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940" w:type="dxa"/>
        <w:tblInd w:w="-162" w:type="dxa"/>
        <w:tblLayout w:type="fixed"/>
        <w:tblLook w:val="04A0" w:firstRow="1" w:lastRow="0" w:firstColumn="1" w:lastColumn="0" w:noHBand="0" w:noVBand="1"/>
      </w:tblPr>
      <w:tblGrid>
        <w:gridCol w:w="5507"/>
        <w:gridCol w:w="5433"/>
      </w:tblGrid>
      <w:tr w:rsidR="00532ADB" w:rsidRPr="002054D3" w14:paraId="6E22013F" w14:textId="77777777" w:rsidTr="00074F70">
        <w:trPr>
          <w:trHeight w:val="13157"/>
        </w:trPr>
        <w:tc>
          <w:tcPr>
            <w:tcW w:w="5507" w:type="dxa"/>
          </w:tcPr>
          <w:p w14:paraId="1BDB6AF3" w14:textId="77777777" w:rsidR="001A4879" w:rsidRPr="00067253" w:rsidRDefault="001A4879" w:rsidP="001A4879">
            <w:pPr>
              <w:spacing w:line="276" w:lineRule="auto"/>
              <w:jc w:val="center"/>
              <w:rPr>
                <w:rFonts w:ascii="Sylfaen" w:hAnsi="Sylfaen"/>
                <w:b/>
                <w:kern w:val="16"/>
                <w:sz w:val="20"/>
                <w:szCs w:val="20"/>
                <w:lang w:val="ka-GE"/>
              </w:rPr>
            </w:pPr>
            <w:permStart w:id="1875844373" w:edGrp="everyone"/>
            <w:r w:rsidRPr="00067253">
              <w:rPr>
                <w:rFonts w:ascii="Sylfaen" w:hAnsi="Sylfaen"/>
                <w:b/>
                <w:kern w:val="16"/>
                <w:sz w:val="20"/>
                <w:szCs w:val="20"/>
                <w:lang w:val="ka-GE"/>
              </w:rPr>
              <w:t>სესხის შემადგენელი ხელშეკრულება №===</w:t>
            </w:r>
          </w:p>
          <w:p w14:paraId="4BA2AB24" w14:textId="77777777" w:rsidR="001A4879" w:rsidRPr="00067253" w:rsidRDefault="001A4879" w:rsidP="001A4879">
            <w:pPr>
              <w:spacing w:line="276" w:lineRule="auto"/>
              <w:jc w:val="both"/>
              <w:rPr>
                <w:rFonts w:ascii="Sylfaen" w:hAnsi="Sylfaen"/>
                <w:kern w:val="16"/>
                <w:sz w:val="20"/>
                <w:szCs w:val="20"/>
                <w:lang w:val="ka-GE"/>
              </w:rPr>
            </w:pPr>
          </w:p>
          <w:p w14:paraId="3A8C6D21" w14:textId="77777777" w:rsidR="001A4879" w:rsidRPr="00067253" w:rsidRDefault="001A4879" w:rsidP="001A4879">
            <w:pPr>
              <w:spacing w:line="276" w:lineRule="auto"/>
              <w:jc w:val="center"/>
              <w:rPr>
                <w:rFonts w:ascii="Sylfaen" w:hAnsi="Sylfaen"/>
                <w:kern w:val="16"/>
                <w:sz w:val="20"/>
                <w:szCs w:val="20"/>
                <w:lang w:val="ka-GE"/>
              </w:rPr>
            </w:pPr>
            <w:r w:rsidRPr="00067253">
              <w:rPr>
                <w:rFonts w:ascii="Sylfaen" w:hAnsi="Sylfaen"/>
                <w:kern w:val="16"/>
                <w:sz w:val="20"/>
                <w:szCs w:val="20"/>
                <w:lang w:val="tr-TR"/>
              </w:rPr>
              <w:t xml:space="preserve"> </w:t>
            </w:r>
            <w:r w:rsidRPr="00067253">
              <w:rPr>
                <w:rFonts w:ascii="Sylfaen" w:hAnsi="Sylfaen"/>
                <w:kern w:val="16"/>
                <w:sz w:val="20"/>
                <w:szCs w:val="20"/>
                <w:lang w:val="ka-GE"/>
              </w:rPr>
              <w:t>თბილისი, საქართველო</w:t>
            </w:r>
          </w:p>
          <w:p w14:paraId="384357CA" w14:textId="77777777" w:rsidR="001A4879" w:rsidRPr="00067253" w:rsidRDefault="001A4879" w:rsidP="001A4879">
            <w:pPr>
              <w:spacing w:line="276" w:lineRule="auto"/>
              <w:jc w:val="center"/>
              <w:rPr>
                <w:rFonts w:ascii="Sylfaen" w:hAnsi="Sylfaen"/>
                <w:kern w:val="16"/>
                <w:sz w:val="20"/>
                <w:szCs w:val="20"/>
                <w:lang w:val="ka-GE"/>
              </w:rPr>
            </w:pPr>
            <w:r w:rsidRPr="00067253">
              <w:rPr>
                <w:rFonts w:ascii="Sylfaen" w:hAnsi="Sylfaen"/>
                <w:kern w:val="16"/>
                <w:sz w:val="20"/>
                <w:szCs w:val="20"/>
                <w:lang w:val="ka-GE"/>
              </w:rPr>
              <w:t>====</w:t>
            </w:r>
          </w:p>
          <w:p w14:paraId="0A8BC132" w14:textId="77777777" w:rsidR="001A4879" w:rsidRPr="00067253" w:rsidRDefault="001A4879" w:rsidP="001A4879">
            <w:pPr>
              <w:tabs>
                <w:tab w:val="left" w:pos="9540"/>
                <w:tab w:val="left" w:pos="9630"/>
              </w:tabs>
              <w:spacing w:line="276" w:lineRule="auto"/>
              <w:jc w:val="center"/>
              <w:rPr>
                <w:rFonts w:ascii="Sylfaen" w:hAnsi="Sylfaen"/>
                <w:kern w:val="16"/>
                <w:sz w:val="20"/>
                <w:szCs w:val="20"/>
                <w:shd w:val="clear" w:color="auto" w:fill="F2F2F2" w:themeFill="background1" w:themeFillShade="F2"/>
              </w:rPr>
            </w:pPr>
          </w:p>
          <w:p w14:paraId="2E7F425A" w14:textId="77777777" w:rsidR="001A4879" w:rsidRPr="00067253" w:rsidRDefault="001A4879" w:rsidP="001A4879">
            <w:pPr>
              <w:spacing w:line="276" w:lineRule="auto"/>
              <w:jc w:val="both"/>
              <w:rPr>
                <w:rFonts w:ascii="Sylfaen" w:hAnsi="Sylfaen" w:cs="Sylfaen"/>
                <w:kern w:val="16"/>
                <w:sz w:val="20"/>
                <w:szCs w:val="20"/>
                <w:lang w:val="tr-TR"/>
              </w:rPr>
            </w:pPr>
            <w:r w:rsidRPr="00067253">
              <w:rPr>
                <w:rFonts w:ascii="Sylfaen" w:hAnsi="Sylfaen" w:cs="Sylfaen"/>
                <w:kern w:val="16"/>
                <w:sz w:val="20"/>
                <w:szCs w:val="20"/>
                <w:lang w:val="ka-GE"/>
              </w:rPr>
              <w:t xml:space="preserve">წინამდებარე სესხის შემადგენელი ხელშეკრულება (შემდგომში </w:t>
            </w:r>
            <w:r w:rsidRPr="00067253">
              <w:rPr>
                <w:rFonts w:ascii="Sylfaen" w:hAnsi="Sylfaen" w:cs="Sylfaen"/>
                <w:kern w:val="16"/>
                <w:sz w:val="20"/>
                <w:szCs w:val="20"/>
              </w:rPr>
              <w:t xml:space="preserve">- </w:t>
            </w:r>
            <w:r w:rsidRPr="00067253">
              <w:rPr>
                <w:rFonts w:ascii="Sylfaen" w:hAnsi="Sylfaen" w:cs="Sylfaen"/>
                <w:kern w:val="16"/>
                <w:sz w:val="20"/>
                <w:szCs w:val="20"/>
                <w:lang w:val="ka-GE"/>
              </w:rPr>
              <w:t>„წინამდებარე ხელშეკრულება”) დადებულია ზემოთ მითითებულ თარიღში, შემდეგ მხარეთა მიერ და შორის:</w:t>
            </w:r>
          </w:p>
          <w:p w14:paraId="63215075" w14:textId="77777777" w:rsidR="001A4879" w:rsidRPr="00067253" w:rsidRDefault="001A4879" w:rsidP="001A4879">
            <w:pPr>
              <w:spacing w:line="276" w:lineRule="auto"/>
              <w:jc w:val="both"/>
              <w:rPr>
                <w:rFonts w:ascii="Sylfaen" w:hAnsi="Sylfaen" w:cs="Sylfaen"/>
                <w:i/>
                <w:kern w:val="16"/>
                <w:sz w:val="20"/>
                <w:szCs w:val="20"/>
                <w:lang w:val="tr-TR"/>
              </w:rPr>
            </w:pPr>
          </w:p>
          <w:p w14:paraId="10188993" w14:textId="77777777" w:rsidR="001A4879" w:rsidRPr="00067253" w:rsidRDefault="001A4879" w:rsidP="001A4879">
            <w:pPr>
              <w:spacing w:line="276" w:lineRule="auto"/>
              <w:jc w:val="both"/>
              <w:rPr>
                <w:rFonts w:ascii="Sylfaen" w:hAnsi="Sylfaen" w:cs="Sylfaen"/>
                <w:b/>
                <w:kern w:val="16"/>
                <w:sz w:val="20"/>
                <w:szCs w:val="20"/>
              </w:rPr>
            </w:pPr>
            <w:r w:rsidRPr="00067253">
              <w:rPr>
                <w:rFonts w:ascii="Sylfaen" w:hAnsi="Sylfaen" w:cs="Sylfaen"/>
                <w:b/>
                <w:kern w:val="16"/>
                <w:sz w:val="20"/>
                <w:szCs w:val="20"/>
                <w:lang w:val="ka-GE"/>
              </w:rPr>
              <w:t>ბანკი</w:t>
            </w:r>
            <w:r w:rsidRPr="00067253">
              <w:rPr>
                <w:rFonts w:ascii="Sylfaen" w:hAnsi="Sylfaen" w:cs="Sylfaen"/>
                <w:b/>
                <w:kern w:val="16"/>
                <w:sz w:val="20"/>
                <w:szCs w:val="20"/>
              </w:rPr>
              <w:t>:</w:t>
            </w:r>
          </w:p>
          <w:p w14:paraId="1862838D" w14:textId="77777777" w:rsidR="001A4879" w:rsidRPr="00067253" w:rsidRDefault="001A4879" w:rsidP="001A4879">
            <w:pPr>
              <w:spacing w:line="276" w:lineRule="auto"/>
              <w:jc w:val="both"/>
              <w:rPr>
                <w:rFonts w:ascii="Sylfaen" w:hAnsi="Sylfaen" w:cs="Sylfaen"/>
                <w:kern w:val="16"/>
                <w:sz w:val="20"/>
                <w:szCs w:val="20"/>
                <w:lang w:eastAsia="tr-TR"/>
              </w:rPr>
            </w:pPr>
            <w:r w:rsidRPr="00067253">
              <w:rPr>
                <w:rFonts w:ascii="Sylfaen" w:hAnsi="Sylfaen" w:cs="Sylfaen"/>
                <w:kern w:val="16"/>
                <w:sz w:val="20"/>
                <w:szCs w:val="20"/>
                <w:lang w:val="ka-GE" w:eastAsia="tr-TR"/>
              </w:rPr>
              <w:t xml:space="preserve">სს „იშბანკი საქართველო“ (საიდენტიფიკაციო კოდი 404496611, იურიდიული მისამართი: </w:t>
            </w:r>
            <w:r w:rsidRPr="00067253">
              <w:rPr>
                <w:rFonts w:ascii="Sylfaen" w:hAnsi="Sylfaen" w:cs="Sylfaen"/>
                <w:sz w:val="20"/>
                <w:szCs w:val="20"/>
                <w:lang w:val="ka-GE"/>
              </w:rPr>
              <w:t>საქართველო, თბილისი, ვაკის რაიონი, ილია ჭავჭავაძის გამზირი., 72ა,</w:t>
            </w:r>
            <w:r w:rsidRPr="00067253">
              <w:rPr>
                <w:rFonts w:ascii="Sylfaen" w:hAnsi="Sylfaen" w:cs="Sylfaen"/>
                <w:sz w:val="20"/>
                <w:szCs w:val="20"/>
              </w:rPr>
              <w:t xml:space="preserve">, </w:t>
            </w:r>
            <w:r w:rsidRPr="00067253">
              <w:rPr>
                <w:rFonts w:ascii="Sylfaen" w:hAnsi="Sylfaen" w:cs="Sylfaen"/>
                <w:sz w:val="20"/>
                <w:szCs w:val="20"/>
                <w:lang w:val="ka-GE"/>
              </w:rPr>
              <w:t>ფაქტობრივი მისამართი: საქართველო, თბილისი, ვაკის რაიონი, ილია ჭავჭავაძის გამზირი., 72ა,</w:t>
            </w:r>
            <w:r w:rsidRPr="00067253">
              <w:rPr>
                <w:rFonts w:ascii="Sylfaen" w:hAnsi="Sylfaen" w:cs="Sylfaen"/>
                <w:sz w:val="20"/>
                <w:szCs w:val="20"/>
              </w:rPr>
              <w:t xml:space="preserve"> </w:t>
            </w:r>
            <w:r w:rsidRPr="00067253">
              <w:rPr>
                <w:rFonts w:ascii="Sylfaen" w:hAnsi="Sylfaen" w:cs="Sylfaen"/>
                <w:sz w:val="20"/>
                <w:szCs w:val="20"/>
                <w:lang w:val="ka-GE"/>
              </w:rPr>
              <w:t xml:space="preserve">ტელეფონი: </w:t>
            </w:r>
            <w:hyperlink r:id="rId10" w:history="1">
              <w:r w:rsidRPr="00067253">
                <w:rPr>
                  <w:rFonts w:ascii="Sylfaen" w:hAnsi="Sylfaen" w:cs="Sylfaen"/>
                  <w:kern w:val="16"/>
                  <w:sz w:val="20"/>
                  <w:szCs w:val="20"/>
                  <w:lang w:val="ka-GE" w:eastAsia="tr-TR"/>
                </w:rPr>
                <w:t>+995322442244</w:t>
              </w:r>
            </w:hyperlink>
            <w:r w:rsidRPr="00067253">
              <w:rPr>
                <w:rFonts w:ascii="Sylfaen" w:hAnsi="Sylfaen" w:cs="Sylfaen"/>
                <w:sz w:val="20"/>
                <w:szCs w:val="20"/>
                <w:lang w:val="ka-GE"/>
              </w:rPr>
              <w:t xml:space="preserve">, ლიცენზირებულია საქართველოს ეროვნული ბანკის მიერ, ლიცენზირების ფორმა: საბანკო საქმიანობის ლიცენზია, საზედამხედველო ორგანოს დასახელება: საქართველოს ეროვნული ბანკი, საქართველოს ეროვნული ბანკის მისამართი: </w:t>
            </w:r>
            <w:r w:rsidRPr="00067253">
              <w:rPr>
                <w:rFonts w:ascii="Sylfaen" w:hAnsi="Sylfaen"/>
                <w:sz w:val="20"/>
                <w:szCs w:val="20"/>
                <w:shd w:val="clear" w:color="auto" w:fill="FBFBFB"/>
              </w:rPr>
              <w:t xml:space="preserve">0114 </w:t>
            </w:r>
            <w:proofErr w:type="spellStart"/>
            <w:r w:rsidRPr="00067253">
              <w:rPr>
                <w:rFonts w:ascii="Sylfaen" w:hAnsi="Sylfaen"/>
                <w:sz w:val="20"/>
                <w:szCs w:val="20"/>
                <w:shd w:val="clear" w:color="auto" w:fill="FBFBFB"/>
              </w:rPr>
              <w:t>თბილისი</w:t>
            </w:r>
            <w:proofErr w:type="spellEnd"/>
            <w:r w:rsidRPr="00067253">
              <w:rPr>
                <w:rFonts w:ascii="Sylfaen" w:hAnsi="Sylfaen"/>
                <w:sz w:val="20"/>
                <w:szCs w:val="20"/>
                <w:shd w:val="clear" w:color="auto" w:fill="FBFBFB"/>
              </w:rPr>
              <w:t xml:space="preserve">, </w:t>
            </w:r>
            <w:proofErr w:type="spellStart"/>
            <w:r w:rsidRPr="00067253">
              <w:rPr>
                <w:rFonts w:ascii="Sylfaen" w:hAnsi="Sylfaen"/>
                <w:sz w:val="20"/>
                <w:szCs w:val="20"/>
                <w:shd w:val="clear" w:color="auto" w:fill="FBFBFB"/>
              </w:rPr>
              <w:t>საქართველო</w:t>
            </w:r>
            <w:proofErr w:type="spellEnd"/>
            <w:r w:rsidRPr="00067253">
              <w:rPr>
                <w:rFonts w:ascii="Sylfaen" w:hAnsi="Sylfaen"/>
                <w:sz w:val="20"/>
                <w:szCs w:val="20"/>
                <w:shd w:val="clear" w:color="auto" w:fill="FBFBFB"/>
                <w:lang w:val="ka-GE"/>
              </w:rPr>
              <w:t xml:space="preserve">, </w:t>
            </w:r>
            <w:proofErr w:type="spellStart"/>
            <w:r w:rsidRPr="00067253">
              <w:rPr>
                <w:rFonts w:ascii="Sylfaen" w:hAnsi="Sylfaen"/>
                <w:sz w:val="20"/>
                <w:szCs w:val="20"/>
                <w:shd w:val="clear" w:color="auto" w:fill="FBFBFB"/>
              </w:rPr>
              <w:t>სანაპიროს</w:t>
            </w:r>
            <w:proofErr w:type="spellEnd"/>
            <w:r w:rsidRPr="00067253">
              <w:rPr>
                <w:rFonts w:ascii="Sylfaen" w:hAnsi="Sylfaen"/>
                <w:sz w:val="20"/>
                <w:szCs w:val="20"/>
                <w:shd w:val="clear" w:color="auto" w:fill="FBFBFB"/>
              </w:rPr>
              <w:t xml:space="preserve"> </w:t>
            </w:r>
            <w:proofErr w:type="spellStart"/>
            <w:r w:rsidRPr="00067253">
              <w:rPr>
                <w:rFonts w:ascii="Sylfaen" w:hAnsi="Sylfaen"/>
                <w:sz w:val="20"/>
                <w:szCs w:val="20"/>
                <w:shd w:val="clear" w:color="auto" w:fill="FBFBFB"/>
              </w:rPr>
              <w:t>ქუჩა</w:t>
            </w:r>
            <w:proofErr w:type="spellEnd"/>
            <w:r w:rsidRPr="00067253">
              <w:rPr>
                <w:rFonts w:ascii="Sylfaen" w:hAnsi="Sylfaen"/>
                <w:sz w:val="20"/>
                <w:szCs w:val="20"/>
                <w:shd w:val="clear" w:color="auto" w:fill="FBFBFB"/>
              </w:rPr>
              <w:t xml:space="preserve"> №2</w:t>
            </w:r>
            <w:r w:rsidRPr="00067253">
              <w:rPr>
                <w:rFonts w:ascii="Sylfaen" w:hAnsi="Sylfaen"/>
                <w:sz w:val="20"/>
                <w:szCs w:val="20"/>
                <w:shd w:val="clear" w:color="auto" w:fill="FBFBFB"/>
                <w:lang w:val="tr-TR"/>
              </w:rPr>
              <w:t>)</w:t>
            </w:r>
            <w:r w:rsidRPr="00067253">
              <w:rPr>
                <w:rFonts w:ascii="Sylfaen" w:hAnsi="Sylfaen"/>
                <w:sz w:val="20"/>
                <w:szCs w:val="20"/>
              </w:rPr>
              <w:t> </w:t>
            </w:r>
          </w:p>
          <w:p w14:paraId="165D8613" w14:textId="77777777" w:rsidR="001A4879" w:rsidRPr="00067253" w:rsidRDefault="001A4879" w:rsidP="001A4879">
            <w:pPr>
              <w:spacing w:line="276" w:lineRule="auto"/>
              <w:jc w:val="both"/>
              <w:rPr>
                <w:rFonts w:ascii="Sylfaen" w:hAnsi="Sylfaen" w:cs="Sylfaen"/>
                <w:i/>
                <w:kern w:val="16"/>
                <w:sz w:val="20"/>
                <w:szCs w:val="20"/>
              </w:rPr>
            </w:pPr>
          </w:p>
          <w:p w14:paraId="1CED562E" w14:textId="77777777" w:rsidR="001A4879" w:rsidRPr="00067253" w:rsidRDefault="001A4879" w:rsidP="001A4879">
            <w:pPr>
              <w:spacing w:line="276" w:lineRule="auto"/>
              <w:jc w:val="both"/>
              <w:rPr>
                <w:rFonts w:ascii="Sylfaen" w:hAnsi="Sylfaen" w:cs="Sylfaen"/>
                <w:i/>
                <w:kern w:val="16"/>
                <w:sz w:val="20"/>
                <w:szCs w:val="20"/>
              </w:rPr>
            </w:pPr>
          </w:p>
          <w:p w14:paraId="580FDCEE" w14:textId="77777777" w:rsidR="001A4879" w:rsidRPr="00067253" w:rsidRDefault="001A4879" w:rsidP="001A4879">
            <w:pPr>
              <w:spacing w:line="276" w:lineRule="auto"/>
              <w:jc w:val="both"/>
              <w:rPr>
                <w:rFonts w:ascii="Sylfaen" w:hAnsi="Sylfaen" w:cs="Sylfaen"/>
                <w:kern w:val="16"/>
                <w:sz w:val="20"/>
                <w:szCs w:val="20"/>
                <w:lang w:val="ka-GE"/>
              </w:rPr>
            </w:pPr>
            <w:r w:rsidRPr="00067253">
              <w:rPr>
                <w:rFonts w:ascii="Sylfaen" w:hAnsi="Sylfaen" w:cs="Sylfaen"/>
                <w:kern w:val="16"/>
                <w:sz w:val="20"/>
                <w:szCs w:val="20"/>
                <w:lang w:val="ka-GE"/>
              </w:rPr>
              <w:t>წარმოდგენილი:</w:t>
            </w:r>
          </w:p>
          <w:p w14:paraId="739B7578" w14:textId="77777777" w:rsidR="001A4879" w:rsidRPr="00067253" w:rsidRDefault="001A4879" w:rsidP="001A4879">
            <w:pPr>
              <w:jc w:val="both"/>
              <w:rPr>
                <w:rFonts w:ascii="Sylfaen" w:eastAsia="Calibri" w:hAnsi="Sylfaen" w:cs="Sylfaen"/>
                <w:color w:val="000000"/>
                <w:kern w:val="16"/>
                <w:sz w:val="20"/>
                <w:szCs w:val="20"/>
                <w:lang w:eastAsia="tr-TR"/>
              </w:rPr>
            </w:pPr>
            <w:r w:rsidRPr="00067253">
              <w:rPr>
                <w:rFonts w:ascii="Sylfaen" w:eastAsia="Calibri" w:hAnsi="Sylfaen" w:cs="Sylfaen"/>
                <w:color w:val="000000"/>
                <w:kern w:val="16"/>
                <w:sz w:val="20"/>
                <w:szCs w:val="20"/>
                <w:lang w:val="ka-GE" w:eastAsia="tr-TR"/>
              </w:rPr>
              <w:t xml:space="preserve">უფლებამოსილი წარმომადგენელის, </w:t>
            </w:r>
            <w:r w:rsidRPr="00067253">
              <w:rPr>
                <w:rFonts w:ascii="Sylfaen" w:eastAsia="Calibri" w:hAnsi="Sylfaen" w:cs="Sylfaen"/>
                <w:b/>
                <w:color w:val="000000"/>
                <w:sz w:val="20"/>
                <w:szCs w:val="20"/>
                <w:lang w:eastAsia="tr-TR"/>
              </w:rPr>
              <w:t>===</w:t>
            </w:r>
            <w:r w:rsidRPr="00067253">
              <w:rPr>
                <w:rFonts w:ascii="Sylfaen" w:eastAsia="Calibri" w:hAnsi="Sylfaen" w:cs="Sylfaen"/>
                <w:color w:val="000000"/>
                <w:sz w:val="20"/>
                <w:szCs w:val="20"/>
                <w:lang w:val="ka-GE" w:eastAsia="tr-TR"/>
              </w:rPr>
              <w:t xml:space="preserve"> (პ</w:t>
            </w:r>
            <w:r w:rsidRPr="00067253">
              <w:rPr>
                <w:rFonts w:ascii="Sylfaen" w:eastAsia="Calibri" w:hAnsi="Sylfaen" w:cs="Sylfaen"/>
                <w:color w:val="000000"/>
                <w:sz w:val="20"/>
                <w:szCs w:val="20"/>
                <w:lang w:val="tr-TR" w:eastAsia="tr-TR"/>
              </w:rPr>
              <w:t>/</w:t>
            </w:r>
            <w:r w:rsidRPr="00067253">
              <w:rPr>
                <w:rFonts w:ascii="Sylfaen" w:eastAsia="Calibri" w:hAnsi="Sylfaen" w:cs="Sylfaen"/>
                <w:color w:val="000000"/>
                <w:sz w:val="20"/>
                <w:szCs w:val="20"/>
                <w:lang w:val="ka-GE" w:eastAsia="tr-TR"/>
              </w:rPr>
              <w:t xml:space="preserve">ნ </w:t>
            </w:r>
            <w:r w:rsidRPr="00067253">
              <w:rPr>
                <w:rFonts w:ascii="Sylfaen" w:eastAsia="Calibri" w:hAnsi="Sylfaen" w:cs="Sylfaen"/>
                <w:color w:val="000000"/>
                <w:kern w:val="16"/>
                <w:sz w:val="20"/>
                <w:szCs w:val="20"/>
                <w:lang w:eastAsia="tr-TR"/>
              </w:rPr>
              <w:t>===</w:t>
            </w:r>
            <w:r w:rsidRPr="00067253">
              <w:rPr>
                <w:rFonts w:ascii="Sylfaen" w:eastAsia="Calibri" w:hAnsi="Sylfaen" w:cs="Sylfaen"/>
                <w:color w:val="000000"/>
                <w:kern w:val="16"/>
                <w:sz w:val="20"/>
                <w:szCs w:val="20"/>
                <w:lang w:val="ka-GE" w:eastAsia="tr-TR"/>
              </w:rPr>
              <w:t>) მიერ, ერთის მხრივ და</w:t>
            </w:r>
          </w:p>
          <w:p w14:paraId="2DF662B9" w14:textId="77777777" w:rsidR="001A4879" w:rsidRPr="00067253" w:rsidRDefault="001A4879" w:rsidP="001A4879">
            <w:pPr>
              <w:jc w:val="both"/>
              <w:rPr>
                <w:rFonts w:ascii="Sylfaen" w:eastAsia="Calibri" w:hAnsi="Sylfaen" w:cs="Sylfaen"/>
                <w:kern w:val="16"/>
                <w:sz w:val="20"/>
                <w:szCs w:val="20"/>
                <w:lang w:val="ka-GE" w:eastAsia="tr-TR"/>
              </w:rPr>
            </w:pPr>
          </w:p>
          <w:p w14:paraId="60361CDC" w14:textId="77777777" w:rsidR="001A4879" w:rsidRPr="00067253" w:rsidRDefault="001A4879" w:rsidP="001A4879">
            <w:pPr>
              <w:pStyle w:val="ListeParagraf"/>
              <w:ind w:left="0"/>
              <w:jc w:val="both"/>
              <w:rPr>
                <w:rFonts w:ascii="Sylfaen" w:hAnsi="Sylfaen" w:cs="Sylfaen"/>
                <w:b/>
                <w:kern w:val="16"/>
                <w:sz w:val="20"/>
                <w:szCs w:val="20"/>
                <w:lang w:val="ka-GE"/>
              </w:rPr>
            </w:pPr>
          </w:p>
          <w:p w14:paraId="16FE12F8" w14:textId="77777777" w:rsidR="001A4879" w:rsidRPr="00067253" w:rsidRDefault="001A4879" w:rsidP="001A4879">
            <w:pPr>
              <w:pStyle w:val="ListeParagraf"/>
              <w:ind w:left="0"/>
              <w:jc w:val="both"/>
              <w:rPr>
                <w:rFonts w:ascii="Sylfaen" w:hAnsi="Sylfaen" w:cs="Sylfaen"/>
                <w:b/>
                <w:kern w:val="16"/>
                <w:sz w:val="20"/>
                <w:szCs w:val="20"/>
                <w:lang w:val="en-US"/>
              </w:rPr>
            </w:pPr>
            <w:r w:rsidRPr="00067253">
              <w:rPr>
                <w:rFonts w:ascii="Sylfaen" w:hAnsi="Sylfaen" w:cs="Sylfaen"/>
                <w:b/>
                <w:kern w:val="16"/>
                <w:sz w:val="20"/>
                <w:szCs w:val="20"/>
                <w:lang w:val="ka-GE"/>
              </w:rPr>
              <w:t>მსესხებელი</w:t>
            </w:r>
            <w:r w:rsidRPr="00067253">
              <w:rPr>
                <w:rFonts w:ascii="Sylfaen" w:hAnsi="Sylfaen" w:cs="Sylfaen"/>
                <w:b/>
                <w:kern w:val="16"/>
                <w:sz w:val="20"/>
                <w:szCs w:val="20"/>
                <w:lang w:val="en-US"/>
              </w:rPr>
              <w:t>:</w:t>
            </w:r>
          </w:p>
          <w:p w14:paraId="2C2A6EEA" w14:textId="77777777" w:rsidR="001A4879" w:rsidRPr="00067253" w:rsidRDefault="001A4879" w:rsidP="001A4879">
            <w:pPr>
              <w:pStyle w:val="ListeParagraf"/>
              <w:ind w:left="0"/>
              <w:jc w:val="both"/>
              <w:rPr>
                <w:rFonts w:ascii="Sylfaen" w:eastAsia="Calibri" w:hAnsi="Sylfaen" w:cs="Sylfaen"/>
                <w:kern w:val="16"/>
                <w:sz w:val="20"/>
                <w:szCs w:val="20"/>
                <w:lang w:val="en-US" w:eastAsia="tr-TR"/>
              </w:rPr>
            </w:pPr>
            <w:r w:rsidRPr="00067253">
              <w:rPr>
                <w:rFonts w:ascii="Sylfaen" w:eastAsia="Calibri" w:hAnsi="Sylfaen" w:cs="Sylfaen"/>
                <w:b/>
                <w:kern w:val="16"/>
                <w:sz w:val="20"/>
                <w:szCs w:val="20"/>
                <w:lang w:val="en-US" w:eastAsia="tr-TR"/>
              </w:rPr>
              <w:t>=========</w:t>
            </w:r>
          </w:p>
          <w:p w14:paraId="72EDD109" w14:textId="77777777" w:rsidR="001A4879" w:rsidRPr="00067253" w:rsidRDefault="001A4879" w:rsidP="001A4879">
            <w:pPr>
              <w:jc w:val="both"/>
              <w:rPr>
                <w:rFonts w:ascii="Sylfaen" w:hAnsi="Sylfaen" w:cs="Sylfaen"/>
                <w:color w:val="000000"/>
                <w:sz w:val="20"/>
                <w:szCs w:val="20"/>
                <w:lang w:val="ka-GE"/>
              </w:rPr>
            </w:pPr>
          </w:p>
          <w:p w14:paraId="287931CB" w14:textId="77777777" w:rsidR="001A4879" w:rsidRPr="00067253" w:rsidRDefault="001A4879" w:rsidP="001A4879">
            <w:pPr>
              <w:jc w:val="both"/>
              <w:rPr>
                <w:rFonts w:ascii="Sylfaen" w:eastAsia="Calibri" w:hAnsi="Sylfaen" w:cs="Sylfaen"/>
                <w:kern w:val="16"/>
                <w:sz w:val="20"/>
                <w:szCs w:val="20"/>
                <w:lang w:val="ka-GE" w:eastAsia="tr-TR"/>
              </w:rPr>
            </w:pPr>
            <w:r w:rsidRPr="00067253">
              <w:rPr>
                <w:rFonts w:ascii="Sylfaen" w:hAnsi="Sylfaen" w:cs="Sylfaen"/>
                <w:color w:val="000000"/>
                <w:sz w:val="20"/>
                <w:szCs w:val="20"/>
                <w:lang w:val="ka-GE"/>
              </w:rPr>
              <w:t>მეორეს მხრივ,</w:t>
            </w:r>
          </w:p>
          <w:p w14:paraId="4C780566" w14:textId="77777777" w:rsidR="001A4879" w:rsidRPr="00067253" w:rsidRDefault="001A4879" w:rsidP="001A4879">
            <w:pPr>
              <w:spacing w:line="276" w:lineRule="auto"/>
              <w:jc w:val="both"/>
              <w:rPr>
                <w:rFonts w:ascii="Sylfaen" w:hAnsi="Sylfaen" w:cs="Sylfaen"/>
                <w:kern w:val="16"/>
                <w:sz w:val="20"/>
                <w:szCs w:val="20"/>
                <w:lang w:val="ka-GE"/>
              </w:rPr>
            </w:pPr>
            <w:r w:rsidRPr="00067253">
              <w:rPr>
                <w:rFonts w:ascii="Sylfaen" w:hAnsi="Sylfaen" w:cs="Sylfaen"/>
                <w:kern w:val="16"/>
                <w:sz w:val="20"/>
                <w:szCs w:val="20"/>
                <w:lang w:val="ka-GE"/>
              </w:rPr>
              <w:t xml:space="preserve">რომლებიც შემდგომში მოხსენიებულნი არიან ცალ-ცალკე როგორც </w:t>
            </w:r>
            <w:r w:rsidRPr="00067253">
              <w:rPr>
                <w:rFonts w:ascii="Sylfaen" w:hAnsi="Sylfaen" w:cs="Sylfaen"/>
                <w:kern w:val="16"/>
                <w:sz w:val="20"/>
                <w:szCs w:val="20"/>
              </w:rPr>
              <w:t xml:space="preserve">- </w:t>
            </w:r>
            <w:r w:rsidRPr="00067253">
              <w:rPr>
                <w:rFonts w:ascii="Sylfaen" w:hAnsi="Sylfaen" w:cs="Sylfaen"/>
                <w:kern w:val="16"/>
                <w:sz w:val="20"/>
                <w:szCs w:val="20"/>
                <w:lang w:val="ka-GE"/>
              </w:rPr>
              <w:t xml:space="preserve">„მხარე“ და ერთობლივად, როგორც </w:t>
            </w:r>
            <w:r w:rsidRPr="00067253">
              <w:rPr>
                <w:rFonts w:ascii="Sylfaen" w:hAnsi="Sylfaen" w:cs="Sylfaen"/>
                <w:kern w:val="16"/>
                <w:sz w:val="20"/>
                <w:szCs w:val="20"/>
              </w:rPr>
              <w:t xml:space="preserve">- </w:t>
            </w:r>
            <w:r w:rsidRPr="00067253">
              <w:rPr>
                <w:rFonts w:ascii="Sylfaen" w:hAnsi="Sylfaen" w:cs="Sylfaen"/>
                <w:kern w:val="16"/>
                <w:sz w:val="20"/>
                <w:szCs w:val="20"/>
                <w:lang w:val="ka-GE"/>
              </w:rPr>
              <w:t>„მხარეები”.</w:t>
            </w:r>
          </w:p>
          <w:p w14:paraId="3373ECED" w14:textId="77777777" w:rsidR="001A4879" w:rsidRPr="00067253" w:rsidRDefault="001A4879" w:rsidP="001A4879">
            <w:pPr>
              <w:spacing w:line="276" w:lineRule="auto"/>
              <w:jc w:val="both"/>
              <w:rPr>
                <w:rFonts w:ascii="Sylfaen" w:hAnsi="Sylfaen"/>
                <w:kern w:val="16"/>
                <w:sz w:val="20"/>
                <w:szCs w:val="20"/>
              </w:rPr>
            </w:pPr>
          </w:p>
          <w:p w14:paraId="015515E5" w14:textId="77777777" w:rsidR="001A4879" w:rsidRPr="00067253" w:rsidRDefault="001A4879" w:rsidP="001A4879">
            <w:pPr>
              <w:spacing w:line="276" w:lineRule="auto"/>
              <w:jc w:val="both"/>
              <w:rPr>
                <w:rFonts w:ascii="Sylfaen" w:hAnsi="Sylfaen"/>
                <w:kern w:val="16"/>
                <w:sz w:val="20"/>
                <w:szCs w:val="20"/>
              </w:rPr>
            </w:pPr>
          </w:p>
          <w:p w14:paraId="3835A4D8" w14:textId="5FDCA8E0" w:rsidR="001A4879" w:rsidRPr="00067253" w:rsidRDefault="001A4879" w:rsidP="001A4879">
            <w:pPr>
              <w:jc w:val="both"/>
              <w:rPr>
                <w:rFonts w:ascii="Sylfaen" w:hAnsi="Sylfaen"/>
                <w:b/>
                <w:kern w:val="16"/>
                <w:sz w:val="20"/>
                <w:szCs w:val="20"/>
              </w:rPr>
            </w:pPr>
            <w:r w:rsidRPr="00067253">
              <w:rPr>
                <w:rFonts w:ascii="Sylfaen" w:hAnsi="Sylfaen"/>
                <w:b/>
                <w:kern w:val="16"/>
                <w:sz w:val="20"/>
                <w:szCs w:val="20"/>
              </w:rPr>
              <w:t>1.</w:t>
            </w:r>
            <w:r w:rsidRPr="00067253">
              <w:rPr>
                <w:rFonts w:ascii="Sylfaen" w:hAnsi="Sylfaen"/>
                <w:b/>
                <w:kern w:val="16"/>
                <w:sz w:val="20"/>
                <w:szCs w:val="20"/>
                <w:lang w:val="ka-GE"/>
              </w:rPr>
              <w:t>ხელშეკრულების საგანი</w:t>
            </w:r>
          </w:p>
          <w:p w14:paraId="7D01C437" w14:textId="395B129C" w:rsidR="001A4879" w:rsidRPr="00067253" w:rsidRDefault="001A4879" w:rsidP="001A4879">
            <w:pPr>
              <w:jc w:val="both"/>
              <w:rPr>
                <w:rFonts w:ascii="Sylfaen" w:hAnsi="Sylfaen"/>
                <w:kern w:val="16"/>
                <w:sz w:val="20"/>
                <w:szCs w:val="20"/>
              </w:rPr>
            </w:pPr>
            <w:r w:rsidRPr="00067253">
              <w:rPr>
                <w:rFonts w:ascii="Sylfaen" w:hAnsi="Sylfaen"/>
                <w:color w:val="000000" w:themeColor="text1"/>
                <w:kern w:val="16"/>
                <w:sz w:val="20"/>
                <w:szCs w:val="20"/>
              </w:rPr>
              <w:t>1.1.</w:t>
            </w:r>
            <w:r w:rsidRPr="00067253">
              <w:rPr>
                <w:rFonts w:ascii="Sylfaen" w:hAnsi="Sylfaen"/>
                <w:color w:val="000000" w:themeColor="text1"/>
                <w:kern w:val="16"/>
                <w:sz w:val="20"/>
                <w:szCs w:val="20"/>
                <w:lang w:val="ka-GE"/>
              </w:rPr>
              <w:t>წინამდებარე ხელშეკრულება იდება მხარეთა შორის [№</w:t>
            </w:r>
            <w:r w:rsidRPr="00067253">
              <w:rPr>
                <w:rFonts w:ascii="Sylfaen" w:hAnsi="Sylfaen"/>
                <w:b/>
                <w:kern w:val="16"/>
                <w:sz w:val="20"/>
                <w:szCs w:val="20"/>
                <w:lang w:val="ka-GE"/>
              </w:rPr>
              <w:t>===</w:t>
            </w:r>
            <w:r w:rsidRPr="00067253">
              <w:rPr>
                <w:rFonts w:ascii="Sylfaen" w:hAnsi="Sylfaen"/>
                <w:color w:val="000000" w:themeColor="text1"/>
                <w:kern w:val="16"/>
                <w:sz w:val="20"/>
                <w:szCs w:val="20"/>
                <w:lang w:val="ka-GE"/>
              </w:rPr>
              <w:t>, ==/==/== სესხის ჩარჩო ხელშეკრულების საფუძველზე, რომელიც</w:t>
            </w:r>
            <w:r w:rsidRPr="00067253">
              <w:rPr>
                <w:rFonts w:ascii="Sylfaen" w:hAnsi="Sylfaen"/>
                <w:kern w:val="16"/>
                <w:sz w:val="20"/>
                <w:szCs w:val="20"/>
                <w:lang w:val="ka-GE"/>
              </w:rPr>
              <w:t xml:space="preserve"> წარმოადგენს წინამდებარე ხელშეკრულების განუყოფელ ნაწილს. ხელშეკრულების თანახმად, ბანკი გასცემს მსესხებელზე სესხს („სესხი“), ხოლო მსესხებელი კი კისრულობს ვალდებულებას დააბრუნოს აღნიშნული სესხი და მასზე დარიცხული პროცენტი და შეასრულოს ქვემოთ გათვალისწინებული ყველა ვალდებულება: </w:t>
            </w:r>
          </w:p>
          <w:p w14:paraId="47D15DCD" w14:textId="65D7F3A3" w:rsidR="001A4879" w:rsidRPr="00067253" w:rsidRDefault="001A4879" w:rsidP="009C33D8">
            <w:pPr>
              <w:pStyle w:val="ListeParagraf"/>
              <w:numPr>
                <w:ilvl w:val="2"/>
                <w:numId w:val="34"/>
              </w:numPr>
              <w:spacing w:after="0" w:line="240" w:lineRule="auto"/>
              <w:jc w:val="both"/>
              <w:rPr>
                <w:rFonts w:ascii="Sylfaen" w:hAnsi="Sylfaen"/>
                <w:kern w:val="16"/>
                <w:sz w:val="20"/>
                <w:szCs w:val="20"/>
                <w:shd w:val="clear" w:color="auto" w:fill="F2F2F2" w:themeFill="background1" w:themeFillShade="F2"/>
              </w:rPr>
            </w:pPr>
            <w:r w:rsidRPr="00067253">
              <w:rPr>
                <w:rFonts w:ascii="Sylfaen" w:hAnsi="Sylfaen"/>
                <w:kern w:val="16"/>
                <w:sz w:val="20"/>
                <w:szCs w:val="20"/>
                <w:shd w:val="clear" w:color="auto" w:fill="F2F2F2" w:themeFill="background1" w:themeFillShade="F2"/>
                <w:lang w:val="ka-GE"/>
              </w:rPr>
              <w:t>სესხის ტიპი:</w:t>
            </w:r>
            <w:r w:rsidRPr="00067253">
              <w:rPr>
                <w:rFonts w:ascii="Sylfaen" w:hAnsi="Sylfaen"/>
                <w:kern w:val="16"/>
                <w:sz w:val="20"/>
                <w:szCs w:val="20"/>
                <w:shd w:val="clear" w:color="auto" w:fill="F2F2F2" w:themeFill="background1" w:themeFillShade="F2"/>
                <w:lang w:val="tr-TR"/>
              </w:rPr>
              <w:t xml:space="preserve"> </w:t>
            </w:r>
            <w:r w:rsidR="00DF5DD7" w:rsidRPr="00067253">
              <w:rPr>
                <w:rFonts w:ascii="Sylfaen" w:hAnsi="Sylfaen"/>
                <w:kern w:val="16"/>
                <w:sz w:val="20"/>
                <w:szCs w:val="20"/>
                <w:shd w:val="clear" w:color="auto" w:fill="F2F2F2" w:themeFill="background1" w:themeFillShade="F2"/>
                <w:lang w:val="ka-GE"/>
              </w:rPr>
              <w:t>ავტო</w:t>
            </w:r>
            <w:r w:rsidR="005A0CF4" w:rsidRPr="00067253">
              <w:rPr>
                <w:rFonts w:ascii="Sylfaen" w:hAnsi="Sylfaen"/>
                <w:kern w:val="16"/>
                <w:sz w:val="20"/>
                <w:szCs w:val="20"/>
                <w:shd w:val="clear" w:color="auto" w:fill="F2F2F2" w:themeFill="background1" w:themeFillShade="F2"/>
                <w:lang w:val="ka-GE"/>
              </w:rPr>
              <w:t xml:space="preserve"> სესხი</w:t>
            </w:r>
            <w:r w:rsidRPr="00067253">
              <w:rPr>
                <w:rFonts w:ascii="Sylfaen" w:hAnsi="Sylfaen"/>
                <w:kern w:val="16"/>
                <w:sz w:val="20"/>
                <w:szCs w:val="20"/>
                <w:shd w:val="clear" w:color="auto" w:fill="F2F2F2" w:themeFill="background1" w:themeFillShade="F2"/>
                <w:lang w:val="ka-GE"/>
              </w:rPr>
              <w:t xml:space="preserve">; </w:t>
            </w:r>
          </w:p>
          <w:p w14:paraId="460869FF" w14:textId="3CD18877" w:rsidR="001A4879" w:rsidRPr="00067253" w:rsidRDefault="001A4879" w:rsidP="009C33D8">
            <w:pPr>
              <w:pStyle w:val="ListeParagraf"/>
              <w:numPr>
                <w:ilvl w:val="2"/>
                <w:numId w:val="34"/>
              </w:numPr>
              <w:spacing w:after="0" w:line="240" w:lineRule="auto"/>
              <w:jc w:val="both"/>
              <w:rPr>
                <w:rFonts w:ascii="Sylfaen" w:hAnsi="Sylfaen"/>
                <w:kern w:val="16"/>
                <w:sz w:val="20"/>
                <w:szCs w:val="20"/>
              </w:rPr>
            </w:pPr>
            <w:r w:rsidRPr="00067253">
              <w:rPr>
                <w:rFonts w:ascii="Sylfaen" w:hAnsi="Sylfaen"/>
                <w:kern w:val="16"/>
                <w:sz w:val="20"/>
                <w:szCs w:val="20"/>
                <w:lang w:val="ka-GE"/>
              </w:rPr>
              <w:t>სესხის ოდენობა</w:t>
            </w:r>
            <w:r w:rsidRPr="00067253">
              <w:rPr>
                <w:rFonts w:ascii="Sylfaen" w:hAnsi="Sylfaen"/>
                <w:kern w:val="16"/>
                <w:sz w:val="20"/>
                <w:szCs w:val="20"/>
              </w:rPr>
              <w:t>:</w:t>
            </w:r>
            <w:r w:rsidRPr="00067253">
              <w:rPr>
                <w:rFonts w:ascii="Sylfaen" w:hAnsi="Sylfaen"/>
                <w:kern w:val="16"/>
                <w:sz w:val="20"/>
                <w:szCs w:val="20"/>
                <w:shd w:val="clear" w:color="auto" w:fill="F2F2F2" w:themeFill="background1" w:themeFillShade="F2"/>
                <w:lang w:val="ka-GE"/>
              </w:rPr>
              <w:t xml:space="preserve"> ==  </w:t>
            </w:r>
            <w:r w:rsidRPr="00067253">
              <w:rPr>
                <w:rFonts w:ascii="Sylfaen" w:hAnsi="Sylfaen"/>
                <w:kern w:val="16"/>
                <w:sz w:val="20"/>
                <w:szCs w:val="20"/>
                <w:shd w:val="clear" w:color="auto" w:fill="F2F2F2" w:themeFill="background1" w:themeFillShade="F2"/>
                <w:lang w:val="en-US"/>
              </w:rPr>
              <w:t>(</w:t>
            </w:r>
            <w:r w:rsidRPr="00067253">
              <w:rPr>
                <w:rFonts w:ascii="Sylfaen" w:hAnsi="Sylfaen"/>
                <w:kern w:val="16"/>
                <w:sz w:val="20"/>
                <w:szCs w:val="20"/>
                <w:shd w:val="clear" w:color="auto" w:fill="F2F2F2" w:themeFill="background1" w:themeFillShade="F2"/>
                <w:lang w:val="ka-GE"/>
              </w:rPr>
              <w:t>==) ==</w:t>
            </w:r>
            <w:r w:rsidRPr="00067253">
              <w:rPr>
                <w:rFonts w:ascii="Sylfaen" w:hAnsi="Sylfaen" w:cs="Sylfaen"/>
                <w:kern w:val="16"/>
                <w:sz w:val="20"/>
                <w:szCs w:val="20"/>
                <w:shd w:val="clear" w:color="auto" w:fill="F2F2F2" w:themeFill="background1" w:themeFillShade="F2"/>
                <w:lang w:val="ka-GE"/>
              </w:rPr>
              <w:t>;</w:t>
            </w:r>
          </w:p>
          <w:p w14:paraId="4BD74463" w14:textId="77777777" w:rsidR="001A4879" w:rsidRPr="00067253" w:rsidRDefault="001A4879" w:rsidP="009C33D8">
            <w:pPr>
              <w:pStyle w:val="ListeParagraf"/>
              <w:numPr>
                <w:ilvl w:val="2"/>
                <w:numId w:val="34"/>
              </w:numPr>
              <w:spacing w:after="0"/>
              <w:jc w:val="both"/>
              <w:rPr>
                <w:rFonts w:ascii="Sylfaen" w:hAnsi="Sylfaen"/>
                <w:kern w:val="16"/>
                <w:sz w:val="20"/>
                <w:szCs w:val="20"/>
              </w:rPr>
            </w:pPr>
            <w:r w:rsidRPr="00067253">
              <w:rPr>
                <w:rFonts w:ascii="Sylfaen" w:hAnsi="Sylfaen" w:cs="Sylfaen"/>
                <w:kern w:val="16"/>
                <w:sz w:val="20"/>
                <w:szCs w:val="20"/>
                <w:lang w:val="ka-GE"/>
              </w:rPr>
              <w:t>მისაღები</w:t>
            </w:r>
            <w:r w:rsidRPr="00067253">
              <w:rPr>
                <w:rFonts w:ascii="Sylfaen" w:hAnsi="Sylfaen"/>
                <w:kern w:val="16"/>
                <w:sz w:val="20"/>
                <w:szCs w:val="20"/>
              </w:rPr>
              <w:t xml:space="preserve"> </w:t>
            </w:r>
            <w:r w:rsidRPr="00067253">
              <w:rPr>
                <w:rFonts w:ascii="Sylfaen" w:hAnsi="Sylfaen"/>
                <w:kern w:val="16"/>
                <w:sz w:val="20"/>
                <w:szCs w:val="20"/>
                <w:lang w:val="ka-GE"/>
              </w:rPr>
              <w:t xml:space="preserve">თანხა: </w:t>
            </w:r>
            <w:r w:rsidRPr="00067253">
              <w:rPr>
                <w:rFonts w:ascii="Sylfaen" w:hAnsi="Sylfaen"/>
                <w:kern w:val="16"/>
                <w:sz w:val="20"/>
                <w:szCs w:val="20"/>
                <w:shd w:val="clear" w:color="auto" w:fill="F2F2F2" w:themeFill="background1" w:themeFillShade="F2"/>
                <w:lang w:val="ka-GE"/>
              </w:rPr>
              <w:t xml:space="preserve">=== </w:t>
            </w:r>
            <w:r w:rsidRPr="00067253">
              <w:rPr>
                <w:rFonts w:ascii="Sylfaen" w:hAnsi="Sylfaen"/>
                <w:kern w:val="16"/>
                <w:sz w:val="20"/>
                <w:szCs w:val="20"/>
                <w:shd w:val="clear" w:color="auto" w:fill="F2F2F2" w:themeFill="background1" w:themeFillShade="F2"/>
                <w:lang w:val="en-US"/>
              </w:rPr>
              <w:t>(</w:t>
            </w:r>
            <w:r w:rsidRPr="00067253">
              <w:rPr>
                <w:rFonts w:ascii="Sylfaen" w:hAnsi="Sylfaen"/>
                <w:kern w:val="16"/>
                <w:sz w:val="20"/>
                <w:szCs w:val="20"/>
                <w:shd w:val="clear" w:color="auto" w:fill="F2F2F2" w:themeFill="background1" w:themeFillShade="F2"/>
                <w:lang w:val="ka-GE"/>
              </w:rPr>
              <w:t>====) ===</w:t>
            </w:r>
            <w:r w:rsidRPr="00067253">
              <w:rPr>
                <w:rFonts w:ascii="Sylfaen" w:hAnsi="Sylfaen" w:cs="Sylfaen"/>
                <w:kern w:val="16"/>
                <w:sz w:val="20"/>
                <w:szCs w:val="20"/>
                <w:shd w:val="clear" w:color="auto" w:fill="F2F2F2" w:themeFill="background1" w:themeFillShade="F2"/>
                <w:lang w:val="ka-GE"/>
              </w:rPr>
              <w:t>;</w:t>
            </w:r>
          </w:p>
          <w:p w14:paraId="1C676142" w14:textId="77777777" w:rsidR="001A4879" w:rsidRPr="00067253" w:rsidRDefault="001A4879" w:rsidP="009C33D8">
            <w:pPr>
              <w:pStyle w:val="ListeParagraf"/>
              <w:numPr>
                <w:ilvl w:val="2"/>
                <w:numId w:val="34"/>
              </w:numPr>
              <w:spacing w:after="0"/>
              <w:jc w:val="both"/>
              <w:rPr>
                <w:rFonts w:ascii="Sylfaen" w:hAnsi="Sylfaen"/>
                <w:kern w:val="16"/>
                <w:sz w:val="20"/>
                <w:szCs w:val="20"/>
                <w:lang w:val="ka-GE"/>
              </w:rPr>
            </w:pPr>
            <w:r w:rsidRPr="00067253">
              <w:rPr>
                <w:rFonts w:ascii="Sylfaen" w:hAnsi="Sylfaen"/>
                <w:kern w:val="16"/>
                <w:sz w:val="20"/>
                <w:szCs w:val="20"/>
                <w:lang w:val="ka-GE"/>
              </w:rPr>
              <w:lastRenderedPageBreak/>
              <w:t xml:space="preserve">სესხის მთლიანი თანხიდან მისაღები თანხის პირობები, მათ შორის: </w:t>
            </w:r>
          </w:p>
          <w:p w14:paraId="450AEBE8" w14:textId="77777777" w:rsidR="001A4879" w:rsidRPr="00067253" w:rsidRDefault="001A4879" w:rsidP="009C33D8">
            <w:pPr>
              <w:pStyle w:val="ListeParagraf"/>
              <w:numPr>
                <w:ilvl w:val="3"/>
                <w:numId w:val="34"/>
              </w:numPr>
              <w:spacing w:after="0"/>
              <w:jc w:val="both"/>
              <w:rPr>
                <w:rFonts w:ascii="Sylfaen" w:hAnsi="Sylfaen"/>
                <w:kern w:val="16"/>
                <w:sz w:val="20"/>
                <w:szCs w:val="20"/>
                <w:lang w:val="ka-GE"/>
              </w:rPr>
            </w:pPr>
            <w:r w:rsidRPr="00067253">
              <w:rPr>
                <w:rFonts w:ascii="Sylfaen" w:hAnsi="Sylfaen"/>
                <w:kern w:val="16"/>
                <w:sz w:val="20"/>
                <w:szCs w:val="20"/>
                <w:lang w:val="ka-GE"/>
              </w:rPr>
              <w:t xml:space="preserve">კრედიტის მთლიანი თანხიდან ფინანსური ხარჯების გამოკლებით დარჩენილი გასატანი თანხის ოდენობა </w:t>
            </w:r>
            <w:r w:rsidRPr="00067253">
              <w:rPr>
                <w:rFonts w:ascii="Sylfaen" w:hAnsi="Sylfaen"/>
                <w:kern w:val="16"/>
                <w:sz w:val="20"/>
                <w:szCs w:val="20"/>
                <w:shd w:val="clear" w:color="auto" w:fill="F2F2F2" w:themeFill="background1" w:themeFillShade="F2"/>
                <w:lang w:val="ka-GE"/>
              </w:rPr>
              <w:t xml:space="preserve">=== </w:t>
            </w:r>
            <w:r w:rsidRPr="00067253">
              <w:rPr>
                <w:rFonts w:ascii="Sylfaen" w:hAnsi="Sylfaen"/>
                <w:kern w:val="16"/>
                <w:sz w:val="20"/>
                <w:szCs w:val="20"/>
                <w:shd w:val="clear" w:color="auto" w:fill="F2F2F2" w:themeFill="background1" w:themeFillShade="F2"/>
                <w:lang w:val="en-US"/>
              </w:rPr>
              <w:t>(</w:t>
            </w:r>
            <w:r w:rsidRPr="00067253">
              <w:rPr>
                <w:rFonts w:ascii="Sylfaen" w:hAnsi="Sylfaen"/>
                <w:kern w:val="16"/>
                <w:sz w:val="20"/>
                <w:szCs w:val="20"/>
                <w:shd w:val="clear" w:color="auto" w:fill="F2F2F2" w:themeFill="background1" w:themeFillShade="F2"/>
                <w:lang w:val="ka-GE"/>
              </w:rPr>
              <w:t>====) ===</w:t>
            </w:r>
            <w:r w:rsidRPr="00067253">
              <w:rPr>
                <w:rFonts w:ascii="Sylfaen" w:hAnsi="Sylfaen" w:cs="Sylfaen"/>
                <w:kern w:val="16"/>
                <w:sz w:val="20"/>
                <w:szCs w:val="20"/>
                <w:shd w:val="clear" w:color="auto" w:fill="F2F2F2" w:themeFill="background1" w:themeFillShade="F2"/>
                <w:lang w:val="ka-GE"/>
              </w:rPr>
              <w:t>;</w:t>
            </w:r>
          </w:p>
          <w:p w14:paraId="4F08EF55" w14:textId="77777777" w:rsidR="001A4879" w:rsidRPr="00067253" w:rsidRDefault="001A4879" w:rsidP="009C33D8">
            <w:pPr>
              <w:pStyle w:val="ListeParagraf"/>
              <w:numPr>
                <w:ilvl w:val="3"/>
                <w:numId w:val="34"/>
              </w:numPr>
              <w:spacing w:after="0"/>
              <w:jc w:val="both"/>
              <w:rPr>
                <w:rFonts w:ascii="Sylfaen" w:hAnsi="Sylfaen"/>
                <w:kern w:val="16"/>
                <w:sz w:val="20"/>
                <w:szCs w:val="20"/>
                <w:lang w:val="ka-GE"/>
              </w:rPr>
            </w:pPr>
            <w:r w:rsidRPr="00067253">
              <w:rPr>
                <w:rFonts w:ascii="Sylfaen" w:hAnsi="Sylfaen"/>
                <w:kern w:val="16"/>
                <w:sz w:val="20"/>
                <w:szCs w:val="20"/>
                <w:lang w:val="ka-GE"/>
              </w:rPr>
              <w:t>გატანის პერიოდულობა</w:t>
            </w:r>
            <w:r w:rsidRPr="00067253">
              <w:rPr>
                <w:rFonts w:ascii="Sylfaen" w:hAnsi="Sylfaen"/>
                <w:kern w:val="16"/>
                <w:sz w:val="20"/>
                <w:szCs w:val="20"/>
                <w:lang w:val="en-US"/>
              </w:rPr>
              <w:t>:</w:t>
            </w:r>
            <w:r w:rsidRPr="00067253">
              <w:rPr>
                <w:rFonts w:ascii="Sylfaen" w:hAnsi="Sylfaen"/>
                <w:kern w:val="16"/>
                <w:sz w:val="20"/>
                <w:szCs w:val="20"/>
                <w:lang w:val="ka-GE"/>
              </w:rPr>
              <w:t xml:space="preserve"> სესხი გაიცემა === ტრანშად</w:t>
            </w:r>
            <w:r w:rsidRPr="00067253">
              <w:rPr>
                <w:rFonts w:ascii="Sylfaen" w:hAnsi="Sylfaen"/>
                <w:kern w:val="16"/>
                <w:sz w:val="20"/>
                <w:szCs w:val="20"/>
                <w:lang w:val="en-US"/>
              </w:rPr>
              <w:t>;</w:t>
            </w:r>
          </w:p>
          <w:p w14:paraId="24D277BB" w14:textId="77777777" w:rsidR="001A4879" w:rsidRPr="00067253" w:rsidRDefault="001A4879" w:rsidP="009C33D8">
            <w:pPr>
              <w:pStyle w:val="ListeParagraf"/>
              <w:numPr>
                <w:ilvl w:val="3"/>
                <w:numId w:val="34"/>
              </w:numPr>
              <w:spacing w:after="0"/>
              <w:jc w:val="both"/>
              <w:rPr>
                <w:rFonts w:ascii="Sylfaen" w:hAnsi="Sylfaen"/>
                <w:kern w:val="16"/>
                <w:sz w:val="20"/>
                <w:szCs w:val="20"/>
                <w:lang w:val="ka-GE"/>
              </w:rPr>
            </w:pPr>
            <w:r w:rsidRPr="00067253">
              <w:rPr>
                <w:rFonts w:ascii="Sylfaen" w:hAnsi="Sylfaen"/>
                <w:kern w:val="16"/>
                <w:sz w:val="20"/>
                <w:szCs w:val="20"/>
                <w:lang w:val="ka-GE"/>
              </w:rPr>
              <w:t>გატანის თარიღები</w:t>
            </w:r>
            <w:r w:rsidRPr="00067253">
              <w:rPr>
                <w:rFonts w:ascii="Sylfaen" w:hAnsi="Sylfaen"/>
                <w:kern w:val="16"/>
                <w:sz w:val="20"/>
                <w:szCs w:val="20"/>
                <w:lang w:val="en-US"/>
              </w:rPr>
              <w:t>:</w:t>
            </w:r>
            <w:r w:rsidRPr="00067253">
              <w:rPr>
                <w:rFonts w:ascii="Sylfaen" w:hAnsi="Sylfaen"/>
                <w:kern w:val="16"/>
                <w:sz w:val="20"/>
                <w:szCs w:val="20"/>
                <w:lang w:val="ka-GE"/>
              </w:rPr>
              <w:t xml:space="preserve"> მსესხებლის მოთხოვნის შესაბამისად</w:t>
            </w:r>
          </w:p>
          <w:p w14:paraId="39481155" w14:textId="77777777" w:rsidR="001A4879" w:rsidRPr="00067253" w:rsidRDefault="001A4879" w:rsidP="009C33D8">
            <w:pPr>
              <w:pStyle w:val="ListeParagraf"/>
              <w:numPr>
                <w:ilvl w:val="3"/>
                <w:numId w:val="34"/>
              </w:numPr>
              <w:spacing w:after="0"/>
              <w:jc w:val="both"/>
              <w:rPr>
                <w:rFonts w:ascii="Sylfaen" w:hAnsi="Sylfaen"/>
                <w:kern w:val="16"/>
                <w:sz w:val="20"/>
                <w:szCs w:val="20"/>
                <w:lang w:val="ka-GE"/>
              </w:rPr>
            </w:pPr>
            <w:r w:rsidRPr="00067253">
              <w:rPr>
                <w:rFonts w:ascii="Sylfaen" w:hAnsi="Sylfaen"/>
                <w:kern w:val="16"/>
                <w:sz w:val="20"/>
                <w:szCs w:val="20"/>
                <w:lang w:val="ka-GE"/>
              </w:rPr>
              <w:t xml:space="preserve">გატანების საერთო რაოდენობა: </w:t>
            </w:r>
            <w:r w:rsidRPr="00067253">
              <w:rPr>
                <w:rFonts w:ascii="Sylfaen" w:hAnsi="Sylfaen"/>
                <w:kern w:val="16"/>
                <w:sz w:val="20"/>
                <w:szCs w:val="20"/>
                <w:lang w:val="en-US"/>
              </w:rPr>
              <w:t>1.</w:t>
            </w:r>
            <w:r w:rsidRPr="00067253">
              <w:rPr>
                <w:rFonts w:ascii="Sylfaen" w:hAnsi="Sylfaen"/>
                <w:kern w:val="16"/>
                <w:sz w:val="20"/>
                <w:szCs w:val="20"/>
                <w:lang w:val="ka-GE"/>
              </w:rPr>
              <w:t xml:space="preserve">  </w:t>
            </w:r>
          </w:p>
          <w:p w14:paraId="1CCDBFE6" w14:textId="77777777" w:rsidR="001A4879" w:rsidRPr="00067253" w:rsidRDefault="001A4879" w:rsidP="009C33D8">
            <w:pPr>
              <w:pStyle w:val="ListeParagraf"/>
              <w:numPr>
                <w:ilvl w:val="2"/>
                <w:numId w:val="34"/>
              </w:numPr>
              <w:spacing w:after="0"/>
              <w:jc w:val="both"/>
              <w:rPr>
                <w:rFonts w:ascii="Sylfaen" w:hAnsi="Sylfaen"/>
                <w:kern w:val="16"/>
                <w:sz w:val="20"/>
                <w:szCs w:val="20"/>
                <w:lang w:val="ka-GE"/>
              </w:rPr>
            </w:pPr>
            <w:r w:rsidRPr="00067253">
              <w:rPr>
                <w:rFonts w:ascii="Sylfaen" w:hAnsi="Sylfaen"/>
                <w:kern w:val="16"/>
                <w:sz w:val="20"/>
                <w:szCs w:val="20"/>
                <w:lang w:val="ka-GE"/>
              </w:rPr>
              <w:t>სესხის დასაფარად</w:t>
            </w:r>
            <w:r w:rsidRPr="00067253">
              <w:rPr>
                <w:rFonts w:ascii="Sylfaen" w:hAnsi="Sylfaen"/>
                <w:kern w:val="16"/>
                <w:sz w:val="20"/>
                <w:szCs w:val="20"/>
                <w:lang w:val="en-US"/>
              </w:rPr>
              <w:t>:</w:t>
            </w:r>
          </w:p>
          <w:p w14:paraId="1C47A21D" w14:textId="62FEABD3" w:rsidR="001A4879" w:rsidRPr="00067253" w:rsidRDefault="001A4879" w:rsidP="009C33D8">
            <w:pPr>
              <w:pStyle w:val="ListeParagraf"/>
              <w:numPr>
                <w:ilvl w:val="3"/>
                <w:numId w:val="34"/>
              </w:numPr>
              <w:spacing w:after="0"/>
              <w:jc w:val="both"/>
              <w:rPr>
                <w:rFonts w:ascii="Sylfaen" w:hAnsi="Sylfaen"/>
                <w:kern w:val="16"/>
                <w:sz w:val="20"/>
                <w:szCs w:val="20"/>
                <w:lang w:val="ka-GE"/>
              </w:rPr>
            </w:pPr>
            <w:r w:rsidRPr="00067253">
              <w:rPr>
                <w:rFonts w:ascii="Sylfaen" w:hAnsi="Sylfaen"/>
                <w:kern w:val="16"/>
                <w:sz w:val="20"/>
                <w:szCs w:val="20"/>
                <w:lang w:val="ka-GE"/>
              </w:rPr>
              <w:t xml:space="preserve"> თვიური შენატანების ოდენობა ===</w:t>
            </w:r>
            <w:r w:rsidR="005A0CF4" w:rsidRPr="00067253">
              <w:rPr>
                <w:rFonts w:ascii="Sylfaen" w:hAnsi="Sylfaen"/>
                <w:kern w:val="16"/>
                <w:sz w:val="20"/>
                <w:szCs w:val="20"/>
                <w:lang w:val="ka-GE"/>
              </w:rPr>
              <w:t xml:space="preserve"> </w:t>
            </w:r>
            <w:r w:rsidR="005A0CF4" w:rsidRPr="00067253">
              <w:rPr>
                <w:rFonts w:ascii="Sylfaen" w:hAnsi="Sylfaen"/>
                <w:kern w:val="16"/>
                <w:sz w:val="20"/>
                <w:szCs w:val="20"/>
                <w:lang w:val="tr-TR"/>
              </w:rPr>
              <w:t>(</w:t>
            </w:r>
            <w:r w:rsidRPr="00067253">
              <w:rPr>
                <w:rFonts w:ascii="Sylfaen" w:hAnsi="Sylfaen"/>
                <w:kern w:val="16"/>
                <w:sz w:val="20"/>
                <w:szCs w:val="20"/>
                <w:lang w:val="en-US"/>
              </w:rPr>
              <w:t xml:space="preserve"> </w:t>
            </w:r>
            <w:r w:rsidRPr="00067253">
              <w:rPr>
                <w:rFonts w:ascii="Sylfaen" w:hAnsi="Sylfaen"/>
                <w:kern w:val="16"/>
                <w:sz w:val="20"/>
                <w:szCs w:val="20"/>
                <w:lang w:val="ka-GE"/>
              </w:rPr>
              <w:t>===) ==</w:t>
            </w:r>
            <w:r w:rsidRPr="00067253">
              <w:rPr>
                <w:rFonts w:ascii="Sylfaen" w:hAnsi="Sylfaen"/>
                <w:kern w:val="16"/>
                <w:sz w:val="20"/>
                <w:szCs w:val="20"/>
                <w:lang w:val="en-US"/>
              </w:rPr>
              <w:t>;</w:t>
            </w:r>
          </w:p>
          <w:p w14:paraId="0322F7EC" w14:textId="77777777" w:rsidR="001A4879" w:rsidRPr="00067253" w:rsidRDefault="001A4879" w:rsidP="009C33D8">
            <w:pPr>
              <w:pStyle w:val="ListeParagraf"/>
              <w:numPr>
                <w:ilvl w:val="3"/>
                <w:numId w:val="34"/>
              </w:numPr>
              <w:spacing w:after="0"/>
              <w:jc w:val="both"/>
              <w:rPr>
                <w:rFonts w:ascii="Sylfaen" w:hAnsi="Sylfaen"/>
                <w:kern w:val="16"/>
                <w:sz w:val="20"/>
                <w:szCs w:val="20"/>
                <w:lang w:val="ka-GE"/>
              </w:rPr>
            </w:pPr>
            <w:r w:rsidRPr="00067253">
              <w:rPr>
                <w:rFonts w:ascii="Sylfaen" w:hAnsi="Sylfaen"/>
                <w:kern w:val="16"/>
                <w:sz w:val="20"/>
                <w:szCs w:val="20"/>
                <w:lang w:val="ka-GE"/>
              </w:rPr>
              <w:t xml:space="preserve"> სიხშირე/შენატანების განხორციელების მაქსიმალური ვადები: ყოველი საანგარიშო თვის === რიცხვი, არასამუშაო დღის შემთხვევაში მომდევნო სამუშაო დღე.</w:t>
            </w:r>
          </w:p>
          <w:p w14:paraId="6F8DD3DA" w14:textId="77777777" w:rsidR="001A4879" w:rsidRPr="00067253" w:rsidRDefault="001A4879" w:rsidP="009C33D8">
            <w:pPr>
              <w:pStyle w:val="ListeParagraf"/>
              <w:numPr>
                <w:ilvl w:val="3"/>
                <w:numId w:val="34"/>
              </w:numPr>
              <w:spacing w:after="0"/>
              <w:jc w:val="both"/>
              <w:rPr>
                <w:rFonts w:ascii="Sylfaen" w:hAnsi="Sylfaen"/>
                <w:kern w:val="16"/>
                <w:sz w:val="20"/>
                <w:szCs w:val="20"/>
                <w:lang w:val="ka-GE"/>
              </w:rPr>
            </w:pPr>
            <w:r w:rsidRPr="00067253">
              <w:rPr>
                <w:rFonts w:ascii="Sylfaen" w:hAnsi="Sylfaen"/>
                <w:kern w:val="16"/>
                <w:sz w:val="20"/>
                <w:szCs w:val="20"/>
                <w:lang w:val="ka-GE"/>
              </w:rPr>
              <w:t>შენატანების საერთო რაოდენობა: ===;</w:t>
            </w:r>
          </w:p>
          <w:p w14:paraId="2F05381A" w14:textId="302EE238" w:rsidR="001A4879" w:rsidRPr="00067253" w:rsidRDefault="001A4879" w:rsidP="009C33D8">
            <w:pPr>
              <w:pStyle w:val="ListeParagraf"/>
              <w:numPr>
                <w:ilvl w:val="2"/>
                <w:numId w:val="34"/>
              </w:numPr>
              <w:spacing w:after="0"/>
              <w:jc w:val="both"/>
              <w:rPr>
                <w:rFonts w:ascii="Sylfaen" w:hAnsi="Sylfaen"/>
                <w:sz w:val="20"/>
                <w:szCs w:val="20"/>
              </w:rPr>
            </w:pPr>
            <w:r w:rsidRPr="00067253">
              <w:rPr>
                <w:rFonts w:ascii="Sylfaen" w:hAnsi="Sylfaen"/>
                <w:kern w:val="16"/>
                <w:sz w:val="20"/>
                <w:szCs w:val="20"/>
                <w:lang w:val="ka-GE"/>
              </w:rPr>
              <w:t xml:space="preserve">მსესხებლის მიერ გადასახდელი მთლიანი თანხის ოდენობა: </w:t>
            </w:r>
            <w:r w:rsidRPr="00067253">
              <w:rPr>
                <w:rFonts w:ascii="Sylfaen" w:hAnsi="Sylfaen"/>
                <w:sz w:val="20"/>
                <w:szCs w:val="20"/>
                <w:lang w:val="ka-GE"/>
              </w:rPr>
              <w:t>===</w:t>
            </w:r>
            <w:r w:rsidRPr="00067253">
              <w:rPr>
                <w:rFonts w:ascii="Sylfaen" w:hAnsi="Sylfaen"/>
                <w:sz w:val="20"/>
                <w:szCs w:val="20"/>
              </w:rPr>
              <w:t xml:space="preserve"> </w:t>
            </w:r>
            <w:r w:rsidRPr="00067253">
              <w:rPr>
                <w:rFonts w:ascii="Sylfaen" w:hAnsi="Sylfaen"/>
                <w:sz w:val="20"/>
                <w:szCs w:val="20"/>
                <w:lang w:val="tr-TR"/>
              </w:rPr>
              <w:t>(</w:t>
            </w:r>
            <w:r w:rsidRPr="00067253">
              <w:rPr>
                <w:rFonts w:ascii="Sylfaen" w:hAnsi="Sylfaen"/>
                <w:sz w:val="20"/>
                <w:szCs w:val="20"/>
                <w:lang w:val="ka-GE"/>
              </w:rPr>
              <w:t>===</w:t>
            </w:r>
            <w:r w:rsidRPr="00067253">
              <w:rPr>
                <w:rFonts w:ascii="Sylfaen" w:hAnsi="Sylfaen"/>
                <w:sz w:val="20"/>
                <w:szCs w:val="20"/>
                <w:lang w:val="tr-TR"/>
              </w:rPr>
              <w:t>)</w:t>
            </w:r>
            <w:r w:rsidRPr="00067253">
              <w:rPr>
                <w:rFonts w:ascii="Sylfaen" w:hAnsi="Sylfaen"/>
                <w:sz w:val="20"/>
                <w:szCs w:val="20"/>
              </w:rPr>
              <w:t xml:space="preserve"> </w:t>
            </w:r>
            <w:r w:rsidRPr="00067253">
              <w:rPr>
                <w:rFonts w:ascii="Sylfaen" w:hAnsi="Sylfaen"/>
                <w:sz w:val="20"/>
                <w:szCs w:val="20"/>
                <w:lang w:val="ka-GE"/>
              </w:rPr>
              <w:t>==</w:t>
            </w:r>
            <w:r w:rsidRPr="00067253">
              <w:rPr>
                <w:rFonts w:ascii="Sylfaen" w:hAnsi="Sylfaen"/>
                <w:sz w:val="20"/>
                <w:szCs w:val="20"/>
              </w:rPr>
              <w:t>;</w:t>
            </w:r>
          </w:p>
          <w:p w14:paraId="76460932" w14:textId="77777777" w:rsidR="001A4879" w:rsidRPr="00067253" w:rsidRDefault="001A4879" w:rsidP="009C33D8">
            <w:pPr>
              <w:pStyle w:val="ListeParagraf"/>
              <w:numPr>
                <w:ilvl w:val="2"/>
                <w:numId w:val="34"/>
              </w:numPr>
              <w:spacing w:after="0"/>
              <w:jc w:val="both"/>
              <w:rPr>
                <w:rFonts w:ascii="Sylfaen" w:hAnsi="Sylfaen"/>
                <w:kern w:val="16"/>
                <w:sz w:val="20"/>
                <w:szCs w:val="20"/>
              </w:rPr>
            </w:pPr>
            <w:r w:rsidRPr="00067253">
              <w:rPr>
                <w:rFonts w:ascii="Sylfaen" w:hAnsi="Sylfaen" w:cs="Sylfaen"/>
                <w:kern w:val="16"/>
                <w:sz w:val="20"/>
                <w:szCs w:val="20"/>
                <w:lang w:val="ka-GE"/>
              </w:rPr>
              <w:t>სესხის</w:t>
            </w:r>
            <w:r w:rsidRPr="00067253">
              <w:rPr>
                <w:rFonts w:ascii="Sylfaen" w:hAnsi="Sylfaen"/>
                <w:kern w:val="16"/>
                <w:sz w:val="20"/>
                <w:szCs w:val="20"/>
                <w:lang w:val="ka-GE"/>
              </w:rPr>
              <w:t xml:space="preserve"> გაცემის საკომისიო: ==% წინამდებარე ხელშეკრულების </w:t>
            </w:r>
            <w:r w:rsidRPr="00067253">
              <w:rPr>
                <w:rFonts w:ascii="Sylfaen" w:hAnsi="Sylfaen"/>
                <w:kern w:val="16"/>
                <w:sz w:val="20"/>
                <w:szCs w:val="20"/>
                <w:lang w:val="en-US"/>
              </w:rPr>
              <w:t xml:space="preserve"> </w:t>
            </w:r>
            <w:r w:rsidRPr="00067253">
              <w:rPr>
                <w:rFonts w:ascii="Sylfaen" w:eastAsia="Calibri" w:hAnsi="Sylfaen"/>
                <w:sz w:val="20"/>
                <w:szCs w:val="20"/>
                <w:lang w:val="en-US"/>
              </w:rPr>
              <w:t>1.1.</w:t>
            </w:r>
            <w:r w:rsidRPr="00067253">
              <w:rPr>
                <w:rFonts w:ascii="Sylfaen" w:eastAsia="Calibri" w:hAnsi="Sylfaen"/>
                <w:sz w:val="20"/>
                <w:szCs w:val="20"/>
                <w:lang w:val="ka-GE"/>
              </w:rPr>
              <w:t>2. მუხლში მითითებული თანხისა, რომლის გადახდაც უნდა მოხდეს სრულად პირველი ტრანშის ათვისებისთანავე</w:t>
            </w:r>
            <w:r w:rsidRPr="00067253">
              <w:rPr>
                <w:rFonts w:ascii="Sylfaen" w:hAnsi="Sylfaen"/>
                <w:kern w:val="16"/>
                <w:sz w:val="20"/>
                <w:szCs w:val="20"/>
                <w:shd w:val="clear" w:color="auto" w:fill="F2F2F2" w:themeFill="background1" w:themeFillShade="F2"/>
                <w:lang w:val="ka-GE"/>
              </w:rPr>
              <w:t>;</w:t>
            </w:r>
          </w:p>
          <w:p w14:paraId="77DBB580" w14:textId="77777777" w:rsidR="001A4879" w:rsidRPr="00067253" w:rsidRDefault="001A4879" w:rsidP="009C33D8">
            <w:pPr>
              <w:pStyle w:val="ListeParagraf"/>
              <w:numPr>
                <w:ilvl w:val="2"/>
                <w:numId w:val="34"/>
              </w:numPr>
              <w:spacing w:after="0"/>
              <w:jc w:val="both"/>
              <w:rPr>
                <w:rFonts w:ascii="Sylfaen" w:hAnsi="Sylfaen"/>
                <w:kern w:val="16"/>
                <w:sz w:val="20"/>
                <w:szCs w:val="20"/>
              </w:rPr>
            </w:pPr>
            <w:r w:rsidRPr="00067253">
              <w:rPr>
                <w:rFonts w:ascii="Sylfaen" w:hAnsi="Sylfaen" w:cs="Sylfaen"/>
                <w:kern w:val="16"/>
                <w:sz w:val="20"/>
                <w:szCs w:val="20"/>
                <w:lang w:val="ka-GE"/>
              </w:rPr>
              <w:t>სესხის</w:t>
            </w:r>
            <w:r w:rsidRPr="00067253">
              <w:rPr>
                <w:rFonts w:ascii="Sylfaen" w:hAnsi="Sylfaen"/>
                <w:kern w:val="16"/>
                <w:sz w:val="20"/>
                <w:szCs w:val="20"/>
                <w:lang w:val="ka-GE"/>
              </w:rPr>
              <w:t xml:space="preserve"> ვადა</w:t>
            </w:r>
            <w:r w:rsidRPr="00067253">
              <w:rPr>
                <w:rFonts w:ascii="Sylfaen" w:hAnsi="Sylfaen"/>
                <w:kern w:val="16"/>
                <w:sz w:val="20"/>
                <w:szCs w:val="20"/>
              </w:rPr>
              <w:t xml:space="preserve">: </w:t>
            </w:r>
            <w:r w:rsidRPr="00067253">
              <w:rPr>
                <w:rFonts w:ascii="Sylfaen" w:hAnsi="Sylfaen"/>
                <w:kern w:val="16"/>
                <w:sz w:val="20"/>
                <w:szCs w:val="20"/>
                <w:lang w:val="ka-GE"/>
              </w:rPr>
              <w:t>== (===)</w:t>
            </w:r>
            <w:r w:rsidRPr="00067253">
              <w:rPr>
                <w:rFonts w:ascii="Sylfaen" w:hAnsi="Sylfaen"/>
                <w:kern w:val="16"/>
                <w:sz w:val="20"/>
                <w:szCs w:val="20"/>
                <w:shd w:val="clear" w:color="auto" w:fill="F2F2F2" w:themeFill="background1" w:themeFillShade="F2"/>
                <w:lang w:val="en-US"/>
              </w:rPr>
              <w:t xml:space="preserve"> </w:t>
            </w:r>
            <w:r w:rsidRPr="00067253">
              <w:rPr>
                <w:rFonts w:ascii="Sylfaen" w:hAnsi="Sylfaen"/>
                <w:kern w:val="16"/>
                <w:sz w:val="20"/>
                <w:szCs w:val="20"/>
                <w:shd w:val="clear" w:color="auto" w:fill="F2F2F2" w:themeFill="background1" w:themeFillShade="F2"/>
                <w:lang w:val="ka-GE"/>
              </w:rPr>
              <w:t>===;</w:t>
            </w:r>
          </w:p>
          <w:p w14:paraId="42CEF6E5" w14:textId="3B2633F5" w:rsidR="001A4879" w:rsidRPr="00067253" w:rsidRDefault="001A4879" w:rsidP="009C33D8">
            <w:pPr>
              <w:pStyle w:val="ListeParagraf"/>
              <w:numPr>
                <w:ilvl w:val="2"/>
                <w:numId w:val="34"/>
              </w:numPr>
              <w:spacing w:after="0"/>
              <w:jc w:val="both"/>
              <w:rPr>
                <w:rFonts w:ascii="Sylfaen" w:hAnsi="Sylfaen"/>
                <w:kern w:val="16"/>
                <w:sz w:val="20"/>
                <w:szCs w:val="20"/>
              </w:rPr>
            </w:pPr>
            <w:r w:rsidRPr="00067253">
              <w:rPr>
                <w:rFonts w:ascii="Sylfaen" w:hAnsi="Sylfaen" w:cs="Sylfaen"/>
                <w:kern w:val="16"/>
                <w:sz w:val="20"/>
                <w:szCs w:val="20"/>
                <w:shd w:val="clear" w:color="auto" w:fill="F2F2F2" w:themeFill="background1" w:themeFillShade="F2"/>
                <w:lang w:val="ka-GE"/>
              </w:rPr>
              <w:t>სესხის</w:t>
            </w:r>
            <w:r w:rsidRPr="00067253">
              <w:rPr>
                <w:rFonts w:ascii="Sylfaen" w:hAnsi="Sylfaen"/>
                <w:kern w:val="16"/>
                <w:sz w:val="20"/>
                <w:szCs w:val="20"/>
                <w:shd w:val="clear" w:color="auto" w:fill="F2F2F2" w:themeFill="background1" w:themeFillShade="F2"/>
                <w:lang w:val="ka-GE"/>
              </w:rPr>
              <w:t xml:space="preserve"> საპროცენტო განაკვეთის ტიპი: </w:t>
            </w:r>
            <w:r w:rsidR="0016476E" w:rsidRPr="00067253">
              <w:rPr>
                <w:rFonts w:ascii="Sylfaen" w:hAnsi="Sylfaen"/>
                <w:kern w:val="16"/>
                <w:sz w:val="20"/>
                <w:szCs w:val="20"/>
                <w:shd w:val="clear" w:color="auto" w:fill="F2F2F2" w:themeFill="background1" w:themeFillShade="F2"/>
                <w:lang w:val="ka-GE"/>
              </w:rPr>
              <w:t>ინდექსირებული;</w:t>
            </w:r>
          </w:p>
          <w:p w14:paraId="5F77D7DD" w14:textId="1AEA634B" w:rsidR="009C33D8" w:rsidRPr="00067253" w:rsidRDefault="009C33D8" w:rsidP="009C33D8">
            <w:pPr>
              <w:pStyle w:val="ListeParagraf"/>
              <w:numPr>
                <w:ilvl w:val="2"/>
                <w:numId w:val="34"/>
              </w:numPr>
              <w:rPr>
                <w:rFonts w:ascii="Sylfaen" w:hAnsi="Sylfaen"/>
                <w:kern w:val="16"/>
                <w:sz w:val="20"/>
                <w:szCs w:val="20"/>
                <w:shd w:val="clear" w:color="auto" w:fill="F2F2F2" w:themeFill="background1" w:themeFillShade="F2"/>
                <w:lang w:val="ka-GE"/>
              </w:rPr>
            </w:pPr>
            <w:r w:rsidRPr="00067253">
              <w:rPr>
                <w:rFonts w:ascii="Sylfaen" w:hAnsi="Sylfaen"/>
                <w:kern w:val="16"/>
                <w:sz w:val="20"/>
                <w:szCs w:val="20"/>
                <w:shd w:val="clear" w:color="auto" w:fill="F2F2F2" w:themeFill="background1" w:themeFillShade="F2"/>
                <w:lang w:val="ka-GE"/>
              </w:rPr>
              <w:t>საპროცენტო განაკვეთი: წლიურ  === (===)%-ს დამატებული  ეროვნული ბანკის მიერ დაფიქსირებული რეფინანსირების განაკვეთი. მინიმალური საპროცენტო განაკვეთი  ===</w:t>
            </w:r>
          </w:p>
          <w:p w14:paraId="46FD3A94" w14:textId="3F40010D" w:rsidR="001A4879" w:rsidRPr="00067253" w:rsidRDefault="001A4879" w:rsidP="009C33D8">
            <w:pPr>
              <w:pStyle w:val="ListeParagraf"/>
              <w:numPr>
                <w:ilvl w:val="2"/>
                <w:numId w:val="34"/>
              </w:numPr>
              <w:spacing w:after="0"/>
              <w:jc w:val="both"/>
              <w:rPr>
                <w:rFonts w:ascii="Sylfaen" w:hAnsi="Sylfaen"/>
                <w:kern w:val="16"/>
                <w:sz w:val="20"/>
                <w:szCs w:val="20"/>
              </w:rPr>
            </w:pPr>
            <w:r w:rsidRPr="00067253">
              <w:rPr>
                <w:rFonts w:ascii="Sylfaen" w:hAnsi="Sylfaen" w:cs="Sylfaen"/>
                <w:kern w:val="16"/>
                <w:sz w:val="20"/>
                <w:szCs w:val="20"/>
                <w:lang w:val="ka-GE"/>
              </w:rPr>
              <w:t>სესხის</w:t>
            </w:r>
            <w:r w:rsidRPr="00067253">
              <w:rPr>
                <w:rFonts w:ascii="Sylfaen" w:hAnsi="Sylfaen"/>
                <w:kern w:val="16"/>
                <w:sz w:val="20"/>
                <w:szCs w:val="20"/>
                <w:lang w:val="ka-GE"/>
              </w:rPr>
              <w:t xml:space="preserve"> ეფექტური საპროცენტო განაკვეთი: </w:t>
            </w:r>
            <w:r w:rsidRPr="00067253">
              <w:rPr>
                <w:rFonts w:ascii="Sylfaen" w:hAnsi="Sylfaen"/>
                <w:kern w:val="16"/>
                <w:sz w:val="20"/>
                <w:szCs w:val="20"/>
                <w:shd w:val="clear" w:color="auto" w:fill="F2F2F2" w:themeFill="background1" w:themeFillShade="F2"/>
                <w:lang w:val="ka-GE"/>
              </w:rPr>
              <w:t xml:space="preserve">წლიური == (===) </w:t>
            </w:r>
            <w:r w:rsidRPr="00067253">
              <w:rPr>
                <w:rFonts w:ascii="Sylfaen" w:hAnsi="Sylfaen"/>
                <w:sz w:val="20"/>
                <w:szCs w:val="20"/>
                <w:shd w:val="clear" w:color="auto" w:fill="F2F2F2" w:themeFill="background1" w:themeFillShade="F2"/>
              </w:rPr>
              <w:t>%;</w:t>
            </w:r>
          </w:p>
          <w:p w14:paraId="0D93383D" w14:textId="5982CF61" w:rsidR="009C33D8" w:rsidRPr="00067253" w:rsidRDefault="009C33D8" w:rsidP="009C33D8">
            <w:pPr>
              <w:pStyle w:val="ListeParagraf"/>
              <w:numPr>
                <w:ilvl w:val="2"/>
                <w:numId w:val="34"/>
              </w:numPr>
              <w:spacing w:after="0"/>
              <w:jc w:val="both"/>
              <w:rPr>
                <w:rFonts w:ascii="Sylfaen" w:hAnsi="Sylfaen"/>
                <w:kern w:val="16"/>
                <w:sz w:val="20"/>
                <w:szCs w:val="20"/>
              </w:rPr>
            </w:pPr>
            <w:r w:rsidRPr="00067253">
              <w:rPr>
                <w:rFonts w:ascii="Sylfaen" w:hAnsi="Sylfaen"/>
                <w:kern w:val="16"/>
                <w:sz w:val="20"/>
                <w:szCs w:val="20"/>
                <w:shd w:val="clear" w:color="auto" w:fill="F2F2F2" w:themeFill="background1" w:themeFillShade="F2"/>
                <w:lang w:val="ka-GE"/>
              </w:rPr>
              <w:t xml:space="preserve">შესაძლო 5 პროცენტული პუნქტით ზრდის შემთხვევაში გაანგარიშებული კრედიტის ეფექტური საპროცენტო განაკვეთი:  წლიური === (===) %;  </w:t>
            </w:r>
          </w:p>
          <w:p w14:paraId="51660C74" w14:textId="0D120AEC" w:rsidR="009C33D8" w:rsidRPr="00067253" w:rsidRDefault="009C33D8" w:rsidP="009C33D8">
            <w:pPr>
              <w:pStyle w:val="ListeParagraf"/>
              <w:numPr>
                <w:ilvl w:val="2"/>
                <w:numId w:val="34"/>
              </w:numPr>
              <w:spacing w:after="0"/>
              <w:jc w:val="both"/>
              <w:rPr>
                <w:rFonts w:ascii="Sylfaen" w:hAnsi="Sylfaen"/>
                <w:kern w:val="16"/>
                <w:sz w:val="20"/>
                <w:szCs w:val="20"/>
              </w:rPr>
            </w:pPr>
            <w:proofErr w:type="spellStart"/>
            <w:proofErr w:type="gramStart"/>
            <w:r w:rsidRPr="00067253">
              <w:rPr>
                <w:rFonts w:ascii="Sylfaen" w:eastAsia="Sylfaen_PDF_Subset" w:hAnsi="Sylfaen" w:cs="Sylfaen"/>
                <w:b/>
                <w:sz w:val="20"/>
                <w:szCs w:val="20"/>
              </w:rPr>
              <w:t>ინდექსირებული</w:t>
            </w:r>
            <w:proofErr w:type="spellEnd"/>
            <w:proofErr w:type="gramEnd"/>
            <w:r w:rsidRPr="00067253">
              <w:rPr>
                <w:rFonts w:ascii="Sylfaen" w:eastAsia="Sylfaen_PDF_Subset" w:hAnsi="Sylfaen" w:cs="Sylfaen_PDF_Subset"/>
                <w:b/>
                <w:sz w:val="20"/>
                <w:szCs w:val="20"/>
              </w:rPr>
              <w:t xml:space="preserve"> </w:t>
            </w:r>
            <w:proofErr w:type="spellStart"/>
            <w:r w:rsidRPr="00067253">
              <w:rPr>
                <w:rFonts w:ascii="Sylfaen" w:eastAsia="Sylfaen_PDF_Subset" w:hAnsi="Sylfaen" w:cs="Sylfaen"/>
                <w:b/>
                <w:sz w:val="20"/>
                <w:szCs w:val="20"/>
              </w:rPr>
              <w:t>საპროცენტო</w:t>
            </w:r>
            <w:proofErr w:type="spellEnd"/>
            <w:r w:rsidRPr="00067253">
              <w:rPr>
                <w:rFonts w:ascii="Sylfaen" w:eastAsia="Sylfaen_PDF_Subset" w:hAnsi="Sylfaen" w:cs="Sylfaen_PDF_Subset"/>
                <w:b/>
                <w:sz w:val="20"/>
                <w:szCs w:val="20"/>
              </w:rPr>
              <w:t xml:space="preserve"> </w:t>
            </w:r>
            <w:proofErr w:type="spellStart"/>
            <w:r w:rsidRPr="00067253">
              <w:rPr>
                <w:rFonts w:ascii="Sylfaen" w:eastAsia="Sylfaen_PDF_Subset" w:hAnsi="Sylfaen" w:cs="Sylfaen"/>
                <w:b/>
                <w:sz w:val="20"/>
                <w:szCs w:val="20"/>
              </w:rPr>
              <w:t>განაკვეთი</w:t>
            </w:r>
            <w:proofErr w:type="spellEnd"/>
            <w:r w:rsidRPr="00067253">
              <w:rPr>
                <w:rFonts w:ascii="Sylfaen" w:eastAsia="Sylfaen_PDF_Subset" w:hAnsi="Sylfaen" w:cs="Sylfaen_PDF_Subset"/>
                <w:sz w:val="20"/>
                <w:szCs w:val="20"/>
              </w:rPr>
              <w:t xml:space="preserve"> – </w:t>
            </w:r>
            <w:proofErr w:type="spellStart"/>
            <w:r w:rsidRPr="00067253">
              <w:rPr>
                <w:rFonts w:ascii="Sylfaen" w:eastAsia="Sylfaen_PDF_Subset" w:hAnsi="Sylfaen" w:cs="Sylfaen"/>
                <w:sz w:val="20"/>
                <w:szCs w:val="20"/>
              </w:rPr>
              <w:t>საპროცენტო</w:t>
            </w:r>
            <w:proofErr w:type="spellEnd"/>
            <w:r w:rsidRPr="00067253">
              <w:rPr>
                <w:rFonts w:ascii="Sylfaen" w:eastAsia="Sylfaen_PDF_Subset" w:hAnsi="Sylfaen" w:cs="Sylfaen_PDF_Subset"/>
                <w:sz w:val="20"/>
                <w:szCs w:val="20"/>
              </w:rPr>
              <w:t xml:space="preserve"> </w:t>
            </w:r>
            <w:proofErr w:type="spellStart"/>
            <w:r w:rsidRPr="00067253">
              <w:rPr>
                <w:rFonts w:ascii="Sylfaen" w:eastAsia="Sylfaen_PDF_Subset" w:hAnsi="Sylfaen" w:cs="Sylfaen"/>
                <w:sz w:val="20"/>
                <w:szCs w:val="20"/>
              </w:rPr>
              <w:t>განაკვეთი</w:t>
            </w:r>
            <w:proofErr w:type="spellEnd"/>
            <w:r w:rsidRPr="00067253">
              <w:rPr>
                <w:rFonts w:ascii="Sylfaen" w:eastAsia="Sylfaen_PDF_Subset" w:hAnsi="Sylfaen" w:cs="Sylfaen_PDF_Subset"/>
                <w:sz w:val="20"/>
                <w:szCs w:val="20"/>
              </w:rPr>
              <w:t xml:space="preserve">, </w:t>
            </w:r>
            <w:proofErr w:type="spellStart"/>
            <w:r w:rsidRPr="00067253">
              <w:rPr>
                <w:rFonts w:ascii="Sylfaen" w:eastAsia="Sylfaen_PDF_Subset" w:hAnsi="Sylfaen" w:cs="Sylfaen"/>
                <w:sz w:val="20"/>
                <w:szCs w:val="20"/>
              </w:rPr>
              <w:t>რომელიც</w:t>
            </w:r>
            <w:proofErr w:type="spellEnd"/>
            <w:r w:rsidRPr="00067253">
              <w:rPr>
                <w:rFonts w:ascii="Sylfaen" w:eastAsia="Sylfaen_PDF_Subset" w:hAnsi="Sylfaen" w:cs="Sylfaen_PDF_Subset"/>
                <w:sz w:val="20"/>
                <w:szCs w:val="20"/>
              </w:rPr>
              <w:t xml:space="preserve"> </w:t>
            </w:r>
            <w:proofErr w:type="spellStart"/>
            <w:r w:rsidRPr="00067253">
              <w:rPr>
                <w:rFonts w:ascii="Sylfaen" w:eastAsia="Sylfaen_PDF_Subset" w:hAnsi="Sylfaen" w:cs="Sylfaen"/>
                <w:sz w:val="20"/>
                <w:szCs w:val="20"/>
              </w:rPr>
              <w:t>გარკვეული</w:t>
            </w:r>
            <w:proofErr w:type="spellEnd"/>
            <w:r w:rsidRPr="00067253">
              <w:rPr>
                <w:rFonts w:ascii="Sylfaen" w:eastAsia="Sylfaen_PDF_Subset" w:hAnsi="Sylfaen" w:cs="Sylfaen_PDF_Subset"/>
                <w:sz w:val="20"/>
                <w:szCs w:val="20"/>
              </w:rPr>
              <w:t xml:space="preserve"> </w:t>
            </w:r>
            <w:proofErr w:type="spellStart"/>
            <w:r w:rsidRPr="00067253">
              <w:rPr>
                <w:rFonts w:ascii="Sylfaen" w:eastAsia="Sylfaen_PDF_Subset" w:hAnsi="Sylfaen" w:cs="Sylfaen"/>
                <w:sz w:val="20"/>
                <w:szCs w:val="20"/>
              </w:rPr>
              <w:t>წესით</w:t>
            </w:r>
            <w:proofErr w:type="spellEnd"/>
            <w:r w:rsidRPr="00067253">
              <w:rPr>
                <w:rFonts w:ascii="Sylfaen" w:eastAsia="Sylfaen_PDF_Subset" w:hAnsi="Sylfaen" w:cs="Sylfaen"/>
                <w:sz w:val="20"/>
                <w:szCs w:val="20"/>
              </w:rPr>
              <w:t xml:space="preserve"> </w:t>
            </w:r>
            <w:proofErr w:type="spellStart"/>
            <w:r w:rsidRPr="00067253">
              <w:rPr>
                <w:rFonts w:ascii="Sylfaen" w:eastAsia="Sylfaen_PDF_Subset" w:hAnsi="Sylfaen" w:cs="Sylfaen"/>
                <w:sz w:val="20"/>
                <w:szCs w:val="20"/>
              </w:rPr>
              <w:t>მიბმულია</w:t>
            </w:r>
            <w:proofErr w:type="spellEnd"/>
            <w:r w:rsidRPr="00067253">
              <w:rPr>
                <w:rFonts w:ascii="Sylfaen" w:eastAsia="Sylfaen_PDF_Subset" w:hAnsi="Sylfaen" w:cs="Sylfaen_PDF_Subset"/>
                <w:sz w:val="20"/>
                <w:szCs w:val="20"/>
              </w:rPr>
              <w:t xml:space="preserve"> </w:t>
            </w:r>
            <w:proofErr w:type="spellStart"/>
            <w:r w:rsidRPr="00067253">
              <w:rPr>
                <w:rFonts w:ascii="Sylfaen" w:eastAsia="Sylfaen_PDF_Subset" w:hAnsi="Sylfaen" w:cs="Sylfaen"/>
                <w:sz w:val="20"/>
                <w:szCs w:val="20"/>
              </w:rPr>
              <w:t>რაიმე</w:t>
            </w:r>
            <w:proofErr w:type="spellEnd"/>
            <w:r w:rsidRPr="00067253">
              <w:rPr>
                <w:rFonts w:ascii="Sylfaen" w:eastAsia="Sylfaen_PDF_Subset" w:hAnsi="Sylfaen" w:cs="Sylfaen_PDF_Subset"/>
                <w:sz w:val="20"/>
                <w:szCs w:val="20"/>
              </w:rPr>
              <w:t xml:space="preserve"> </w:t>
            </w:r>
            <w:proofErr w:type="spellStart"/>
            <w:r w:rsidRPr="00067253">
              <w:rPr>
                <w:rFonts w:ascii="Sylfaen" w:eastAsia="Sylfaen_PDF_Subset" w:hAnsi="Sylfaen" w:cs="Sylfaen"/>
                <w:sz w:val="20"/>
                <w:szCs w:val="20"/>
              </w:rPr>
              <w:t>საჯარო</w:t>
            </w:r>
            <w:proofErr w:type="spellEnd"/>
            <w:r w:rsidRPr="00067253">
              <w:rPr>
                <w:rFonts w:ascii="Sylfaen" w:eastAsia="Sylfaen_PDF_Subset" w:hAnsi="Sylfaen" w:cs="Sylfaen_PDF_Subset"/>
                <w:sz w:val="20"/>
                <w:szCs w:val="20"/>
              </w:rPr>
              <w:t xml:space="preserve"> </w:t>
            </w:r>
            <w:proofErr w:type="spellStart"/>
            <w:r w:rsidRPr="00067253">
              <w:rPr>
                <w:rFonts w:ascii="Sylfaen" w:eastAsia="Sylfaen_PDF_Subset" w:hAnsi="Sylfaen" w:cs="Sylfaen"/>
                <w:sz w:val="20"/>
                <w:szCs w:val="20"/>
              </w:rPr>
              <w:t>ინდექსზე</w:t>
            </w:r>
            <w:proofErr w:type="spellEnd"/>
            <w:r w:rsidRPr="00067253">
              <w:rPr>
                <w:rFonts w:ascii="Sylfaen" w:eastAsia="Sylfaen_PDF_Subset" w:hAnsi="Sylfaen" w:cs="Sylfaen_PDF_Subset"/>
                <w:sz w:val="20"/>
                <w:szCs w:val="20"/>
              </w:rPr>
              <w:t xml:space="preserve"> </w:t>
            </w:r>
            <w:proofErr w:type="spellStart"/>
            <w:r w:rsidRPr="00067253">
              <w:rPr>
                <w:rFonts w:ascii="Sylfaen" w:eastAsia="Sylfaen_PDF_Subset" w:hAnsi="Sylfaen" w:cs="Sylfaen"/>
                <w:sz w:val="20"/>
                <w:szCs w:val="20"/>
              </w:rPr>
              <w:t>და</w:t>
            </w:r>
            <w:proofErr w:type="spellEnd"/>
            <w:r w:rsidRPr="00067253">
              <w:rPr>
                <w:rFonts w:ascii="Sylfaen" w:eastAsia="Sylfaen_PDF_Subset" w:hAnsi="Sylfaen" w:cs="Sylfaen_PDF_Subset"/>
                <w:sz w:val="20"/>
                <w:szCs w:val="20"/>
              </w:rPr>
              <w:t xml:space="preserve"> </w:t>
            </w:r>
            <w:proofErr w:type="spellStart"/>
            <w:r w:rsidRPr="00067253">
              <w:rPr>
                <w:rFonts w:ascii="Sylfaen" w:eastAsia="Sylfaen_PDF_Subset" w:hAnsi="Sylfaen" w:cs="Sylfaen"/>
                <w:sz w:val="20"/>
                <w:szCs w:val="20"/>
              </w:rPr>
              <w:t>რომლის</w:t>
            </w:r>
            <w:proofErr w:type="spellEnd"/>
            <w:r w:rsidRPr="00067253">
              <w:rPr>
                <w:rFonts w:ascii="Sylfaen" w:eastAsia="Sylfaen_PDF_Subset" w:hAnsi="Sylfaen" w:cs="Sylfaen_PDF_Subset"/>
                <w:sz w:val="20"/>
                <w:szCs w:val="20"/>
              </w:rPr>
              <w:t xml:space="preserve"> </w:t>
            </w:r>
            <w:proofErr w:type="spellStart"/>
            <w:r w:rsidRPr="00067253">
              <w:rPr>
                <w:rFonts w:ascii="Sylfaen" w:eastAsia="Sylfaen_PDF_Subset" w:hAnsi="Sylfaen" w:cs="Sylfaen"/>
                <w:sz w:val="20"/>
                <w:szCs w:val="20"/>
              </w:rPr>
              <w:t>ცვლილებაც</w:t>
            </w:r>
            <w:proofErr w:type="spellEnd"/>
            <w:r w:rsidRPr="00067253">
              <w:rPr>
                <w:rFonts w:ascii="Sylfaen" w:eastAsia="Sylfaen_PDF_Subset" w:hAnsi="Sylfaen" w:cs="Sylfaen_PDF_Subset"/>
                <w:sz w:val="20"/>
                <w:szCs w:val="20"/>
              </w:rPr>
              <w:t xml:space="preserve"> </w:t>
            </w:r>
            <w:proofErr w:type="spellStart"/>
            <w:r w:rsidRPr="00067253">
              <w:rPr>
                <w:rFonts w:ascii="Sylfaen" w:eastAsia="Sylfaen_PDF_Subset" w:hAnsi="Sylfaen" w:cs="Sylfaen"/>
                <w:sz w:val="20"/>
                <w:szCs w:val="20"/>
              </w:rPr>
              <w:t>აღნიშნული</w:t>
            </w:r>
            <w:proofErr w:type="spellEnd"/>
            <w:r w:rsidRPr="00067253">
              <w:rPr>
                <w:rFonts w:ascii="Sylfaen" w:eastAsia="Sylfaen_PDF_Subset" w:hAnsi="Sylfaen" w:cs="Sylfaen_PDF_Subset"/>
                <w:sz w:val="20"/>
                <w:szCs w:val="20"/>
              </w:rPr>
              <w:t xml:space="preserve"> </w:t>
            </w:r>
            <w:proofErr w:type="spellStart"/>
            <w:r w:rsidRPr="00067253">
              <w:rPr>
                <w:rFonts w:ascii="Sylfaen" w:eastAsia="Sylfaen_PDF_Subset" w:hAnsi="Sylfaen" w:cs="Sylfaen"/>
                <w:sz w:val="20"/>
                <w:szCs w:val="20"/>
              </w:rPr>
              <w:t>ინდექსის</w:t>
            </w:r>
            <w:proofErr w:type="spellEnd"/>
            <w:r w:rsidRPr="00067253">
              <w:rPr>
                <w:rFonts w:ascii="Sylfaen" w:eastAsia="Sylfaen_PDF_Subset" w:hAnsi="Sylfaen" w:cs="Sylfaen_PDF_Subset"/>
                <w:sz w:val="20"/>
                <w:szCs w:val="20"/>
              </w:rPr>
              <w:t xml:space="preserve"> </w:t>
            </w:r>
            <w:proofErr w:type="spellStart"/>
            <w:r w:rsidRPr="00067253">
              <w:rPr>
                <w:rFonts w:ascii="Sylfaen" w:eastAsia="Sylfaen_PDF_Subset" w:hAnsi="Sylfaen" w:cs="Sylfaen"/>
                <w:sz w:val="20"/>
                <w:szCs w:val="20"/>
              </w:rPr>
              <w:t>ცვლილებითაა</w:t>
            </w:r>
            <w:proofErr w:type="spellEnd"/>
            <w:r w:rsidRPr="00067253">
              <w:rPr>
                <w:rFonts w:ascii="Sylfaen" w:eastAsia="Sylfaen_PDF_Subset" w:hAnsi="Sylfaen" w:cs="Sylfaen"/>
                <w:sz w:val="20"/>
                <w:szCs w:val="20"/>
              </w:rPr>
              <w:t xml:space="preserve"> </w:t>
            </w:r>
            <w:proofErr w:type="spellStart"/>
            <w:r w:rsidRPr="00067253">
              <w:rPr>
                <w:rFonts w:ascii="Sylfaen" w:eastAsia="Sylfaen_PDF_Subset" w:hAnsi="Sylfaen" w:cs="Sylfaen"/>
                <w:sz w:val="20"/>
                <w:szCs w:val="20"/>
              </w:rPr>
              <w:t>გამოწვეული</w:t>
            </w:r>
            <w:proofErr w:type="spellEnd"/>
            <w:r w:rsidRPr="00067253">
              <w:rPr>
                <w:rFonts w:ascii="Sylfaen" w:eastAsia="Sylfaen_PDF_Subset" w:hAnsi="Sylfaen" w:cs="Sylfaen"/>
                <w:sz w:val="20"/>
                <w:szCs w:val="20"/>
              </w:rPr>
              <w:t>.</w:t>
            </w:r>
          </w:p>
          <w:p w14:paraId="52F8AA43" w14:textId="638225FE" w:rsidR="009C33D8" w:rsidRPr="00067253" w:rsidRDefault="009C33D8" w:rsidP="009C33D8">
            <w:pPr>
              <w:pStyle w:val="ListeParagraf"/>
              <w:numPr>
                <w:ilvl w:val="2"/>
                <w:numId w:val="34"/>
              </w:numPr>
              <w:spacing w:after="0"/>
              <w:jc w:val="both"/>
              <w:rPr>
                <w:rFonts w:ascii="Sylfaen" w:hAnsi="Sylfaen"/>
                <w:kern w:val="16"/>
                <w:sz w:val="20"/>
                <w:szCs w:val="20"/>
              </w:rPr>
            </w:pPr>
            <w:r w:rsidRPr="00067253">
              <w:rPr>
                <w:rFonts w:ascii="Sylfaen" w:hAnsi="Sylfaen" w:cs="Sylfaen"/>
                <w:b/>
                <w:color w:val="000000" w:themeColor="text1"/>
                <w:kern w:val="16"/>
                <w:sz w:val="20"/>
                <w:szCs w:val="20"/>
                <w:lang w:val="ka-GE"/>
              </w:rPr>
              <w:t>სესხის</w:t>
            </w:r>
            <w:r w:rsidRPr="00067253">
              <w:rPr>
                <w:rFonts w:ascii="Sylfaen" w:hAnsi="Sylfaen"/>
                <w:b/>
                <w:color w:val="000000" w:themeColor="text1"/>
                <w:kern w:val="16"/>
                <w:sz w:val="20"/>
                <w:szCs w:val="20"/>
                <w:lang w:val="ka-GE"/>
              </w:rPr>
              <w:t xml:space="preserve"> </w:t>
            </w:r>
            <w:r w:rsidRPr="00067253">
              <w:rPr>
                <w:rFonts w:ascii="Sylfaen" w:hAnsi="Sylfaen" w:cs="Sylfaen"/>
                <w:b/>
                <w:color w:val="000000" w:themeColor="text1"/>
                <w:kern w:val="16"/>
                <w:sz w:val="20"/>
                <w:szCs w:val="20"/>
                <w:lang w:val="ka-GE"/>
              </w:rPr>
              <w:t>საპროცენტო</w:t>
            </w:r>
            <w:r w:rsidRPr="00067253">
              <w:rPr>
                <w:rFonts w:ascii="Sylfaen" w:hAnsi="Sylfaen"/>
                <w:b/>
                <w:color w:val="000000" w:themeColor="text1"/>
                <w:kern w:val="16"/>
                <w:sz w:val="20"/>
                <w:szCs w:val="20"/>
                <w:lang w:val="ka-GE"/>
              </w:rPr>
              <w:t xml:space="preserve"> </w:t>
            </w:r>
            <w:r w:rsidRPr="00067253">
              <w:rPr>
                <w:rFonts w:ascii="Sylfaen" w:hAnsi="Sylfaen" w:cs="Sylfaen"/>
                <w:b/>
                <w:color w:val="000000" w:themeColor="text1"/>
                <w:kern w:val="16"/>
                <w:sz w:val="20"/>
                <w:szCs w:val="20"/>
                <w:lang w:val="ka-GE"/>
              </w:rPr>
              <w:t>განაკვეთის</w:t>
            </w:r>
            <w:r w:rsidRPr="00067253">
              <w:rPr>
                <w:rFonts w:ascii="Sylfaen" w:hAnsi="Sylfaen"/>
                <w:b/>
                <w:color w:val="000000" w:themeColor="text1"/>
                <w:kern w:val="16"/>
                <w:sz w:val="20"/>
                <w:szCs w:val="20"/>
                <w:lang w:val="ka-GE"/>
              </w:rPr>
              <w:t xml:space="preserve"> </w:t>
            </w:r>
            <w:r w:rsidRPr="00067253">
              <w:rPr>
                <w:rFonts w:ascii="Sylfaen" w:hAnsi="Sylfaen" w:cs="Sylfaen"/>
                <w:b/>
                <w:color w:val="000000" w:themeColor="text1"/>
                <w:kern w:val="16"/>
                <w:sz w:val="20"/>
                <w:szCs w:val="20"/>
                <w:lang w:val="ka-GE"/>
              </w:rPr>
              <w:t>გამოთვლის</w:t>
            </w:r>
            <w:r w:rsidRPr="00067253">
              <w:rPr>
                <w:rFonts w:ascii="Sylfaen" w:hAnsi="Sylfaen"/>
                <w:b/>
                <w:color w:val="000000" w:themeColor="text1"/>
                <w:kern w:val="16"/>
                <w:sz w:val="20"/>
                <w:szCs w:val="20"/>
                <w:lang w:val="ka-GE"/>
              </w:rPr>
              <w:t xml:space="preserve"> მეთოდილოგია: </w:t>
            </w:r>
            <w:r w:rsidRPr="00067253">
              <w:rPr>
                <w:rFonts w:ascii="Sylfaen" w:hAnsi="Sylfaen"/>
                <w:color w:val="000000" w:themeColor="text1"/>
                <w:kern w:val="16"/>
                <w:sz w:val="20"/>
                <w:szCs w:val="20"/>
                <w:lang w:val="ka-GE"/>
              </w:rPr>
              <w:t xml:space="preserve">სესის საპროცენტო განაკვეთის გასნაზღვრისას გამოყნებული რეფინანსირების განაკვეთი ქვეყნდება საიტზე </w:t>
            </w:r>
            <w:r w:rsidRPr="00067253">
              <w:rPr>
                <w:rFonts w:ascii="Sylfaen" w:hAnsi="Sylfaen"/>
                <w:color w:val="000000" w:themeColor="text1"/>
                <w:kern w:val="16"/>
                <w:sz w:val="20"/>
                <w:szCs w:val="20"/>
              </w:rPr>
              <w:t xml:space="preserve">www.nbg.gov.ge. </w:t>
            </w:r>
            <w:r w:rsidRPr="00067253">
              <w:rPr>
                <w:rFonts w:ascii="Sylfaen" w:hAnsi="Sylfaen"/>
                <w:color w:val="000000" w:themeColor="text1"/>
                <w:kern w:val="16"/>
                <w:sz w:val="20"/>
                <w:szCs w:val="20"/>
                <w:lang w:val="ka-GE"/>
              </w:rPr>
              <w:t>რეფინანსირების განაკვეთი</w:t>
            </w:r>
            <w:r w:rsidRPr="00067253">
              <w:rPr>
                <w:rFonts w:ascii="Sylfaen" w:hAnsi="Sylfaen"/>
                <w:color w:val="000000" w:themeColor="text1"/>
                <w:kern w:val="16"/>
                <w:sz w:val="20"/>
                <w:szCs w:val="20"/>
              </w:rPr>
              <w:t xml:space="preserve"> </w:t>
            </w:r>
            <w:r w:rsidRPr="00067253">
              <w:rPr>
                <w:rFonts w:ascii="Sylfaen" w:hAnsi="Sylfaen"/>
                <w:color w:val="000000" w:themeColor="text1"/>
                <w:kern w:val="16"/>
                <w:sz w:val="20"/>
                <w:szCs w:val="20"/>
                <w:lang w:val="ka-GE"/>
              </w:rPr>
              <w:t xml:space="preserve">საქართველოს </w:t>
            </w:r>
            <w:proofErr w:type="spellStart"/>
            <w:r w:rsidRPr="00067253">
              <w:rPr>
                <w:rFonts w:ascii="Sylfaen" w:hAnsi="Sylfaen" w:cs="Sylfaen"/>
                <w:sz w:val="20"/>
                <w:szCs w:val="20"/>
              </w:rPr>
              <w:t>ეროვნული</w:t>
            </w:r>
            <w:proofErr w:type="spellEnd"/>
            <w:r w:rsidRPr="00067253">
              <w:rPr>
                <w:rFonts w:ascii="Sylfaen" w:hAnsi="Sylfaen"/>
                <w:sz w:val="20"/>
                <w:szCs w:val="20"/>
              </w:rPr>
              <w:t xml:space="preserve"> </w:t>
            </w:r>
            <w:proofErr w:type="spellStart"/>
            <w:r w:rsidRPr="00067253">
              <w:rPr>
                <w:rFonts w:ascii="Sylfaen" w:hAnsi="Sylfaen" w:cs="Sylfaen"/>
                <w:sz w:val="20"/>
                <w:szCs w:val="20"/>
              </w:rPr>
              <w:t>ბანკის</w:t>
            </w:r>
            <w:proofErr w:type="spellEnd"/>
            <w:r w:rsidRPr="00067253">
              <w:rPr>
                <w:rFonts w:ascii="Sylfaen" w:hAnsi="Sylfaen"/>
                <w:sz w:val="20"/>
                <w:szCs w:val="20"/>
              </w:rPr>
              <w:t xml:space="preserve"> </w:t>
            </w:r>
            <w:proofErr w:type="spellStart"/>
            <w:r w:rsidRPr="00067253">
              <w:rPr>
                <w:rFonts w:ascii="Sylfaen" w:hAnsi="Sylfaen" w:cs="Sylfaen"/>
                <w:sz w:val="20"/>
                <w:szCs w:val="20"/>
              </w:rPr>
              <w:t>ფულად</w:t>
            </w:r>
            <w:r w:rsidRPr="00067253">
              <w:rPr>
                <w:rFonts w:ascii="Sylfaen" w:hAnsi="Sylfaen"/>
                <w:sz w:val="20"/>
                <w:szCs w:val="20"/>
              </w:rPr>
              <w:t>-</w:t>
            </w:r>
            <w:r w:rsidRPr="00067253">
              <w:rPr>
                <w:rFonts w:ascii="Sylfaen" w:hAnsi="Sylfaen" w:cs="Sylfaen"/>
                <w:sz w:val="20"/>
                <w:szCs w:val="20"/>
              </w:rPr>
              <w:t>საკრედიტო</w:t>
            </w:r>
            <w:proofErr w:type="spellEnd"/>
            <w:r w:rsidRPr="00067253">
              <w:rPr>
                <w:rFonts w:ascii="Sylfaen" w:hAnsi="Sylfaen"/>
                <w:sz w:val="20"/>
                <w:szCs w:val="20"/>
              </w:rPr>
              <w:t xml:space="preserve"> </w:t>
            </w:r>
            <w:proofErr w:type="spellStart"/>
            <w:r w:rsidRPr="00067253">
              <w:rPr>
                <w:rFonts w:ascii="Sylfaen" w:hAnsi="Sylfaen" w:cs="Sylfaen"/>
                <w:sz w:val="20"/>
                <w:szCs w:val="20"/>
              </w:rPr>
              <w:t>პოლიტიკის</w:t>
            </w:r>
            <w:proofErr w:type="spellEnd"/>
            <w:r w:rsidRPr="00067253">
              <w:rPr>
                <w:rFonts w:ascii="Sylfaen" w:hAnsi="Sylfaen"/>
                <w:sz w:val="20"/>
                <w:szCs w:val="20"/>
              </w:rPr>
              <w:t xml:space="preserve"> </w:t>
            </w:r>
            <w:proofErr w:type="spellStart"/>
            <w:r w:rsidRPr="00067253">
              <w:rPr>
                <w:rFonts w:ascii="Sylfaen" w:hAnsi="Sylfaen" w:cs="Sylfaen"/>
                <w:sz w:val="20"/>
                <w:szCs w:val="20"/>
              </w:rPr>
              <w:t>მთავარი</w:t>
            </w:r>
            <w:proofErr w:type="spellEnd"/>
            <w:r w:rsidRPr="00067253">
              <w:rPr>
                <w:rFonts w:ascii="Sylfaen" w:hAnsi="Sylfaen"/>
                <w:sz w:val="20"/>
                <w:szCs w:val="20"/>
              </w:rPr>
              <w:t xml:space="preserve"> </w:t>
            </w:r>
            <w:proofErr w:type="spellStart"/>
            <w:r w:rsidRPr="00067253">
              <w:rPr>
                <w:rFonts w:ascii="Sylfaen" w:hAnsi="Sylfaen" w:cs="Sylfaen"/>
                <w:sz w:val="20"/>
                <w:szCs w:val="20"/>
              </w:rPr>
              <w:t>ინსტრუმენტია</w:t>
            </w:r>
            <w:proofErr w:type="spellEnd"/>
            <w:r w:rsidRPr="00067253">
              <w:rPr>
                <w:rFonts w:ascii="Sylfaen" w:hAnsi="Sylfaen"/>
                <w:sz w:val="20"/>
                <w:szCs w:val="20"/>
              </w:rPr>
              <w:t xml:space="preserve"> </w:t>
            </w:r>
            <w:proofErr w:type="spellStart"/>
            <w:r w:rsidRPr="00067253">
              <w:rPr>
                <w:rFonts w:ascii="Sylfaen" w:hAnsi="Sylfaen" w:cs="Sylfaen"/>
                <w:sz w:val="20"/>
                <w:szCs w:val="20"/>
              </w:rPr>
              <w:t>და</w:t>
            </w:r>
            <w:proofErr w:type="spellEnd"/>
            <w:r w:rsidRPr="00067253">
              <w:rPr>
                <w:rFonts w:ascii="Sylfaen" w:hAnsi="Sylfaen"/>
                <w:sz w:val="20"/>
                <w:szCs w:val="20"/>
              </w:rPr>
              <w:t xml:space="preserve"> </w:t>
            </w:r>
            <w:proofErr w:type="spellStart"/>
            <w:r w:rsidRPr="00067253">
              <w:rPr>
                <w:rFonts w:ascii="Sylfaen" w:hAnsi="Sylfaen" w:cs="Sylfaen"/>
                <w:sz w:val="20"/>
                <w:szCs w:val="20"/>
              </w:rPr>
              <w:t>ის</w:t>
            </w:r>
            <w:proofErr w:type="spellEnd"/>
            <w:r w:rsidRPr="00067253">
              <w:rPr>
                <w:rFonts w:ascii="Sylfaen" w:hAnsi="Sylfaen"/>
                <w:sz w:val="20"/>
                <w:szCs w:val="20"/>
              </w:rPr>
              <w:t xml:space="preserve"> </w:t>
            </w:r>
            <w:proofErr w:type="spellStart"/>
            <w:r w:rsidRPr="00067253">
              <w:rPr>
                <w:rFonts w:ascii="Sylfaen" w:hAnsi="Sylfaen" w:cs="Sylfaen"/>
                <w:sz w:val="20"/>
                <w:szCs w:val="20"/>
              </w:rPr>
              <w:lastRenderedPageBreak/>
              <w:t>ერთგვარ</w:t>
            </w:r>
            <w:proofErr w:type="spellEnd"/>
            <w:r w:rsidRPr="00067253">
              <w:rPr>
                <w:rFonts w:ascii="Sylfaen" w:hAnsi="Sylfaen"/>
                <w:sz w:val="20"/>
                <w:szCs w:val="20"/>
              </w:rPr>
              <w:t xml:space="preserve"> </w:t>
            </w:r>
            <w:proofErr w:type="spellStart"/>
            <w:r w:rsidRPr="00067253">
              <w:rPr>
                <w:rFonts w:ascii="Sylfaen" w:hAnsi="Sylfaen" w:cs="Sylfaen"/>
                <w:sz w:val="20"/>
                <w:szCs w:val="20"/>
              </w:rPr>
              <w:t>ორიენტირს</w:t>
            </w:r>
            <w:proofErr w:type="spellEnd"/>
            <w:r w:rsidRPr="00067253">
              <w:rPr>
                <w:rFonts w:ascii="Sylfaen" w:hAnsi="Sylfaen"/>
                <w:sz w:val="20"/>
                <w:szCs w:val="20"/>
              </w:rPr>
              <w:t xml:space="preserve"> </w:t>
            </w:r>
            <w:proofErr w:type="spellStart"/>
            <w:r w:rsidRPr="00067253">
              <w:rPr>
                <w:rFonts w:ascii="Sylfaen" w:hAnsi="Sylfaen" w:cs="Sylfaen"/>
                <w:sz w:val="20"/>
                <w:szCs w:val="20"/>
              </w:rPr>
              <w:t>წარმოადგენს</w:t>
            </w:r>
            <w:proofErr w:type="spellEnd"/>
            <w:r w:rsidRPr="00067253">
              <w:rPr>
                <w:rFonts w:ascii="Sylfaen" w:hAnsi="Sylfaen"/>
                <w:sz w:val="20"/>
                <w:szCs w:val="20"/>
              </w:rPr>
              <w:t xml:space="preserve"> </w:t>
            </w:r>
            <w:proofErr w:type="spellStart"/>
            <w:r w:rsidRPr="00067253">
              <w:rPr>
                <w:rFonts w:ascii="Sylfaen" w:hAnsi="Sylfaen" w:cs="Sylfaen"/>
                <w:sz w:val="20"/>
                <w:szCs w:val="20"/>
              </w:rPr>
              <w:t>საბაზრო</w:t>
            </w:r>
            <w:proofErr w:type="spellEnd"/>
            <w:r w:rsidRPr="00067253">
              <w:rPr>
                <w:rFonts w:ascii="Sylfaen" w:hAnsi="Sylfaen"/>
                <w:sz w:val="20"/>
                <w:szCs w:val="20"/>
              </w:rPr>
              <w:t xml:space="preserve"> </w:t>
            </w:r>
            <w:proofErr w:type="spellStart"/>
            <w:r w:rsidRPr="00067253">
              <w:rPr>
                <w:rFonts w:ascii="Sylfaen" w:hAnsi="Sylfaen" w:cs="Sylfaen"/>
                <w:sz w:val="20"/>
                <w:szCs w:val="20"/>
              </w:rPr>
              <w:t>განაკვეთებისათვის</w:t>
            </w:r>
            <w:proofErr w:type="spellEnd"/>
            <w:r w:rsidRPr="00067253">
              <w:rPr>
                <w:rFonts w:ascii="Sylfaen" w:hAnsi="Sylfaen"/>
                <w:sz w:val="20"/>
                <w:szCs w:val="20"/>
              </w:rPr>
              <w:t xml:space="preserve">. </w:t>
            </w:r>
            <w:proofErr w:type="spellStart"/>
            <w:proofErr w:type="gramStart"/>
            <w:r w:rsidRPr="00067253">
              <w:rPr>
                <w:rFonts w:ascii="Sylfaen" w:hAnsi="Sylfaen" w:cs="Sylfaen"/>
                <w:sz w:val="20"/>
                <w:szCs w:val="20"/>
              </w:rPr>
              <w:t>გადაწყვეტილება</w:t>
            </w:r>
            <w:proofErr w:type="spellEnd"/>
            <w:proofErr w:type="gramEnd"/>
            <w:r w:rsidRPr="00067253">
              <w:rPr>
                <w:rFonts w:ascii="Sylfaen" w:hAnsi="Sylfaen"/>
                <w:sz w:val="20"/>
                <w:szCs w:val="20"/>
              </w:rPr>
              <w:t xml:space="preserve"> </w:t>
            </w:r>
            <w:proofErr w:type="spellStart"/>
            <w:r w:rsidRPr="00067253">
              <w:rPr>
                <w:rFonts w:ascii="Sylfaen" w:hAnsi="Sylfaen" w:cs="Sylfaen"/>
                <w:sz w:val="20"/>
                <w:szCs w:val="20"/>
              </w:rPr>
              <w:t>პოლიტიკის</w:t>
            </w:r>
            <w:proofErr w:type="spellEnd"/>
            <w:r w:rsidRPr="00067253">
              <w:rPr>
                <w:rFonts w:ascii="Sylfaen" w:hAnsi="Sylfaen"/>
                <w:sz w:val="20"/>
                <w:szCs w:val="20"/>
              </w:rPr>
              <w:t xml:space="preserve"> </w:t>
            </w:r>
            <w:proofErr w:type="spellStart"/>
            <w:r w:rsidRPr="00067253">
              <w:rPr>
                <w:rFonts w:ascii="Sylfaen" w:hAnsi="Sylfaen" w:cs="Sylfaen"/>
                <w:sz w:val="20"/>
                <w:szCs w:val="20"/>
              </w:rPr>
              <w:t>საპროცენტო</w:t>
            </w:r>
            <w:proofErr w:type="spellEnd"/>
            <w:r w:rsidRPr="00067253">
              <w:rPr>
                <w:rFonts w:ascii="Sylfaen" w:hAnsi="Sylfaen"/>
                <w:sz w:val="20"/>
                <w:szCs w:val="20"/>
              </w:rPr>
              <w:t xml:space="preserve"> </w:t>
            </w:r>
            <w:proofErr w:type="spellStart"/>
            <w:r w:rsidRPr="00067253">
              <w:rPr>
                <w:rFonts w:ascii="Sylfaen" w:hAnsi="Sylfaen" w:cs="Sylfaen"/>
                <w:sz w:val="20"/>
                <w:szCs w:val="20"/>
              </w:rPr>
              <w:t>განაკვეთის</w:t>
            </w:r>
            <w:proofErr w:type="spellEnd"/>
            <w:r w:rsidRPr="00067253">
              <w:rPr>
                <w:rFonts w:ascii="Sylfaen" w:hAnsi="Sylfaen"/>
                <w:sz w:val="20"/>
                <w:szCs w:val="20"/>
              </w:rPr>
              <w:t xml:space="preserve"> </w:t>
            </w:r>
            <w:proofErr w:type="spellStart"/>
            <w:r w:rsidRPr="00067253">
              <w:rPr>
                <w:rFonts w:ascii="Sylfaen" w:hAnsi="Sylfaen" w:cs="Sylfaen"/>
                <w:sz w:val="20"/>
                <w:szCs w:val="20"/>
              </w:rPr>
              <w:t>ცვლილებაზე</w:t>
            </w:r>
            <w:proofErr w:type="spellEnd"/>
            <w:r w:rsidRPr="00067253">
              <w:rPr>
                <w:rFonts w:ascii="Sylfaen" w:hAnsi="Sylfaen"/>
                <w:sz w:val="20"/>
                <w:szCs w:val="20"/>
              </w:rPr>
              <w:t xml:space="preserve"> </w:t>
            </w:r>
            <w:proofErr w:type="spellStart"/>
            <w:r w:rsidRPr="00067253">
              <w:rPr>
                <w:rFonts w:ascii="Sylfaen" w:hAnsi="Sylfaen" w:cs="Sylfaen"/>
                <w:sz w:val="20"/>
                <w:szCs w:val="20"/>
              </w:rPr>
              <w:t>მიიღება</w:t>
            </w:r>
            <w:proofErr w:type="spellEnd"/>
            <w:r w:rsidRPr="00067253">
              <w:rPr>
                <w:rFonts w:ascii="Sylfaen" w:hAnsi="Sylfaen"/>
                <w:sz w:val="20"/>
                <w:szCs w:val="20"/>
              </w:rPr>
              <w:t xml:space="preserve"> </w:t>
            </w:r>
            <w:proofErr w:type="spellStart"/>
            <w:r w:rsidRPr="00067253">
              <w:rPr>
                <w:rFonts w:ascii="Sylfaen" w:hAnsi="Sylfaen" w:cs="Sylfaen"/>
                <w:sz w:val="20"/>
                <w:szCs w:val="20"/>
              </w:rPr>
              <w:t>მიმდინარე</w:t>
            </w:r>
            <w:proofErr w:type="spellEnd"/>
            <w:r w:rsidRPr="00067253">
              <w:rPr>
                <w:rFonts w:ascii="Sylfaen" w:hAnsi="Sylfaen"/>
                <w:sz w:val="20"/>
                <w:szCs w:val="20"/>
              </w:rPr>
              <w:t xml:space="preserve"> </w:t>
            </w:r>
            <w:proofErr w:type="spellStart"/>
            <w:r w:rsidRPr="00067253">
              <w:rPr>
                <w:rFonts w:ascii="Sylfaen" w:hAnsi="Sylfaen" w:cs="Sylfaen"/>
                <w:sz w:val="20"/>
                <w:szCs w:val="20"/>
              </w:rPr>
              <w:t>და</w:t>
            </w:r>
            <w:proofErr w:type="spellEnd"/>
            <w:r w:rsidRPr="00067253">
              <w:rPr>
                <w:rFonts w:ascii="Sylfaen" w:hAnsi="Sylfaen"/>
                <w:sz w:val="20"/>
                <w:szCs w:val="20"/>
              </w:rPr>
              <w:t xml:space="preserve"> </w:t>
            </w:r>
            <w:proofErr w:type="spellStart"/>
            <w:r w:rsidRPr="00067253">
              <w:rPr>
                <w:rFonts w:ascii="Sylfaen" w:hAnsi="Sylfaen" w:cs="Sylfaen"/>
                <w:sz w:val="20"/>
                <w:szCs w:val="20"/>
              </w:rPr>
              <w:t>მოსალოდნელ</w:t>
            </w:r>
            <w:proofErr w:type="spellEnd"/>
            <w:r w:rsidRPr="00067253">
              <w:rPr>
                <w:rFonts w:ascii="Sylfaen" w:hAnsi="Sylfaen"/>
                <w:sz w:val="20"/>
                <w:szCs w:val="20"/>
              </w:rPr>
              <w:t xml:space="preserve"> </w:t>
            </w:r>
            <w:proofErr w:type="spellStart"/>
            <w:r w:rsidRPr="00067253">
              <w:rPr>
                <w:rFonts w:ascii="Sylfaen" w:hAnsi="Sylfaen" w:cs="Sylfaen"/>
                <w:sz w:val="20"/>
                <w:szCs w:val="20"/>
              </w:rPr>
              <w:t>ეკონომიკურ</w:t>
            </w:r>
            <w:proofErr w:type="spellEnd"/>
            <w:r w:rsidRPr="00067253">
              <w:rPr>
                <w:rFonts w:ascii="Sylfaen" w:hAnsi="Sylfaen"/>
                <w:sz w:val="20"/>
                <w:szCs w:val="20"/>
              </w:rPr>
              <w:t xml:space="preserve"> </w:t>
            </w:r>
            <w:proofErr w:type="spellStart"/>
            <w:r w:rsidRPr="00067253">
              <w:rPr>
                <w:rFonts w:ascii="Sylfaen" w:hAnsi="Sylfaen" w:cs="Sylfaen"/>
                <w:sz w:val="20"/>
                <w:szCs w:val="20"/>
              </w:rPr>
              <w:t>პროცესებსა</w:t>
            </w:r>
            <w:proofErr w:type="spellEnd"/>
            <w:r w:rsidRPr="00067253">
              <w:rPr>
                <w:rFonts w:ascii="Sylfaen" w:hAnsi="Sylfaen"/>
                <w:sz w:val="20"/>
                <w:szCs w:val="20"/>
              </w:rPr>
              <w:t xml:space="preserve"> </w:t>
            </w:r>
            <w:proofErr w:type="spellStart"/>
            <w:r w:rsidRPr="00067253">
              <w:rPr>
                <w:rFonts w:ascii="Sylfaen" w:hAnsi="Sylfaen" w:cs="Sylfaen"/>
                <w:sz w:val="20"/>
                <w:szCs w:val="20"/>
              </w:rPr>
              <w:t>და</w:t>
            </w:r>
            <w:proofErr w:type="spellEnd"/>
            <w:r w:rsidRPr="00067253">
              <w:rPr>
                <w:rFonts w:ascii="Sylfaen" w:hAnsi="Sylfaen"/>
                <w:sz w:val="20"/>
                <w:szCs w:val="20"/>
              </w:rPr>
              <w:t xml:space="preserve"> </w:t>
            </w:r>
            <w:proofErr w:type="spellStart"/>
            <w:r w:rsidRPr="00067253">
              <w:rPr>
                <w:rFonts w:ascii="Sylfaen" w:hAnsi="Sylfaen" w:cs="Sylfaen"/>
                <w:sz w:val="20"/>
                <w:szCs w:val="20"/>
              </w:rPr>
              <w:t>ფინანსურ</w:t>
            </w:r>
            <w:proofErr w:type="spellEnd"/>
            <w:r w:rsidRPr="00067253">
              <w:rPr>
                <w:rFonts w:ascii="Sylfaen" w:hAnsi="Sylfaen"/>
                <w:sz w:val="20"/>
                <w:szCs w:val="20"/>
              </w:rPr>
              <w:t xml:space="preserve"> </w:t>
            </w:r>
            <w:proofErr w:type="spellStart"/>
            <w:r w:rsidRPr="00067253">
              <w:rPr>
                <w:rFonts w:ascii="Sylfaen" w:hAnsi="Sylfaen" w:cs="Sylfaen"/>
                <w:sz w:val="20"/>
                <w:szCs w:val="20"/>
              </w:rPr>
              <w:t>ბაზრებზე</w:t>
            </w:r>
            <w:proofErr w:type="spellEnd"/>
            <w:r w:rsidRPr="00067253">
              <w:rPr>
                <w:rFonts w:ascii="Sylfaen" w:hAnsi="Sylfaen"/>
                <w:sz w:val="20"/>
                <w:szCs w:val="20"/>
              </w:rPr>
              <w:t xml:space="preserve"> </w:t>
            </w:r>
            <w:proofErr w:type="spellStart"/>
            <w:r w:rsidRPr="00067253">
              <w:rPr>
                <w:rFonts w:ascii="Sylfaen" w:hAnsi="Sylfaen" w:cs="Sylfaen"/>
                <w:sz w:val="20"/>
                <w:szCs w:val="20"/>
              </w:rPr>
              <w:t>დაკვირვების</w:t>
            </w:r>
            <w:proofErr w:type="spellEnd"/>
            <w:r w:rsidRPr="00067253">
              <w:rPr>
                <w:rFonts w:ascii="Sylfaen" w:hAnsi="Sylfaen"/>
                <w:sz w:val="20"/>
                <w:szCs w:val="20"/>
              </w:rPr>
              <w:t xml:space="preserve"> </w:t>
            </w:r>
            <w:proofErr w:type="spellStart"/>
            <w:r w:rsidRPr="00067253">
              <w:rPr>
                <w:rFonts w:ascii="Sylfaen" w:hAnsi="Sylfaen" w:cs="Sylfaen"/>
                <w:sz w:val="20"/>
                <w:szCs w:val="20"/>
              </w:rPr>
              <w:t>შედეგად</w:t>
            </w:r>
            <w:proofErr w:type="spellEnd"/>
            <w:r w:rsidRPr="00067253">
              <w:rPr>
                <w:rFonts w:ascii="Sylfaen" w:hAnsi="Sylfaen"/>
                <w:sz w:val="20"/>
                <w:szCs w:val="20"/>
              </w:rPr>
              <w:t xml:space="preserve"> </w:t>
            </w:r>
            <w:proofErr w:type="spellStart"/>
            <w:r w:rsidRPr="00067253">
              <w:rPr>
                <w:rFonts w:ascii="Sylfaen" w:hAnsi="Sylfaen" w:cs="Sylfaen"/>
                <w:sz w:val="20"/>
                <w:szCs w:val="20"/>
              </w:rPr>
              <w:t>საქართველოს</w:t>
            </w:r>
            <w:proofErr w:type="spellEnd"/>
            <w:r w:rsidRPr="00067253">
              <w:rPr>
                <w:rFonts w:ascii="Sylfaen" w:hAnsi="Sylfaen"/>
                <w:sz w:val="20"/>
                <w:szCs w:val="20"/>
              </w:rPr>
              <w:t xml:space="preserve"> </w:t>
            </w:r>
            <w:proofErr w:type="spellStart"/>
            <w:r w:rsidRPr="00067253">
              <w:rPr>
                <w:rFonts w:ascii="Sylfaen" w:hAnsi="Sylfaen" w:cs="Sylfaen"/>
                <w:sz w:val="20"/>
                <w:szCs w:val="20"/>
              </w:rPr>
              <w:t>ეროვნული</w:t>
            </w:r>
            <w:proofErr w:type="spellEnd"/>
            <w:r w:rsidRPr="00067253">
              <w:rPr>
                <w:rFonts w:ascii="Sylfaen" w:hAnsi="Sylfaen"/>
                <w:sz w:val="20"/>
                <w:szCs w:val="20"/>
              </w:rPr>
              <w:t xml:space="preserve"> </w:t>
            </w:r>
            <w:proofErr w:type="spellStart"/>
            <w:r w:rsidRPr="00067253">
              <w:rPr>
                <w:rFonts w:ascii="Sylfaen" w:hAnsi="Sylfaen" w:cs="Sylfaen"/>
                <w:sz w:val="20"/>
                <w:szCs w:val="20"/>
              </w:rPr>
              <w:t>ბანკის</w:t>
            </w:r>
            <w:proofErr w:type="spellEnd"/>
            <w:r w:rsidRPr="00067253">
              <w:rPr>
                <w:rFonts w:ascii="Sylfaen" w:hAnsi="Sylfaen"/>
                <w:sz w:val="20"/>
                <w:szCs w:val="20"/>
              </w:rPr>
              <w:t xml:space="preserve"> </w:t>
            </w:r>
            <w:proofErr w:type="spellStart"/>
            <w:r w:rsidRPr="00067253">
              <w:rPr>
                <w:rFonts w:ascii="Sylfaen" w:hAnsi="Sylfaen" w:cs="Sylfaen"/>
                <w:sz w:val="20"/>
                <w:szCs w:val="20"/>
              </w:rPr>
              <w:t>მონეტარული</w:t>
            </w:r>
            <w:proofErr w:type="spellEnd"/>
            <w:r w:rsidRPr="00067253">
              <w:rPr>
                <w:rFonts w:ascii="Sylfaen" w:hAnsi="Sylfaen"/>
                <w:sz w:val="20"/>
                <w:szCs w:val="20"/>
              </w:rPr>
              <w:t xml:space="preserve"> </w:t>
            </w:r>
            <w:proofErr w:type="spellStart"/>
            <w:r w:rsidRPr="00067253">
              <w:rPr>
                <w:rFonts w:ascii="Sylfaen" w:hAnsi="Sylfaen" w:cs="Sylfaen"/>
                <w:sz w:val="20"/>
                <w:szCs w:val="20"/>
              </w:rPr>
              <w:t>პოლიტიკის</w:t>
            </w:r>
            <w:proofErr w:type="spellEnd"/>
            <w:r w:rsidRPr="00067253">
              <w:rPr>
                <w:rFonts w:ascii="Sylfaen" w:hAnsi="Sylfaen"/>
                <w:sz w:val="20"/>
                <w:szCs w:val="20"/>
              </w:rPr>
              <w:t xml:space="preserve"> </w:t>
            </w:r>
            <w:proofErr w:type="spellStart"/>
            <w:r w:rsidRPr="00067253">
              <w:rPr>
                <w:rFonts w:ascii="Sylfaen" w:hAnsi="Sylfaen" w:cs="Sylfaen"/>
                <w:sz w:val="20"/>
                <w:szCs w:val="20"/>
              </w:rPr>
              <w:t>კომიტეტის</w:t>
            </w:r>
            <w:proofErr w:type="spellEnd"/>
            <w:r w:rsidRPr="00067253">
              <w:rPr>
                <w:rFonts w:ascii="Sylfaen" w:hAnsi="Sylfaen"/>
                <w:sz w:val="20"/>
                <w:szCs w:val="20"/>
              </w:rPr>
              <w:t xml:space="preserve"> </w:t>
            </w:r>
            <w:proofErr w:type="spellStart"/>
            <w:r w:rsidRPr="00067253">
              <w:rPr>
                <w:rFonts w:ascii="Sylfaen" w:hAnsi="Sylfaen" w:cs="Sylfaen"/>
                <w:sz w:val="20"/>
                <w:szCs w:val="20"/>
              </w:rPr>
              <w:t>მიერ</w:t>
            </w:r>
            <w:proofErr w:type="spellEnd"/>
            <w:r w:rsidRPr="00067253">
              <w:rPr>
                <w:rFonts w:ascii="Sylfaen" w:hAnsi="Sylfaen"/>
                <w:sz w:val="20"/>
                <w:szCs w:val="20"/>
              </w:rPr>
              <w:t xml:space="preserve">. </w:t>
            </w:r>
            <w:proofErr w:type="spellStart"/>
            <w:proofErr w:type="gramStart"/>
            <w:r w:rsidRPr="00067253">
              <w:rPr>
                <w:rFonts w:ascii="Sylfaen" w:hAnsi="Sylfaen" w:cs="Sylfaen"/>
                <w:sz w:val="20"/>
                <w:szCs w:val="20"/>
              </w:rPr>
              <w:t>მონეტარული</w:t>
            </w:r>
            <w:proofErr w:type="spellEnd"/>
            <w:proofErr w:type="gramEnd"/>
            <w:r w:rsidRPr="00067253">
              <w:rPr>
                <w:rFonts w:ascii="Sylfaen" w:hAnsi="Sylfaen"/>
                <w:sz w:val="20"/>
                <w:szCs w:val="20"/>
              </w:rPr>
              <w:t xml:space="preserve"> </w:t>
            </w:r>
            <w:proofErr w:type="spellStart"/>
            <w:r w:rsidRPr="00067253">
              <w:rPr>
                <w:rFonts w:ascii="Sylfaen" w:hAnsi="Sylfaen" w:cs="Sylfaen"/>
                <w:sz w:val="20"/>
                <w:szCs w:val="20"/>
              </w:rPr>
              <w:t>პოლიტიკის</w:t>
            </w:r>
            <w:proofErr w:type="spellEnd"/>
            <w:r w:rsidRPr="00067253">
              <w:rPr>
                <w:rFonts w:ascii="Sylfaen" w:hAnsi="Sylfaen"/>
                <w:sz w:val="20"/>
                <w:szCs w:val="20"/>
              </w:rPr>
              <w:t xml:space="preserve"> </w:t>
            </w:r>
            <w:proofErr w:type="spellStart"/>
            <w:r w:rsidRPr="00067253">
              <w:rPr>
                <w:rFonts w:ascii="Sylfaen" w:hAnsi="Sylfaen" w:cs="Sylfaen"/>
                <w:sz w:val="20"/>
                <w:szCs w:val="20"/>
              </w:rPr>
              <w:t>განსაზღვრის</w:t>
            </w:r>
            <w:proofErr w:type="spellEnd"/>
            <w:r w:rsidRPr="00067253">
              <w:rPr>
                <w:rFonts w:ascii="Sylfaen" w:hAnsi="Sylfaen"/>
                <w:sz w:val="20"/>
                <w:szCs w:val="20"/>
              </w:rPr>
              <w:t xml:space="preserve"> </w:t>
            </w:r>
            <w:proofErr w:type="spellStart"/>
            <w:r w:rsidRPr="00067253">
              <w:rPr>
                <w:rFonts w:ascii="Sylfaen" w:hAnsi="Sylfaen" w:cs="Sylfaen"/>
                <w:sz w:val="20"/>
                <w:szCs w:val="20"/>
              </w:rPr>
              <w:t>პროცესში</w:t>
            </w:r>
            <w:proofErr w:type="spellEnd"/>
            <w:r w:rsidRPr="00067253">
              <w:rPr>
                <w:rFonts w:ascii="Sylfaen" w:hAnsi="Sylfaen"/>
                <w:sz w:val="20"/>
                <w:szCs w:val="20"/>
              </w:rPr>
              <w:t xml:space="preserve"> </w:t>
            </w:r>
            <w:proofErr w:type="spellStart"/>
            <w:r w:rsidRPr="00067253">
              <w:rPr>
                <w:rFonts w:ascii="Sylfaen" w:hAnsi="Sylfaen" w:cs="Sylfaen"/>
                <w:sz w:val="20"/>
                <w:szCs w:val="20"/>
              </w:rPr>
              <w:t>ინფლაციის</w:t>
            </w:r>
            <w:proofErr w:type="spellEnd"/>
            <w:r w:rsidRPr="00067253">
              <w:rPr>
                <w:rFonts w:ascii="Sylfaen" w:hAnsi="Sylfaen"/>
                <w:sz w:val="20"/>
                <w:szCs w:val="20"/>
              </w:rPr>
              <w:t xml:space="preserve"> </w:t>
            </w:r>
            <w:proofErr w:type="spellStart"/>
            <w:r w:rsidRPr="00067253">
              <w:rPr>
                <w:rFonts w:ascii="Sylfaen" w:hAnsi="Sylfaen" w:cs="Sylfaen"/>
                <w:sz w:val="20"/>
                <w:szCs w:val="20"/>
              </w:rPr>
              <w:t>პროგნოზირებული</w:t>
            </w:r>
            <w:proofErr w:type="spellEnd"/>
            <w:r w:rsidRPr="00067253">
              <w:rPr>
                <w:rFonts w:ascii="Sylfaen" w:hAnsi="Sylfaen"/>
                <w:sz w:val="20"/>
                <w:szCs w:val="20"/>
              </w:rPr>
              <w:t xml:space="preserve"> </w:t>
            </w:r>
            <w:proofErr w:type="spellStart"/>
            <w:r w:rsidRPr="00067253">
              <w:rPr>
                <w:rFonts w:ascii="Sylfaen" w:hAnsi="Sylfaen" w:cs="Sylfaen"/>
                <w:sz w:val="20"/>
                <w:szCs w:val="20"/>
              </w:rPr>
              <w:t>მაჩვენებლის</w:t>
            </w:r>
            <w:proofErr w:type="spellEnd"/>
            <w:r w:rsidRPr="00067253">
              <w:rPr>
                <w:rFonts w:ascii="Sylfaen" w:hAnsi="Sylfaen"/>
                <w:sz w:val="20"/>
                <w:szCs w:val="20"/>
              </w:rPr>
              <w:t xml:space="preserve"> </w:t>
            </w:r>
            <w:proofErr w:type="spellStart"/>
            <w:r w:rsidRPr="00067253">
              <w:rPr>
                <w:rFonts w:ascii="Sylfaen" w:hAnsi="Sylfaen" w:cs="Sylfaen"/>
                <w:sz w:val="20"/>
                <w:szCs w:val="20"/>
              </w:rPr>
              <w:t>გათვალისწინება</w:t>
            </w:r>
            <w:proofErr w:type="spellEnd"/>
            <w:r w:rsidRPr="00067253">
              <w:rPr>
                <w:rFonts w:ascii="Sylfaen" w:hAnsi="Sylfaen"/>
                <w:sz w:val="20"/>
                <w:szCs w:val="20"/>
              </w:rPr>
              <w:t xml:space="preserve"> </w:t>
            </w:r>
            <w:proofErr w:type="spellStart"/>
            <w:r w:rsidRPr="00067253">
              <w:rPr>
                <w:rFonts w:ascii="Sylfaen" w:hAnsi="Sylfaen" w:cs="Sylfaen"/>
                <w:sz w:val="20"/>
                <w:szCs w:val="20"/>
              </w:rPr>
              <w:t>ხდება</w:t>
            </w:r>
            <w:proofErr w:type="spellEnd"/>
            <w:r w:rsidRPr="00067253">
              <w:rPr>
                <w:rFonts w:ascii="Sylfaen" w:hAnsi="Sylfaen"/>
                <w:sz w:val="20"/>
                <w:szCs w:val="20"/>
              </w:rPr>
              <w:t xml:space="preserve">, </w:t>
            </w:r>
            <w:proofErr w:type="spellStart"/>
            <w:r w:rsidRPr="00067253">
              <w:rPr>
                <w:rFonts w:ascii="Sylfaen" w:hAnsi="Sylfaen" w:cs="Sylfaen"/>
                <w:sz w:val="20"/>
                <w:szCs w:val="20"/>
              </w:rPr>
              <w:t>ვინაიდან</w:t>
            </w:r>
            <w:proofErr w:type="spellEnd"/>
            <w:r w:rsidRPr="00067253">
              <w:rPr>
                <w:rFonts w:ascii="Sylfaen" w:hAnsi="Sylfaen"/>
                <w:sz w:val="20"/>
                <w:szCs w:val="20"/>
              </w:rPr>
              <w:t xml:space="preserve"> </w:t>
            </w:r>
            <w:proofErr w:type="spellStart"/>
            <w:r w:rsidRPr="00067253">
              <w:rPr>
                <w:rFonts w:ascii="Sylfaen" w:hAnsi="Sylfaen" w:cs="Sylfaen"/>
                <w:sz w:val="20"/>
                <w:szCs w:val="20"/>
              </w:rPr>
              <w:t>გატარებული</w:t>
            </w:r>
            <w:proofErr w:type="spellEnd"/>
            <w:r w:rsidRPr="00067253">
              <w:rPr>
                <w:rFonts w:ascii="Sylfaen" w:hAnsi="Sylfaen"/>
                <w:sz w:val="20"/>
                <w:szCs w:val="20"/>
              </w:rPr>
              <w:t xml:space="preserve"> </w:t>
            </w:r>
            <w:proofErr w:type="spellStart"/>
            <w:r w:rsidRPr="00067253">
              <w:rPr>
                <w:rFonts w:ascii="Sylfaen" w:hAnsi="Sylfaen" w:cs="Sylfaen"/>
                <w:sz w:val="20"/>
                <w:szCs w:val="20"/>
              </w:rPr>
              <w:t>პოლიტიკის</w:t>
            </w:r>
            <w:proofErr w:type="spellEnd"/>
            <w:r w:rsidRPr="00067253">
              <w:rPr>
                <w:rFonts w:ascii="Sylfaen" w:hAnsi="Sylfaen"/>
                <w:sz w:val="20"/>
                <w:szCs w:val="20"/>
              </w:rPr>
              <w:t xml:space="preserve"> </w:t>
            </w:r>
            <w:proofErr w:type="spellStart"/>
            <w:r w:rsidRPr="00067253">
              <w:rPr>
                <w:rFonts w:ascii="Sylfaen" w:hAnsi="Sylfaen" w:cs="Sylfaen"/>
                <w:sz w:val="20"/>
                <w:szCs w:val="20"/>
              </w:rPr>
              <w:t>შედეგი</w:t>
            </w:r>
            <w:proofErr w:type="spellEnd"/>
            <w:r w:rsidRPr="00067253">
              <w:rPr>
                <w:rFonts w:ascii="Sylfaen" w:hAnsi="Sylfaen"/>
                <w:sz w:val="20"/>
                <w:szCs w:val="20"/>
              </w:rPr>
              <w:t xml:space="preserve"> </w:t>
            </w:r>
            <w:proofErr w:type="spellStart"/>
            <w:r w:rsidRPr="00067253">
              <w:rPr>
                <w:rFonts w:ascii="Sylfaen" w:hAnsi="Sylfaen" w:cs="Sylfaen"/>
                <w:sz w:val="20"/>
                <w:szCs w:val="20"/>
              </w:rPr>
              <w:t>ეკონომიკაზე</w:t>
            </w:r>
            <w:proofErr w:type="spellEnd"/>
            <w:r w:rsidRPr="00067253">
              <w:rPr>
                <w:rFonts w:ascii="Sylfaen" w:hAnsi="Sylfaen"/>
                <w:sz w:val="20"/>
                <w:szCs w:val="20"/>
              </w:rPr>
              <w:t xml:space="preserve">  </w:t>
            </w:r>
            <w:proofErr w:type="spellStart"/>
            <w:r w:rsidRPr="00067253">
              <w:rPr>
                <w:rFonts w:ascii="Sylfaen" w:hAnsi="Sylfaen" w:cs="Sylfaen"/>
                <w:sz w:val="20"/>
                <w:szCs w:val="20"/>
              </w:rPr>
              <w:t>დროის</w:t>
            </w:r>
            <w:proofErr w:type="spellEnd"/>
            <w:r w:rsidRPr="00067253">
              <w:rPr>
                <w:rFonts w:ascii="Sylfaen" w:hAnsi="Sylfaen"/>
                <w:sz w:val="20"/>
                <w:szCs w:val="20"/>
              </w:rPr>
              <w:t xml:space="preserve"> </w:t>
            </w:r>
            <w:proofErr w:type="spellStart"/>
            <w:r w:rsidRPr="00067253">
              <w:rPr>
                <w:rFonts w:ascii="Sylfaen" w:hAnsi="Sylfaen" w:cs="Sylfaen"/>
                <w:sz w:val="20"/>
                <w:szCs w:val="20"/>
              </w:rPr>
              <w:t>კარკვეული</w:t>
            </w:r>
            <w:proofErr w:type="spellEnd"/>
            <w:r w:rsidRPr="00067253">
              <w:rPr>
                <w:rFonts w:ascii="Sylfaen" w:hAnsi="Sylfaen"/>
                <w:sz w:val="20"/>
                <w:szCs w:val="20"/>
              </w:rPr>
              <w:t xml:space="preserve"> </w:t>
            </w:r>
            <w:proofErr w:type="spellStart"/>
            <w:r w:rsidRPr="00067253">
              <w:rPr>
                <w:rFonts w:ascii="Sylfaen" w:hAnsi="Sylfaen" w:cs="Sylfaen"/>
                <w:sz w:val="20"/>
                <w:szCs w:val="20"/>
              </w:rPr>
              <w:t>პერიოდის</w:t>
            </w:r>
            <w:proofErr w:type="spellEnd"/>
            <w:r w:rsidRPr="00067253">
              <w:rPr>
                <w:rFonts w:ascii="Sylfaen" w:hAnsi="Sylfaen"/>
                <w:sz w:val="20"/>
                <w:szCs w:val="20"/>
              </w:rPr>
              <w:t xml:space="preserve"> </w:t>
            </w:r>
            <w:proofErr w:type="spellStart"/>
            <w:r w:rsidRPr="00067253">
              <w:rPr>
                <w:rFonts w:ascii="Sylfaen" w:hAnsi="Sylfaen" w:cs="Sylfaen"/>
                <w:sz w:val="20"/>
                <w:szCs w:val="20"/>
              </w:rPr>
              <w:t>შემდეგ</w:t>
            </w:r>
            <w:proofErr w:type="spellEnd"/>
            <w:r w:rsidRPr="00067253">
              <w:rPr>
                <w:rFonts w:ascii="Sylfaen" w:hAnsi="Sylfaen"/>
                <w:sz w:val="20"/>
                <w:szCs w:val="20"/>
              </w:rPr>
              <w:t xml:space="preserve"> </w:t>
            </w:r>
            <w:proofErr w:type="spellStart"/>
            <w:r w:rsidRPr="00067253">
              <w:rPr>
                <w:rFonts w:ascii="Sylfaen" w:hAnsi="Sylfaen" w:cs="Sylfaen"/>
                <w:sz w:val="20"/>
                <w:szCs w:val="20"/>
              </w:rPr>
              <w:t>აისახება</w:t>
            </w:r>
            <w:proofErr w:type="spellEnd"/>
            <w:r w:rsidRPr="00067253">
              <w:rPr>
                <w:rFonts w:ascii="Sylfaen" w:hAnsi="Sylfaen"/>
                <w:sz w:val="20"/>
                <w:szCs w:val="20"/>
              </w:rPr>
              <w:t xml:space="preserve">. </w:t>
            </w:r>
            <w:proofErr w:type="spellStart"/>
            <w:proofErr w:type="gramStart"/>
            <w:r w:rsidRPr="00067253">
              <w:rPr>
                <w:rFonts w:ascii="Sylfaen" w:hAnsi="Sylfaen" w:cs="Sylfaen"/>
                <w:sz w:val="20"/>
                <w:szCs w:val="20"/>
              </w:rPr>
              <w:t>თუ</w:t>
            </w:r>
            <w:proofErr w:type="spellEnd"/>
            <w:proofErr w:type="gramEnd"/>
            <w:r w:rsidRPr="00067253">
              <w:rPr>
                <w:rFonts w:ascii="Sylfaen" w:hAnsi="Sylfaen"/>
                <w:sz w:val="20"/>
                <w:szCs w:val="20"/>
              </w:rPr>
              <w:t xml:space="preserve"> </w:t>
            </w:r>
            <w:proofErr w:type="spellStart"/>
            <w:r w:rsidRPr="00067253">
              <w:rPr>
                <w:rFonts w:ascii="Sylfaen" w:hAnsi="Sylfaen" w:cs="Sylfaen"/>
                <w:sz w:val="20"/>
                <w:szCs w:val="20"/>
              </w:rPr>
              <w:t>პროგნოზირებული</w:t>
            </w:r>
            <w:proofErr w:type="spellEnd"/>
            <w:r w:rsidRPr="00067253">
              <w:rPr>
                <w:rFonts w:ascii="Sylfaen" w:hAnsi="Sylfaen"/>
                <w:sz w:val="20"/>
                <w:szCs w:val="20"/>
              </w:rPr>
              <w:t xml:space="preserve"> </w:t>
            </w:r>
            <w:proofErr w:type="spellStart"/>
            <w:r w:rsidRPr="00067253">
              <w:rPr>
                <w:rFonts w:ascii="Sylfaen" w:hAnsi="Sylfaen" w:cs="Sylfaen"/>
                <w:sz w:val="20"/>
                <w:szCs w:val="20"/>
              </w:rPr>
              <w:t>მაჩვენებელი</w:t>
            </w:r>
            <w:proofErr w:type="spellEnd"/>
            <w:r w:rsidRPr="00067253">
              <w:rPr>
                <w:rFonts w:ascii="Sylfaen" w:hAnsi="Sylfaen"/>
                <w:sz w:val="20"/>
                <w:szCs w:val="20"/>
              </w:rPr>
              <w:t xml:space="preserve"> </w:t>
            </w:r>
            <w:proofErr w:type="spellStart"/>
            <w:r w:rsidRPr="00067253">
              <w:rPr>
                <w:rFonts w:ascii="Sylfaen" w:hAnsi="Sylfaen" w:cs="Sylfaen"/>
                <w:sz w:val="20"/>
                <w:szCs w:val="20"/>
              </w:rPr>
              <w:t>აღემატება</w:t>
            </w:r>
            <w:proofErr w:type="spellEnd"/>
            <w:r w:rsidRPr="00067253">
              <w:rPr>
                <w:rFonts w:ascii="Sylfaen" w:hAnsi="Sylfaen"/>
                <w:sz w:val="20"/>
                <w:szCs w:val="20"/>
              </w:rPr>
              <w:t xml:space="preserve"> </w:t>
            </w:r>
            <w:proofErr w:type="spellStart"/>
            <w:r w:rsidRPr="00067253">
              <w:rPr>
                <w:rFonts w:ascii="Sylfaen" w:hAnsi="Sylfaen" w:cs="Sylfaen"/>
                <w:sz w:val="20"/>
                <w:szCs w:val="20"/>
              </w:rPr>
              <w:t>ინფლაციის</w:t>
            </w:r>
            <w:proofErr w:type="spellEnd"/>
            <w:r w:rsidRPr="00067253">
              <w:rPr>
                <w:rFonts w:ascii="Sylfaen" w:hAnsi="Sylfaen"/>
                <w:sz w:val="20"/>
                <w:szCs w:val="20"/>
              </w:rPr>
              <w:t xml:space="preserve"> </w:t>
            </w:r>
            <w:proofErr w:type="spellStart"/>
            <w:r w:rsidRPr="00067253">
              <w:rPr>
                <w:rFonts w:ascii="Sylfaen" w:hAnsi="Sylfaen" w:cs="Sylfaen"/>
                <w:sz w:val="20"/>
                <w:szCs w:val="20"/>
              </w:rPr>
              <w:t>მიზნობრივ</w:t>
            </w:r>
            <w:proofErr w:type="spellEnd"/>
            <w:r w:rsidRPr="00067253">
              <w:rPr>
                <w:rFonts w:ascii="Sylfaen" w:hAnsi="Sylfaen"/>
                <w:sz w:val="20"/>
                <w:szCs w:val="20"/>
              </w:rPr>
              <w:t xml:space="preserve"> </w:t>
            </w:r>
            <w:proofErr w:type="spellStart"/>
            <w:r w:rsidRPr="00067253">
              <w:rPr>
                <w:rFonts w:ascii="Sylfaen" w:hAnsi="Sylfaen" w:cs="Sylfaen"/>
                <w:sz w:val="20"/>
                <w:szCs w:val="20"/>
              </w:rPr>
              <w:t>დონეს</w:t>
            </w:r>
            <w:proofErr w:type="spellEnd"/>
            <w:r w:rsidRPr="00067253">
              <w:rPr>
                <w:rFonts w:ascii="Sylfaen" w:hAnsi="Sylfaen"/>
                <w:sz w:val="20"/>
                <w:szCs w:val="20"/>
              </w:rPr>
              <w:t xml:space="preserve">, </w:t>
            </w:r>
            <w:proofErr w:type="spellStart"/>
            <w:r w:rsidRPr="00067253">
              <w:rPr>
                <w:rFonts w:ascii="Sylfaen" w:hAnsi="Sylfaen" w:cs="Sylfaen"/>
                <w:sz w:val="20"/>
                <w:szCs w:val="20"/>
              </w:rPr>
              <w:t>ეროვნული</w:t>
            </w:r>
            <w:proofErr w:type="spellEnd"/>
            <w:r w:rsidRPr="00067253">
              <w:rPr>
                <w:rFonts w:ascii="Sylfaen" w:hAnsi="Sylfaen"/>
                <w:sz w:val="20"/>
                <w:szCs w:val="20"/>
              </w:rPr>
              <w:t xml:space="preserve"> </w:t>
            </w:r>
            <w:proofErr w:type="spellStart"/>
            <w:r w:rsidRPr="00067253">
              <w:rPr>
                <w:rFonts w:ascii="Sylfaen" w:hAnsi="Sylfaen" w:cs="Sylfaen"/>
                <w:sz w:val="20"/>
                <w:szCs w:val="20"/>
              </w:rPr>
              <w:t>ბანკი</w:t>
            </w:r>
            <w:proofErr w:type="spellEnd"/>
            <w:r w:rsidRPr="00067253">
              <w:rPr>
                <w:rFonts w:ascii="Sylfaen" w:hAnsi="Sylfaen"/>
                <w:sz w:val="20"/>
                <w:szCs w:val="20"/>
              </w:rPr>
              <w:t xml:space="preserve"> </w:t>
            </w:r>
            <w:proofErr w:type="spellStart"/>
            <w:r w:rsidRPr="00067253">
              <w:rPr>
                <w:rFonts w:ascii="Sylfaen" w:hAnsi="Sylfaen" w:cs="Sylfaen"/>
                <w:sz w:val="20"/>
                <w:szCs w:val="20"/>
              </w:rPr>
              <w:t>გაამკაცრებს</w:t>
            </w:r>
            <w:proofErr w:type="spellEnd"/>
            <w:r w:rsidRPr="00067253">
              <w:rPr>
                <w:rFonts w:ascii="Sylfaen" w:hAnsi="Sylfaen"/>
                <w:sz w:val="20"/>
                <w:szCs w:val="20"/>
              </w:rPr>
              <w:t xml:space="preserve"> </w:t>
            </w:r>
            <w:proofErr w:type="spellStart"/>
            <w:r w:rsidRPr="00067253">
              <w:rPr>
                <w:rFonts w:ascii="Sylfaen" w:hAnsi="Sylfaen" w:cs="Sylfaen"/>
                <w:sz w:val="20"/>
                <w:szCs w:val="20"/>
              </w:rPr>
              <w:t>მონეტარული</w:t>
            </w:r>
            <w:proofErr w:type="spellEnd"/>
            <w:r w:rsidRPr="00067253">
              <w:rPr>
                <w:rFonts w:ascii="Sylfaen" w:hAnsi="Sylfaen"/>
                <w:sz w:val="20"/>
                <w:szCs w:val="20"/>
              </w:rPr>
              <w:t xml:space="preserve"> </w:t>
            </w:r>
            <w:proofErr w:type="spellStart"/>
            <w:r w:rsidRPr="00067253">
              <w:rPr>
                <w:rFonts w:ascii="Sylfaen" w:hAnsi="Sylfaen" w:cs="Sylfaen"/>
                <w:sz w:val="20"/>
                <w:szCs w:val="20"/>
              </w:rPr>
              <w:t>პოლიტიკას</w:t>
            </w:r>
            <w:proofErr w:type="spellEnd"/>
            <w:r w:rsidRPr="00067253">
              <w:rPr>
                <w:rFonts w:ascii="Sylfaen" w:hAnsi="Sylfaen"/>
                <w:sz w:val="20"/>
                <w:szCs w:val="20"/>
              </w:rPr>
              <w:t xml:space="preserve"> </w:t>
            </w:r>
            <w:proofErr w:type="spellStart"/>
            <w:r w:rsidRPr="00067253">
              <w:rPr>
                <w:rFonts w:ascii="Sylfaen" w:hAnsi="Sylfaen" w:cs="Sylfaen"/>
                <w:sz w:val="20"/>
                <w:szCs w:val="20"/>
              </w:rPr>
              <w:t>და</w:t>
            </w:r>
            <w:proofErr w:type="spellEnd"/>
            <w:r w:rsidRPr="00067253">
              <w:rPr>
                <w:rFonts w:ascii="Sylfaen" w:hAnsi="Sylfaen"/>
                <w:sz w:val="20"/>
                <w:szCs w:val="20"/>
              </w:rPr>
              <w:t xml:space="preserve"> </w:t>
            </w:r>
            <w:proofErr w:type="spellStart"/>
            <w:r w:rsidRPr="00067253">
              <w:rPr>
                <w:rFonts w:ascii="Sylfaen" w:hAnsi="Sylfaen" w:cs="Sylfaen"/>
                <w:sz w:val="20"/>
                <w:szCs w:val="20"/>
              </w:rPr>
              <w:t>აწევს</w:t>
            </w:r>
            <w:proofErr w:type="spellEnd"/>
            <w:r w:rsidRPr="00067253">
              <w:rPr>
                <w:rFonts w:ascii="Sylfaen" w:hAnsi="Sylfaen"/>
                <w:sz w:val="20"/>
                <w:szCs w:val="20"/>
              </w:rPr>
              <w:t xml:space="preserve"> </w:t>
            </w:r>
            <w:proofErr w:type="spellStart"/>
            <w:r w:rsidRPr="00067253">
              <w:rPr>
                <w:rFonts w:ascii="Sylfaen" w:hAnsi="Sylfaen" w:cs="Sylfaen"/>
                <w:sz w:val="20"/>
                <w:szCs w:val="20"/>
              </w:rPr>
              <w:t>საპროცენტო</w:t>
            </w:r>
            <w:proofErr w:type="spellEnd"/>
            <w:r w:rsidRPr="00067253">
              <w:rPr>
                <w:rFonts w:ascii="Sylfaen" w:hAnsi="Sylfaen"/>
                <w:sz w:val="20"/>
                <w:szCs w:val="20"/>
              </w:rPr>
              <w:t xml:space="preserve"> </w:t>
            </w:r>
            <w:proofErr w:type="spellStart"/>
            <w:r w:rsidRPr="00067253">
              <w:rPr>
                <w:rFonts w:ascii="Sylfaen" w:hAnsi="Sylfaen" w:cs="Sylfaen"/>
                <w:sz w:val="20"/>
                <w:szCs w:val="20"/>
              </w:rPr>
              <w:t>განაკვეთს</w:t>
            </w:r>
            <w:proofErr w:type="spellEnd"/>
            <w:r w:rsidRPr="00067253">
              <w:rPr>
                <w:rFonts w:ascii="Sylfaen" w:hAnsi="Sylfaen"/>
                <w:sz w:val="20"/>
                <w:szCs w:val="20"/>
              </w:rPr>
              <w:t xml:space="preserve">, </w:t>
            </w:r>
            <w:proofErr w:type="spellStart"/>
            <w:r w:rsidRPr="00067253">
              <w:rPr>
                <w:rFonts w:ascii="Sylfaen" w:hAnsi="Sylfaen" w:cs="Sylfaen"/>
                <w:sz w:val="20"/>
                <w:szCs w:val="20"/>
              </w:rPr>
              <w:t>რათა</w:t>
            </w:r>
            <w:proofErr w:type="spellEnd"/>
            <w:r w:rsidRPr="00067253">
              <w:rPr>
                <w:rFonts w:ascii="Sylfaen" w:hAnsi="Sylfaen"/>
                <w:sz w:val="20"/>
                <w:szCs w:val="20"/>
              </w:rPr>
              <w:t xml:space="preserve"> </w:t>
            </w:r>
            <w:proofErr w:type="spellStart"/>
            <w:r w:rsidRPr="00067253">
              <w:rPr>
                <w:rFonts w:ascii="Sylfaen" w:hAnsi="Sylfaen" w:cs="Sylfaen"/>
                <w:sz w:val="20"/>
                <w:szCs w:val="20"/>
              </w:rPr>
              <w:t>შეზღუდული</w:t>
            </w:r>
            <w:proofErr w:type="spellEnd"/>
            <w:r w:rsidRPr="00067253">
              <w:rPr>
                <w:rFonts w:ascii="Sylfaen" w:hAnsi="Sylfaen"/>
                <w:sz w:val="20"/>
                <w:szCs w:val="20"/>
              </w:rPr>
              <w:t xml:space="preserve"> </w:t>
            </w:r>
            <w:proofErr w:type="spellStart"/>
            <w:r w:rsidRPr="00067253">
              <w:rPr>
                <w:rFonts w:ascii="Sylfaen" w:hAnsi="Sylfaen" w:cs="Sylfaen"/>
                <w:sz w:val="20"/>
                <w:szCs w:val="20"/>
              </w:rPr>
              <w:t>იყოს</w:t>
            </w:r>
            <w:proofErr w:type="spellEnd"/>
            <w:r w:rsidRPr="00067253">
              <w:rPr>
                <w:rFonts w:ascii="Sylfaen" w:hAnsi="Sylfaen"/>
                <w:sz w:val="20"/>
                <w:szCs w:val="20"/>
              </w:rPr>
              <w:t xml:space="preserve"> </w:t>
            </w:r>
            <w:proofErr w:type="spellStart"/>
            <w:r w:rsidRPr="00067253">
              <w:rPr>
                <w:rFonts w:ascii="Sylfaen" w:hAnsi="Sylfaen" w:cs="Sylfaen"/>
                <w:sz w:val="20"/>
                <w:szCs w:val="20"/>
              </w:rPr>
              <w:t>მომავალში</w:t>
            </w:r>
            <w:proofErr w:type="spellEnd"/>
            <w:r w:rsidRPr="00067253">
              <w:rPr>
                <w:rFonts w:ascii="Sylfaen" w:hAnsi="Sylfaen"/>
                <w:sz w:val="20"/>
                <w:szCs w:val="20"/>
              </w:rPr>
              <w:t xml:space="preserve"> </w:t>
            </w:r>
            <w:proofErr w:type="spellStart"/>
            <w:r w:rsidRPr="00067253">
              <w:rPr>
                <w:rFonts w:ascii="Sylfaen" w:hAnsi="Sylfaen" w:cs="Sylfaen"/>
                <w:sz w:val="20"/>
                <w:szCs w:val="20"/>
              </w:rPr>
              <w:t>ფასების</w:t>
            </w:r>
            <w:proofErr w:type="spellEnd"/>
            <w:r w:rsidRPr="00067253">
              <w:rPr>
                <w:rFonts w:ascii="Sylfaen" w:hAnsi="Sylfaen"/>
                <w:sz w:val="20"/>
                <w:szCs w:val="20"/>
              </w:rPr>
              <w:t xml:space="preserve"> </w:t>
            </w:r>
            <w:proofErr w:type="spellStart"/>
            <w:r w:rsidRPr="00067253">
              <w:rPr>
                <w:rFonts w:ascii="Sylfaen" w:hAnsi="Sylfaen" w:cs="Sylfaen"/>
                <w:sz w:val="20"/>
                <w:szCs w:val="20"/>
              </w:rPr>
              <w:t>დონის</w:t>
            </w:r>
            <w:proofErr w:type="spellEnd"/>
            <w:r w:rsidRPr="00067253">
              <w:rPr>
                <w:rFonts w:ascii="Sylfaen" w:hAnsi="Sylfaen"/>
                <w:sz w:val="20"/>
                <w:szCs w:val="20"/>
              </w:rPr>
              <w:t xml:space="preserve"> </w:t>
            </w:r>
            <w:proofErr w:type="spellStart"/>
            <w:r w:rsidRPr="00067253">
              <w:rPr>
                <w:rFonts w:ascii="Sylfaen" w:hAnsi="Sylfaen" w:cs="Sylfaen"/>
                <w:sz w:val="20"/>
                <w:szCs w:val="20"/>
              </w:rPr>
              <w:t>მატება</w:t>
            </w:r>
            <w:proofErr w:type="spellEnd"/>
            <w:r w:rsidRPr="00067253">
              <w:rPr>
                <w:rFonts w:ascii="Sylfaen" w:hAnsi="Sylfaen"/>
                <w:sz w:val="20"/>
                <w:szCs w:val="20"/>
              </w:rPr>
              <w:t xml:space="preserve">. </w:t>
            </w:r>
            <w:proofErr w:type="spellStart"/>
            <w:proofErr w:type="gramStart"/>
            <w:r w:rsidRPr="00067253">
              <w:rPr>
                <w:rFonts w:ascii="Sylfaen" w:hAnsi="Sylfaen" w:cs="Sylfaen"/>
                <w:sz w:val="20"/>
                <w:szCs w:val="20"/>
              </w:rPr>
              <w:t>შედეგად</w:t>
            </w:r>
            <w:proofErr w:type="spellEnd"/>
            <w:proofErr w:type="gramEnd"/>
            <w:r w:rsidRPr="00067253">
              <w:rPr>
                <w:rFonts w:ascii="Sylfaen" w:hAnsi="Sylfaen"/>
                <w:sz w:val="20"/>
                <w:szCs w:val="20"/>
              </w:rPr>
              <w:t xml:space="preserve">, </w:t>
            </w:r>
            <w:proofErr w:type="spellStart"/>
            <w:r w:rsidRPr="00067253">
              <w:rPr>
                <w:rFonts w:ascii="Sylfaen" w:hAnsi="Sylfaen" w:cs="Sylfaen"/>
                <w:sz w:val="20"/>
                <w:szCs w:val="20"/>
              </w:rPr>
              <w:t>შემცირდება</w:t>
            </w:r>
            <w:proofErr w:type="spellEnd"/>
            <w:r w:rsidRPr="00067253">
              <w:rPr>
                <w:rFonts w:ascii="Sylfaen" w:hAnsi="Sylfaen"/>
                <w:sz w:val="20"/>
                <w:szCs w:val="20"/>
              </w:rPr>
              <w:t xml:space="preserve"> </w:t>
            </w:r>
            <w:proofErr w:type="spellStart"/>
            <w:r w:rsidRPr="00067253">
              <w:rPr>
                <w:rFonts w:ascii="Sylfaen" w:hAnsi="Sylfaen" w:cs="Sylfaen"/>
                <w:sz w:val="20"/>
                <w:szCs w:val="20"/>
              </w:rPr>
              <w:t>ერთობლივი</w:t>
            </w:r>
            <w:proofErr w:type="spellEnd"/>
            <w:r w:rsidRPr="00067253">
              <w:rPr>
                <w:rFonts w:ascii="Sylfaen" w:hAnsi="Sylfaen"/>
                <w:sz w:val="20"/>
                <w:szCs w:val="20"/>
              </w:rPr>
              <w:t xml:space="preserve"> </w:t>
            </w:r>
            <w:proofErr w:type="spellStart"/>
            <w:r w:rsidRPr="00067253">
              <w:rPr>
                <w:rFonts w:ascii="Sylfaen" w:hAnsi="Sylfaen" w:cs="Sylfaen"/>
                <w:sz w:val="20"/>
                <w:szCs w:val="20"/>
              </w:rPr>
              <w:t>მოთხოვნა</w:t>
            </w:r>
            <w:proofErr w:type="spellEnd"/>
            <w:r w:rsidRPr="00067253">
              <w:rPr>
                <w:rFonts w:ascii="Sylfaen" w:hAnsi="Sylfaen"/>
                <w:sz w:val="20"/>
                <w:szCs w:val="20"/>
              </w:rPr>
              <w:t xml:space="preserve">, </w:t>
            </w:r>
            <w:proofErr w:type="spellStart"/>
            <w:r w:rsidRPr="00067253">
              <w:rPr>
                <w:rFonts w:ascii="Sylfaen" w:hAnsi="Sylfaen" w:cs="Sylfaen"/>
                <w:sz w:val="20"/>
                <w:szCs w:val="20"/>
              </w:rPr>
              <w:t>რაც</w:t>
            </w:r>
            <w:proofErr w:type="spellEnd"/>
            <w:r w:rsidRPr="00067253">
              <w:rPr>
                <w:rFonts w:ascii="Sylfaen" w:hAnsi="Sylfaen"/>
                <w:sz w:val="20"/>
                <w:szCs w:val="20"/>
              </w:rPr>
              <w:t xml:space="preserve"> </w:t>
            </w:r>
            <w:proofErr w:type="spellStart"/>
            <w:r w:rsidRPr="00067253">
              <w:rPr>
                <w:rFonts w:ascii="Sylfaen" w:hAnsi="Sylfaen" w:cs="Sylfaen"/>
                <w:sz w:val="20"/>
                <w:szCs w:val="20"/>
              </w:rPr>
              <w:t>ზეგავლენას</w:t>
            </w:r>
            <w:proofErr w:type="spellEnd"/>
            <w:r w:rsidRPr="00067253">
              <w:rPr>
                <w:rFonts w:ascii="Sylfaen" w:hAnsi="Sylfaen"/>
                <w:sz w:val="20"/>
                <w:szCs w:val="20"/>
              </w:rPr>
              <w:t xml:space="preserve"> </w:t>
            </w:r>
            <w:proofErr w:type="spellStart"/>
            <w:r w:rsidRPr="00067253">
              <w:rPr>
                <w:rFonts w:ascii="Sylfaen" w:hAnsi="Sylfaen" w:cs="Sylfaen"/>
                <w:sz w:val="20"/>
                <w:szCs w:val="20"/>
              </w:rPr>
              <w:t>მოახდენს</w:t>
            </w:r>
            <w:proofErr w:type="spellEnd"/>
            <w:r w:rsidRPr="00067253">
              <w:rPr>
                <w:rFonts w:ascii="Sylfaen" w:hAnsi="Sylfaen"/>
                <w:sz w:val="20"/>
                <w:szCs w:val="20"/>
              </w:rPr>
              <w:t xml:space="preserve"> </w:t>
            </w:r>
            <w:proofErr w:type="spellStart"/>
            <w:r w:rsidRPr="00067253">
              <w:rPr>
                <w:rFonts w:ascii="Sylfaen" w:hAnsi="Sylfaen" w:cs="Sylfaen"/>
                <w:sz w:val="20"/>
                <w:szCs w:val="20"/>
              </w:rPr>
              <w:t>ფასების</w:t>
            </w:r>
            <w:proofErr w:type="spellEnd"/>
            <w:r w:rsidRPr="00067253">
              <w:rPr>
                <w:rFonts w:ascii="Sylfaen" w:hAnsi="Sylfaen"/>
                <w:sz w:val="20"/>
                <w:szCs w:val="20"/>
              </w:rPr>
              <w:t xml:space="preserve"> </w:t>
            </w:r>
            <w:proofErr w:type="spellStart"/>
            <w:r w:rsidRPr="00067253">
              <w:rPr>
                <w:rFonts w:ascii="Sylfaen" w:hAnsi="Sylfaen" w:cs="Sylfaen"/>
                <w:sz w:val="20"/>
                <w:szCs w:val="20"/>
              </w:rPr>
              <w:t>ზრდის</w:t>
            </w:r>
            <w:proofErr w:type="spellEnd"/>
            <w:r w:rsidRPr="00067253">
              <w:rPr>
                <w:rFonts w:ascii="Sylfaen" w:hAnsi="Sylfaen"/>
                <w:sz w:val="20"/>
                <w:szCs w:val="20"/>
              </w:rPr>
              <w:t xml:space="preserve"> </w:t>
            </w:r>
            <w:proofErr w:type="spellStart"/>
            <w:r w:rsidRPr="00067253">
              <w:rPr>
                <w:rFonts w:ascii="Sylfaen" w:hAnsi="Sylfaen" w:cs="Sylfaen"/>
                <w:sz w:val="20"/>
                <w:szCs w:val="20"/>
              </w:rPr>
              <w:t>ტემპზე</w:t>
            </w:r>
            <w:proofErr w:type="spellEnd"/>
            <w:r w:rsidRPr="00067253">
              <w:rPr>
                <w:rFonts w:ascii="Sylfaen" w:hAnsi="Sylfaen"/>
                <w:sz w:val="20"/>
                <w:szCs w:val="20"/>
              </w:rPr>
              <w:t xml:space="preserve">. </w:t>
            </w:r>
            <w:proofErr w:type="spellStart"/>
            <w:proofErr w:type="gramStart"/>
            <w:r w:rsidRPr="00067253">
              <w:rPr>
                <w:rFonts w:ascii="Sylfaen" w:hAnsi="Sylfaen" w:cs="Sylfaen"/>
                <w:sz w:val="20"/>
                <w:szCs w:val="20"/>
              </w:rPr>
              <w:t>საპირისპირო</w:t>
            </w:r>
            <w:proofErr w:type="spellEnd"/>
            <w:proofErr w:type="gramEnd"/>
            <w:r w:rsidRPr="00067253">
              <w:rPr>
                <w:rFonts w:ascii="Sylfaen" w:hAnsi="Sylfaen"/>
                <w:sz w:val="20"/>
                <w:szCs w:val="20"/>
              </w:rPr>
              <w:t xml:space="preserve"> </w:t>
            </w:r>
            <w:proofErr w:type="spellStart"/>
            <w:r w:rsidRPr="00067253">
              <w:rPr>
                <w:rFonts w:ascii="Sylfaen" w:hAnsi="Sylfaen" w:cs="Sylfaen"/>
                <w:sz w:val="20"/>
                <w:szCs w:val="20"/>
              </w:rPr>
              <w:t>შემთხვევაში</w:t>
            </w:r>
            <w:proofErr w:type="spellEnd"/>
            <w:r w:rsidRPr="00067253">
              <w:rPr>
                <w:rFonts w:ascii="Sylfaen" w:hAnsi="Sylfaen"/>
                <w:sz w:val="20"/>
                <w:szCs w:val="20"/>
              </w:rPr>
              <w:t xml:space="preserve">, </w:t>
            </w:r>
            <w:proofErr w:type="spellStart"/>
            <w:r w:rsidRPr="00067253">
              <w:rPr>
                <w:rFonts w:ascii="Sylfaen" w:hAnsi="Sylfaen" w:cs="Sylfaen"/>
                <w:sz w:val="20"/>
                <w:szCs w:val="20"/>
              </w:rPr>
              <w:t>როდესაც</w:t>
            </w:r>
            <w:proofErr w:type="spellEnd"/>
            <w:r w:rsidRPr="00067253">
              <w:rPr>
                <w:rFonts w:ascii="Sylfaen" w:hAnsi="Sylfaen"/>
                <w:sz w:val="20"/>
                <w:szCs w:val="20"/>
              </w:rPr>
              <w:t xml:space="preserve"> </w:t>
            </w:r>
            <w:proofErr w:type="spellStart"/>
            <w:r w:rsidRPr="00067253">
              <w:rPr>
                <w:rFonts w:ascii="Sylfaen" w:hAnsi="Sylfaen" w:cs="Sylfaen"/>
                <w:sz w:val="20"/>
                <w:szCs w:val="20"/>
              </w:rPr>
              <w:t>ერთობლივი</w:t>
            </w:r>
            <w:proofErr w:type="spellEnd"/>
            <w:r w:rsidRPr="00067253">
              <w:rPr>
                <w:rFonts w:ascii="Sylfaen" w:hAnsi="Sylfaen"/>
                <w:sz w:val="20"/>
                <w:szCs w:val="20"/>
              </w:rPr>
              <w:t xml:space="preserve"> </w:t>
            </w:r>
            <w:proofErr w:type="spellStart"/>
            <w:r w:rsidRPr="00067253">
              <w:rPr>
                <w:rFonts w:ascii="Sylfaen" w:hAnsi="Sylfaen" w:cs="Sylfaen"/>
                <w:sz w:val="20"/>
                <w:szCs w:val="20"/>
              </w:rPr>
              <w:t>მოთხოვნა</w:t>
            </w:r>
            <w:proofErr w:type="spellEnd"/>
            <w:r w:rsidRPr="00067253">
              <w:rPr>
                <w:rFonts w:ascii="Sylfaen" w:hAnsi="Sylfaen"/>
                <w:sz w:val="20"/>
                <w:szCs w:val="20"/>
              </w:rPr>
              <w:t xml:space="preserve"> </w:t>
            </w:r>
            <w:proofErr w:type="spellStart"/>
            <w:r w:rsidRPr="00067253">
              <w:rPr>
                <w:rFonts w:ascii="Sylfaen" w:hAnsi="Sylfaen" w:cs="Sylfaen"/>
                <w:sz w:val="20"/>
                <w:szCs w:val="20"/>
              </w:rPr>
              <w:t>არის</w:t>
            </w:r>
            <w:proofErr w:type="spellEnd"/>
            <w:r w:rsidRPr="00067253">
              <w:rPr>
                <w:rFonts w:ascii="Sylfaen" w:hAnsi="Sylfaen"/>
                <w:sz w:val="20"/>
                <w:szCs w:val="20"/>
              </w:rPr>
              <w:t xml:space="preserve"> </w:t>
            </w:r>
            <w:proofErr w:type="spellStart"/>
            <w:r w:rsidRPr="00067253">
              <w:rPr>
                <w:rFonts w:ascii="Sylfaen" w:hAnsi="Sylfaen" w:cs="Sylfaen"/>
                <w:sz w:val="20"/>
                <w:szCs w:val="20"/>
              </w:rPr>
              <w:t>დაბალი</w:t>
            </w:r>
            <w:proofErr w:type="spellEnd"/>
            <w:r w:rsidRPr="00067253">
              <w:rPr>
                <w:rFonts w:ascii="Sylfaen" w:hAnsi="Sylfaen"/>
                <w:sz w:val="20"/>
                <w:szCs w:val="20"/>
              </w:rPr>
              <w:t xml:space="preserve"> </w:t>
            </w:r>
            <w:proofErr w:type="spellStart"/>
            <w:r w:rsidRPr="00067253">
              <w:rPr>
                <w:rFonts w:ascii="Sylfaen" w:hAnsi="Sylfaen" w:cs="Sylfaen"/>
                <w:sz w:val="20"/>
                <w:szCs w:val="20"/>
              </w:rPr>
              <w:t>და</w:t>
            </w:r>
            <w:proofErr w:type="spellEnd"/>
            <w:r w:rsidRPr="00067253">
              <w:rPr>
                <w:rFonts w:ascii="Sylfaen" w:hAnsi="Sylfaen"/>
                <w:sz w:val="20"/>
                <w:szCs w:val="20"/>
              </w:rPr>
              <w:t xml:space="preserve"> </w:t>
            </w:r>
            <w:proofErr w:type="spellStart"/>
            <w:r w:rsidRPr="00067253">
              <w:rPr>
                <w:rFonts w:ascii="Sylfaen" w:hAnsi="Sylfaen" w:cs="Sylfaen"/>
                <w:sz w:val="20"/>
                <w:szCs w:val="20"/>
              </w:rPr>
              <w:t>ინფლაციის</w:t>
            </w:r>
            <w:proofErr w:type="spellEnd"/>
            <w:r w:rsidRPr="00067253">
              <w:rPr>
                <w:rFonts w:ascii="Sylfaen" w:hAnsi="Sylfaen"/>
                <w:sz w:val="20"/>
                <w:szCs w:val="20"/>
              </w:rPr>
              <w:t xml:space="preserve"> </w:t>
            </w:r>
            <w:proofErr w:type="spellStart"/>
            <w:r w:rsidRPr="00067253">
              <w:rPr>
                <w:rFonts w:ascii="Sylfaen" w:hAnsi="Sylfaen" w:cs="Sylfaen"/>
                <w:sz w:val="20"/>
                <w:szCs w:val="20"/>
              </w:rPr>
              <w:t>პროგნოზირებული</w:t>
            </w:r>
            <w:proofErr w:type="spellEnd"/>
            <w:r w:rsidRPr="00067253">
              <w:rPr>
                <w:rFonts w:ascii="Sylfaen" w:hAnsi="Sylfaen"/>
                <w:sz w:val="20"/>
                <w:szCs w:val="20"/>
              </w:rPr>
              <w:t xml:space="preserve"> </w:t>
            </w:r>
            <w:proofErr w:type="spellStart"/>
            <w:r w:rsidRPr="00067253">
              <w:rPr>
                <w:rFonts w:ascii="Sylfaen" w:hAnsi="Sylfaen" w:cs="Sylfaen"/>
                <w:sz w:val="20"/>
                <w:szCs w:val="20"/>
              </w:rPr>
              <w:t>მაჩვენებელი</w:t>
            </w:r>
            <w:proofErr w:type="spellEnd"/>
            <w:r w:rsidRPr="00067253">
              <w:rPr>
                <w:rFonts w:ascii="Sylfaen" w:hAnsi="Sylfaen"/>
                <w:sz w:val="20"/>
                <w:szCs w:val="20"/>
              </w:rPr>
              <w:t xml:space="preserve"> </w:t>
            </w:r>
            <w:proofErr w:type="spellStart"/>
            <w:r w:rsidRPr="00067253">
              <w:rPr>
                <w:rFonts w:ascii="Sylfaen" w:hAnsi="Sylfaen" w:cs="Sylfaen"/>
                <w:sz w:val="20"/>
                <w:szCs w:val="20"/>
              </w:rPr>
              <w:t>ნაკლებია</w:t>
            </w:r>
            <w:proofErr w:type="spellEnd"/>
            <w:r w:rsidRPr="00067253">
              <w:rPr>
                <w:rFonts w:ascii="Sylfaen" w:hAnsi="Sylfaen"/>
                <w:sz w:val="20"/>
                <w:szCs w:val="20"/>
              </w:rPr>
              <w:t xml:space="preserve"> </w:t>
            </w:r>
            <w:proofErr w:type="spellStart"/>
            <w:r w:rsidRPr="00067253">
              <w:rPr>
                <w:rFonts w:ascii="Sylfaen" w:hAnsi="Sylfaen" w:cs="Sylfaen"/>
                <w:sz w:val="20"/>
                <w:szCs w:val="20"/>
              </w:rPr>
              <w:t>მიზნობრივზე</w:t>
            </w:r>
            <w:proofErr w:type="spellEnd"/>
            <w:r w:rsidRPr="00067253">
              <w:rPr>
                <w:rFonts w:ascii="Sylfaen" w:hAnsi="Sylfaen"/>
                <w:sz w:val="20"/>
                <w:szCs w:val="20"/>
              </w:rPr>
              <w:t xml:space="preserve">, </w:t>
            </w:r>
            <w:proofErr w:type="spellStart"/>
            <w:r w:rsidRPr="00067253">
              <w:rPr>
                <w:rFonts w:ascii="Sylfaen" w:hAnsi="Sylfaen" w:cs="Sylfaen"/>
                <w:sz w:val="20"/>
                <w:szCs w:val="20"/>
              </w:rPr>
              <w:t>ეროვნული</w:t>
            </w:r>
            <w:proofErr w:type="spellEnd"/>
            <w:r w:rsidRPr="00067253">
              <w:rPr>
                <w:rFonts w:ascii="Sylfaen" w:hAnsi="Sylfaen"/>
                <w:sz w:val="20"/>
                <w:szCs w:val="20"/>
              </w:rPr>
              <w:t xml:space="preserve"> </w:t>
            </w:r>
            <w:proofErr w:type="spellStart"/>
            <w:r w:rsidRPr="00067253">
              <w:rPr>
                <w:rFonts w:ascii="Sylfaen" w:hAnsi="Sylfaen" w:cs="Sylfaen"/>
                <w:sz w:val="20"/>
                <w:szCs w:val="20"/>
              </w:rPr>
              <w:t>ბანკის</w:t>
            </w:r>
            <w:proofErr w:type="spellEnd"/>
            <w:r w:rsidRPr="00067253">
              <w:rPr>
                <w:rFonts w:ascii="Sylfaen" w:hAnsi="Sylfaen"/>
                <w:sz w:val="20"/>
                <w:szCs w:val="20"/>
              </w:rPr>
              <w:t xml:space="preserve"> </w:t>
            </w:r>
            <w:proofErr w:type="spellStart"/>
            <w:r w:rsidRPr="00067253">
              <w:rPr>
                <w:rFonts w:ascii="Sylfaen" w:hAnsi="Sylfaen" w:cs="Sylfaen"/>
                <w:sz w:val="20"/>
                <w:szCs w:val="20"/>
              </w:rPr>
              <w:t>მიერ</w:t>
            </w:r>
            <w:proofErr w:type="spellEnd"/>
            <w:r w:rsidRPr="00067253">
              <w:rPr>
                <w:rFonts w:ascii="Sylfaen" w:hAnsi="Sylfaen"/>
                <w:sz w:val="20"/>
                <w:szCs w:val="20"/>
              </w:rPr>
              <w:t xml:space="preserve"> </w:t>
            </w:r>
            <w:proofErr w:type="spellStart"/>
            <w:r w:rsidRPr="00067253">
              <w:rPr>
                <w:rFonts w:ascii="Sylfaen" w:hAnsi="Sylfaen" w:cs="Sylfaen"/>
                <w:sz w:val="20"/>
                <w:szCs w:val="20"/>
              </w:rPr>
              <w:t>გატარდება</w:t>
            </w:r>
            <w:proofErr w:type="spellEnd"/>
            <w:r w:rsidRPr="00067253">
              <w:rPr>
                <w:rFonts w:ascii="Sylfaen" w:hAnsi="Sylfaen"/>
                <w:sz w:val="20"/>
                <w:szCs w:val="20"/>
              </w:rPr>
              <w:t xml:space="preserve"> </w:t>
            </w:r>
            <w:proofErr w:type="spellStart"/>
            <w:r w:rsidRPr="00067253">
              <w:rPr>
                <w:rFonts w:ascii="Sylfaen" w:hAnsi="Sylfaen" w:cs="Sylfaen"/>
                <w:sz w:val="20"/>
                <w:szCs w:val="20"/>
              </w:rPr>
              <w:t>ექსპანსიური</w:t>
            </w:r>
            <w:proofErr w:type="spellEnd"/>
            <w:r w:rsidRPr="00067253">
              <w:rPr>
                <w:rFonts w:ascii="Sylfaen" w:hAnsi="Sylfaen"/>
                <w:sz w:val="20"/>
                <w:szCs w:val="20"/>
              </w:rPr>
              <w:t xml:space="preserve"> </w:t>
            </w:r>
            <w:proofErr w:type="spellStart"/>
            <w:r w:rsidRPr="00067253">
              <w:rPr>
                <w:rFonts w:ascii="Sylfaen" w:hAnsi="Sylfaen" w:cs="Sylfaen"/>
                <w:sz w:val="20"/>
                <w:szCs w:val="20"/>
              </w:rPr>
              <w:t>მონეტარული</w:t>
            </w:r>
            <w:proofErr w:type="spellEnd"/>
            <w:r w:rsidRPr="00067253">
              <w:rPr>
                <w:rFonts w:ascii="Sylfaen" w:hAnsi="Sylfaen"/>
                <w:sz w:val="20"/>
                <w:szCs w:val="20"/>
              </w:rPr>
              <w:t xml:space="preserve"> </w:t>
            </w:r>
            <w:proofErr w:type="spellStart"/>
            <w:r w:rsidRPr="00067253">
              <w:rPr>
                <w:rFonts w:ascii="Sylfaen" w:hAnsi="Sylfaen" w:cs="Sylfaen"/>
                <w:sz w:val="20"/>
                <w:szCs w:val="20"/>
              </w:rPr>
              <w:t>პოლიტიკა</w:t>
            </w:r>
            <w:proofErr w:type="spellEnd"/>
            <w:r w:rsidRPr="00067253">
              <w:rPr>
                <w:rFonts w:ascii="Sylfaen" w:hAnsi="Sylfaen"/>
                <w:sz w:val="20"/>
                <w:szCs w:val="20"/>
              </w:rPr>
              <w:t xml:space="preserve"> - </w:t>
            </w:r>
            <w:proofErr w:type="spellStart"/>
            <w:r w:rsidRPr="00067253">
              <w:rPr>
                <w:rFonts w:ascii="Sylfaen" w:hAnsi="Sylfaen" w:cs="Sylfaen"/>
                <w:sz w:val="20"/>
                <w:szCs w:val="20"/>
              </w:rPr>
              <w:t>შემცირდება</w:t>
            </w:r>
            <w:proofErr w:type="spellEnd"/>
            <w:r w:rsidRPr="00067253">
              <w:rPr>
                <w:rFonts w:ascii="Sylfaen" w:hAnsi="Sylfaen"/>
                <w:sz w:val="20"/>
                <w:szCs w:val="20"/>
              </w:rPr>
              <w:t xml:space="preserve"> </w:t>
            </w:r>
            <w:proofErr w:type="spellStart"/>
            <w:r w:rsidRPr="00067253">
              <w:rPr>
                <w:rFonts w:ascii="Sylfaen" w:hAnsi="Sylfaen" w:cs="Sylfaen"/>
                <w:sz w:val="20"/>
                <w:szCs w:val="20"/>
              </w:rPr>
              <w:t>საპროცენტო</w:t>
            </w:r>
            <w:proofErr w:type="spellEnd"/>
            <w:r w:rsidRPr="00067253">
              <w:rPr>
                <w:rFonts w:ascii="Sylfaen" w:hAnsi="Sylfaen"/>
                <w:sz w:val="20"/>
                <w:szCs w:val="20"/>
              </w:rPr>
              <w:t xml:space="preserve"> </w:t>
            </w:r>
            <w:proofErr w:type="spellStart"/>
            <w:r w:rsidRPr="00067253">
              <w:rPr>
                <w:rFonts w:ascii="Sylfaen" w:hAnsi="Sylfaen" w:cs="Sylfaen"/>
                <w:sz w:val="20"/>
                <w:szCs w:val="20"/>
              </w:rPr>
              <w:t>განაკვეთი</w:t>
            </w:r>
            <w:proofErr w:type="spellEnd"/>
            <w:r w:rsidRPr="00067253">
              <w:rPr>
                <w:rFonts w:ascii="Sylfaen" w:hAnsi="Sylfaen"/>
                <w:sz w:val="20"/>
                <w:szCs w:val="20"/>
              </w:rPr>
              <w:t xml:space="preserve">, </w:t>
            </w:r>
            <w:proofErr w:type="spellStart"/>
            <w:r w:rsidRPr="00067253">
              <w:rPr>
                <w:rFonts w:ascii="Sylfaen" w:hAnsi="Sylfaen" w:cs="Sylfaen"/>
                <w:sz w:val="20"/>
                <w:szCs w:val="20"/>
              </w:rPr>
              <w:t>რაც</w:t>
            </w:r>
            <w:proofErr w:type="spellEnd"/>
            <w:r w:rsidRPr="00067253">
              <w:rPr>
                <w:rFonts w:ascii="Sylfaen" w:hAnsi="Sylfaen"/>
                <w:sz w:val="20"/>
                <w:szCs w:val="20"/>
              </w:rPr>
              <w:t xml:space="preserve"> </w:t>
            </w:r>
            <w:proofErr w:type="spellStart"/>
            <w:r w:rsidRPr="00067253">
              <w:rPr>
                <w:rFonts w:ascii="Sylfaen" w:hAnsi="Sylfaen" w:cs="Sylfaen"/>
                <w:sz w:val="20"/>
                <w:szCs w:val="20"/>
              </w:rPr>
              <w:t>გარკვეული</w:t>
            </w:r>
            <w:proofErr w:type="spellEnd"/>
            <w:r w:rsidRPr="00067253">
              <w:rPr>
                <w:rFonts w:ascii="Sylfaen" w:hAnsi="Sylfaen"/>
                <w:sz w:val="20"/>
                <w:szCs w:val="20"/>
              </w:rPr>
              <w:t xml:space="preserve"> </w:t>
            </w:r>
            <w:proofErr w:type="spellStart"/>
            <w:r w:rsidRPr="00067253">
              <w:rPr>
                <w:rFonts w:ascii="Sylfaen" w:hAnsi="Sylfaen" w:cs="Sylfaen"/>
                <w:sz w:val="20"/>
                <w:szCs w:val="20"/>
              </w:rPr>
              <w:t>პერიოდის</w:t>
            </w:r>
            <w:proofErr w:type="spellEnd"/>
            <w:r w:rsidRPr="00067253">
              <w:rPr>
                <w:rFonts w:ascii="Sylfaen" w:hAnsi="Sylfaen"/>
                <w:sz w:val="20"/>
                <w:szCs w:val="20"/>
              </w:rPr>
              <w:t xml:space="preserve"> </w:t>
            </w:r>
            <w:proofErr w:type="spellStart"/>
            <w:r w:rsidRPr="00067253">
              <w:rPr>
                <w:rFonts w:ascii="Sylfaen" w:hAnsi="Sylfaen" w:cs="Sylfaen"/>
                <w:sz w:val="20"/>
                <w:szCs w:val="20"/>
              </w:rPr>
              <w:t>შემდეგ</w:t>
            </w:r>
            <w:proofErr w:type="spellEnd"/>
            <w:r w:rsidRPr="00067253">
              <w:rPr>
                <w:rFonts w:ascii="Sylfaen" w:hAnsi="Sylfaen"/>
                <w:sz w:val="20"/>
                <w:szCs w:val="20"/>
              </w:rPr>
              <w:t xml:space="preserve"> </w:t>
            </w:r>
            <w:proofErr w:type="spellStart"/>
            <w:r w:rsidRPr="00067253">
              <w:rPr>
                <w:rFonts w:ascii="Sylfaen" w:hAnsi="Sylfaen" w:cs="Sylfaen"/>
                <w:sz w:val="20"/>
                <w:szCs w:val="20"/>
              </w:rPr>
              <w:t>გადაეცემა</w:t>
            </w:r>
            <w:proofErr w:type="spellEnd"/>
            <w:r w:rsidRPr="00067253">
              <w:rPr>
                <w:rFonts w:ascii="Sylfaen" w:hAnsi="Sylfaen"/>
                <w:sz w:val="20"/>
                <w:szCs w:val="20"/>
              </w:rPr>
              <w:t xml:space="preserve"> </w:t>
            </w:r>
            <w:proofErr w:type="spellStart"/>
            <w:r w:rsidRPr="00067253">
              <w:rPr>
                <w:rFonts w:ascii="Sylfaen" w:hAnsi="Sylfaen" w:cs="Sylfaen"/>
                <w:sz w:val="20"/>
                <w:szCs w:val="20"/>
              </w:rPr>
              <w:t>სესხების</w:t>
            </w:r>
            <w:proofErr w:type="spellEnd"/>
            <w:r w:rsidRPr="00067253">
              <w:rPr>
                <w:rFonts w:ascii="Sylfaen" w:hAnsi="Sylfaen"/>
                <w:sz w:val="20"/>
                <w:szCs w:val="20"/>
              </w:rPr>
              <w:t xml:space="preserve"> </w:t>
            </w:r>
            <w:proofErr w:type="spellStart"/>
            <w:r w:rsidRPr="00067253">
              <w:rPr>
                <w:rFonts w:ascii="Sylfaen" w:hAnsi="Sylfaen" w:cs="Sylfaen"/>
                <w:sz w:val="20"/>
                <w:szCs w:val="20"/>
              </w:rPr>
              <w:t>საპროცენტო</w:t>
            </w:r>
            <w:proofErr w:type="spellEnd"/>
            <w:r w:rsidRPr="00067253">
              <w:rPr>
                <w:rFonts w:ascii="Sylfaen" w:hAnsi="Sylfaen"/>
                <w:sz w:val="20"/>
                <w:szCs w:val="20"/>
              </w:rPr>
              <w:t xml:space="preserve"> </w:t>
            </w:r>
            <w:proofErr w:type="spellStart"/>
            <w:r w:rsidRPr="00067253">
              <w:rPr>
                <w:rFonts w:ascii="Sylfaen" w:hAnsi="Sylfaen" w:cs="Sylfaen"/>
                <w:sz w:val="20"/>
                <w:szCs w:val="20"/>
              </w:rPr>
              <w:t>განაკვეთს</w:t>
            </w:r>
            <w:proofErr w:type="spellEnd"/>
            <w:r w:rsidRPr="00067253">
              <w:rPr>
                <w:rFonts w:ascii="Sylfaen" w:hAnsi="Sylfaen"/>
                <w:sz w:val="20"/>
                <w:szCs w:val="20"/>
              </w:rPr>
              <w:t xml:space="preserve"> </w:t>
            </w:r>
            <w:proofErr w:type="spellStart"/>
            <w:r w:rsidRPr="00067253">
              <w:rPr>
                <w:rFonts w:ascii="Sylfaen" w:hAnsi="Sylfaen" w:cs="Sylfaen"/>
                <w:sz w:val="20"/>
                <w:szCs w:val="20"/>
              </w:rPr>
              <w:t>და</w:t>
            </w:r>
            <w:proofErr w:type="spellEnd"/>
            <w:r w:rsidRPr="00067253">
              <w:rPr>
                <w:rFonts w:ascii="Sylfaen" w:hAnsi="Sylfaen"/>
                <w:sz w:val="20"/>
                <w:szCs w:val="20"/>
              </w:rPr>
              <w:t xml:space="preserve"> </w:t>
            </w:r>
            <w:proofErr w:type="spellStart"/>
            <w:r w:rsidRPr="00067253">
              <w:rPr>
                <w:rFonts w:ascii="Sylfaen" w:hAnsi="Sylfaen" w:cs="Sylfaen"/>
                <w:sz w:val="20"/>
                <w:szCs w:val="20"/>
              </w:rPr>
              <w:t>გამოიწვევს</w:t>
            </w:r>
            <w:proofErr w:type="spellEnd"/>
            <w:r w:rsidRPr="00067253">
              <w:rPr>
                <w:rFonts w:ascii="Sylfaen" w:hAnsi="Sylfaen"/>
                <w:sz w:val="20"/>
                <w:szCs w:val="20"/>
              </w:rPr>
              <w:t xml:space="preserve"> </w:t>
            </w:r>
            <w:proofErr w:type="spellStart"/>
            <w:r w:rsidRPr="00067253">
              <w:rPr>
                <w:rFonts w:ascii="Sylfaen" w:hAnsi="Sylfaen" w:cs="Sylfaen"/>
                <w:sz w:val="20"/>
                <w:szCs w:val="20"/>
              </w:rPr>
              <w:t>ერთობლივი</w:t>
            </w:r>
            <w:proofErr w:type="spellEnd"/>
            <w:r w:rsidRPr="00067253">
              <w:rPr>
                <w:rFonts w:ascii="Sylfaen" w:hAnsi="Sylfaen"/>
                <w:sz w:val="20"/>
                <w:szCs w:val="20"/>
              </w:rPr>
              <w:t xml:space="preserve"> </w:t>
            </w:r>
            <w:proofErr w:type="spellStart"/>
            <w:r w:rsidRPr="00067253">
              <w:rPr>
                <w:rFonts w:ascii="Sylfaen" w:hAnsi="Sylfaen" w:cs="Sylfaen"/>
                <w:sz w:val="20"/>
                <w:szCs w:val="20"/>
              </w:rPr>
              <w:t>მოთხოვნის</w:t>
            </w:r>
            <w:proofErr w:type="spellEnd"/>
            <w:r w:rsidRPr="00067253">
              <w:rPr>
                <w:rFonts w:ascii="Sylfaen" w:hAnsi="Sylfaen"/>
                <w:sz w:val="20"/>
                <w:szCs w:val="20"/>
              </w:rPr>
              <w:t xml:space="preserve"> </w:t>
            </w:r>
            <w:proofErr w:type="spellStart"/>
            <w:r w:rsidRPr="00067253">
              <w:rPr>
                <w:rFonts w:ascii="Sylfaen" w:hAnsi="Sylfaen" w:cs="Sylfaen"/>
                <w:sz w:val="20"/>
                <w:szCs w:val="20"/>
              </w:rPr>
              <w:t>წახალისებას</w:t>
            </w:r>
            <w:proofErr w:type="spellEnd"/>
            <w:r w:rsidRPr="00067253">
              <w:rPr>
                <w:rFonts w:ascii="Sylfaen" w:hAnsi="Sylfaen"/>
                <w:sz w:val="20"/>
                <w:szCs w:val="20"/>
              </w:rPr>
              <w:t>. </w:t>
            </w:r>
          </w:p>
          <w:p w14:paraId="28A8AA4D" w14:textId="42D69EA5" w:rsidR="009C33D8" w:rsidRPr="00067253" w:rsidRDefault="009C33D8" w:rsidP="009C33D8">
            <w:pPr>
              <w:pStyle w:val="ListeParagraf"/>
              <w:numPr>
                <w:ilvl w:val="2"/>
                <w:numId w:val="34"/>
              </w:numPr>
              <w:spacing w:after="0"/>
              <w:jc w:val="both"/>
              <w:rPr>
                <w:rFonts w:ascii="Sylfaen" w:hAnsi="Sylfaen"/>
                <w:kern w:val="16"/>
                <w:sz w:val="20"/>
                <w:szCs w:val="20"/>
              </w:rPr>
            </w:pPr>
            <w:r w:rsidRPr="00067253">
              <w:rPr>
                <w:rFonts w:ascii="Sylfaen" w:hAnsi="Sylfaen"/>
                <w:color w:val="000000" w:themeColor="text1"/>
                <w:kern w:val="16"/>
                <w:sz w:val="20"/>
                <w:szCs w:val="20"/>
                <w:lang w:val="ka-GE"/>
              </w:rPr>
              <w:t>საქართველოს ეროვნული ბანკის რეფინანსირების განაკვეთის ცვლილების ასახვა სესხის საპროცენტო განაკვეთზე მოხდება</w:t>
            </w:r>
            <w:r w:rsidRPr="00067253">
              <w:rPr>
                <w:rFonts w:ascii="Sylfaen" w:hAnsi="Sylfaen"/>
                <w:color w:val="000000" w:themeColor="text1"/>
                <w:kern w:val="16"/>
                <w:sz w:val="20"/>
                <w:szCs w:val="20"/>
                <w:lang w:val="en-US"/>
              </w:rPr>
              <w:t xml:space="preserve"> </w:t>
            </w:r>
            <w:r w:rsidRPr="00067253">
              <w:rPr>
                <w:rFonts w:ascii="Sylfaen" w:hAnsi="Sylfaen"/>
                <w:color w:val="000000" w:themeColor="text1"/>
                <w:kern w:val="16"/>
                <w:sz w:val="20"/>
                <w:szCs w:val="20"/>
                <w:lang w:val="ka-GE"/>
              </w:rPr>
              <w:t xml:space="preserve">საქართველოს ეროვნული ბანკის მიერ მისი ახალი რეფინანსირების განაკვეთის   განაკვეთის გამოცხადებიდან მეორე საბანკო დღეს.  </w:t>
            </w:r>
          </w:p>
          <w:p w14:paraId="4E6C3F4D" w14:textId="7DCF73EE" w:rsidR="003764B1" w:rsidRPr="00067253" w:rsidRDefault="003764B1" w:rsidP="003764B1">
            <w:pPr>
              <w:pStyle w:val="ListeParagraf"/>
              <w:numPr>
                <w:ilvl w:val="2"/>
                <w:numId w:val="34"/>
              </w:numPr>
              <w:spacing w:after="0"/>
              <w:jc w:val="both"/>
              <w:rPr>
                <w:rFonts w:ascii="Sylfaen" w:hAnsi="Sylfaen"/>
                <w:kern w:val="16"/>
                <w:sz w:val="20"/>
                <w:szCs w:val="20"/>
              </w:rPr>
            </w:pPr>
            <w:r w:rsidRPr="00067253">
              <w:rPr>
                <w:rFonts w:ascii="Sylfaen" w:hAnsi="Sylfaen"/>
                <w:kern w:val="16"/>
                <w:sz w:val="20"/>
                <w:szCs w:val="20"/>
                <w:lang w:val="ka-GE"/>
              </w:rPr>
              <w:t xml:space="preserve">სესხის წინსწრებით დაფარვის საკომისიო: </w:t>
            </w:r>
          </w:p>
          <w:p w14:paraId="29C54444" w14:textId="77777777" w:rsidR="003764B1" w:rsidRPr="00067253" w:rsidRDefault="003764B1" w:rsidP="003764B1">
            <w:pPr>
              <w:spacing w:after="160" w:line="276" w:lineRule="auto"/>
              <w:ind w:left="438" w:hanging="438"/>
              <w:jc w:val="both"/>
              <w:rPr>
                <w:rFonts w:ascii="Sylfaen" w:eastAsia="Calibri" w:hAnsi="Sylfaen" w:cs="Times New Roman"/>
                <w:sz w:val="20"/>
                <w:szCs w:val="20"/>
                <w:lang w:val="ka-GE"/>
              </w:rPr>
            </w:pPr>
            <w:r w:rsidRPr="00067253">
              <w:rPr>
                <w:rFonts w:ascii="Sylfaen" w:eastAsia="Calibri" w:hAnsi="Sylfaen" w:cs="Times New Roman"/>
                <w:sz w:val="20"/>
                <w:szCs w:val="20"/>
                <w:lang w:val="ka-GE"/>
              </w:rPr>
              <w:t xml:space="preserve">         თუ ხელშეკრულების დასრულებამდე დარჩენილია 6</w:t>
            </w:r>
            <w:r w:rsidRPr="00067253">
              <w:rPr>
                <w:rFonts w:ascii="Sylfaen" w:eastAsia="Calibri" w:hAnsi="Sylfaen" w:cs="Times New Roman"/>
                <w:sz w:val="20"/>
                <w:szCs w:val="20"/>
              </w:rPr>
              <w:t xml:space="preserve"> </w:t>
            </w:r>
            <w:r w:rsidRPr="00067253">
              <w:rPr>
                <w:rFonts w:ascii="Sylfaen" w:eastAsia="Calibri" w:hAnsi="Sylfaen" w:cs="Times New Roman"/>
                <w:sz w:val="20"/>
                <w:szCs w:val="20"/>
                <w:lang w:val="ka-GE"/>
              </w:rPr>
              <w:t>თვეზე მეტი გადახდის მომენტში კრედიტის ნარჩენ ძირითად თანხაზე მიმართული თანხის არაუმეტეს 0.5%-ისა.</w:t>
            </w:r>
          </w:p>
          <w:p w14:paraId="0FD8AFA2" w14:textId="77777777" w:rsidR="003764B1" w:rsidRPr="00067253" w:rsidRDefault="003764B1" w:rsidP="003764B1">
            <w:pPr>
              <w:spacing w:line="276" w:lineRule="auto"/>
              <w:jc w:val="both"/>
              <w:rPr>
                <w:rFonts w:ascii="Sylfaen" w:hAnsi="Sylfaen"/>
                <w:sz w:val="20"/>
                <w:szCs w:val="20"/>
                <w:lang w:val="ka-GE"/>
              </w:rPr>
            </w:pPr>
            <w:r w:rsidRPr="00067253">
              <w:rPr>
                <w:rFonts w:ascii="Sylfaen" w:hAnsi="Sylfaen"/>
                <w:sz w:val="20"/>
                <w:szCs w:val="20"/>
                <w:lang w:val="ka-GE"/>
              </w:rPr>
              <w:t>1.1.</w:t>
            </w:r>
            <w:r w:rsidRPr="00067253">
              <w:rPr>
                <w:rFonts w:ascii="Sylfaen" w:hAnsi="Sylfaen"/>
                <w:sz w:val="20"/>
                <w:szCs w:val="20"/>
                <w:lang w:val="tr-TR"/>
              </w:rPr>
              <w:t>17</w:t>
            </w:r>
            <w:r w:rsidRPr="00067253">
              <w:rPr>
                <w:rFonts w:ascii="Sylfaen" w:hAnsi="Sylfaen"/>
                <w:sz w:val="20"/>
                <w:szCs w:val="20"/>
                <w:lang w:val="ka-GE"/>
              </w:rPr>
              <w:t>. წინსწრებით დაფარვის საკომისიო არ უნდა აღემატებოდეს ხელშეკრულების დასრულებამდე დარჩენილ ვადაზე  დასარიცხი პროცენტის თანხას.</w:t>
            </w:r>
          </w:p>
          <w:p w14:paraId="06D6A5E8" w14:textId="77777777" w:rsidR="003764B1" w:rsidRPr="00067253" w:rsidRDefault="003764B1" w:rsidP="003764B1">
            <w:pPr>
              <w:autoSpaceDE w:val="0"/>
              <w:autoSpaceDN w:val="0"/>
              <w:adjustRightInd w:val="0"/>
              <w:spacing w:line="276" w:lineRule="auto"/>
              <w:jc w:val="both"/>
              <w:rPr>
                <w:rFonts w:ascii="Sylfaen" w:eastAsia="Sylfaen_PDF_Subset" w:hAnsi="Sylfaen" w:cs="Sylfaen_PDF_Subset"/>
                <w:sz w:val="20"/>
                <w:szCs w:val="20"/>
                <w:lang w:val="ka-GE"/>
              </w:rPr>
            </w:pPr>
            <w:r w:rsidRPr="00067253">
              <w:rPr>
                <w:rFonts w:ascii="Sylfaen" w:eastAsia="Sylfaen_PDF_Subset" w:hAnsi="Sylfaen" w:cs="Sylfaen_PDF_Subset"/>
                <w:sz w:val="20"/>
                <w:szCs w:val="20"/>
              </w:rPr>
              <w:t>1.1.</w:t>
            </w:r>
            <w:r w:rsidRPr="00067253">
              <w:rPr>
                <w:rFonts w:ascii="Sylfaen" w:eastAsia="Sylfaen_PDF_Subset" w:hAnsi="Sylfaen" w:cs="Sylfaen_PDF_Subset"/>
                <w:sz w:val="20"/>
                <w:szCs w:val="20"/>
                <w:lang w:val="tr-TR"/>
              </w:rPr>
              <w:t>18</w:t>
            </w:r>
            <w:r w:rsidRPr="00067253">
              <w:rPr>
                <w:rFonts w:ascii="Sylfaen" w:eastAsia="Sylfaen_PDF_Subset" w:hAnsi="Sylfaen" w:cs="Sylfaen_PDF_Subset"/>
                <w:sz w:val="20"/>
                <w:szCs w:val="20"/>
              </w:rPr>
              <w:t xml:space="preserve">. </w:t>
            </w:r>
            <w:r w:rsidRPr="00067253">
              <w:rPr>
                <w:rFonts w:ascii="Sylfaen" w:eastAsia="Sylfaen_PDF_Subset" w:hAnsi="Sylfaen" w:cs="Sylfaen_PDF_Subset"/>
                <w:sz w:val="20"/>
                <w:szCs w:val="20"/>
                <w:lang w:val="ka-GE"/>
              </w:rPr>
              <w:t>მსესხებელს არ დაეკისრება წინსწრებით დაფარვის საკომისიოს გადახდის ვალდებულება, თუ:</w:t>
            </w:r>
          </w:p>
          <w:p w14:paraId="73A776C4" w14:textId="77777777" w:rsidR="003764B1" w:rsidRPr="00067253" w:rsidRDefault="003764B1" w:rsidP="003764B1">
            <w:pPr>
              <w:autoSpaceDE w:val="0"/>
              <w:autoSpaceDN w:val="0"/>
              <w:adjustRightInd w:val="0"/>
              <w:spacing w:line="276" w:lineRule="auto"/>
              <w:ind w:left="456"/>
              <w:jc w:val="both"/>
              <w:rPr>
                <w:rFonts w:ascii="Sylfaen" w:eastAsia="Sylfaen_PDF_Subset" w:hAnsi="Sylfaen" w:cs="Sylfaen_PDF_Subset"/>
                <w:sz w:val="20"/>
                <w:szCs w:val="20"/>
              </w:rPr>
            </w:pPr>
            <w:r w:rsidRPr="00067253">
              <w:rPr>
                <w:rFonts w:ascii="Sylfaen" w:eastAsia="Sylfaen_PDF_Subset" w:hAnsi="Sylfaen" w:cs="Sylfaen"/>
                <w:sz w:val="20"/>
                <w:szCs w:val="20"/>
              </w:rPr>
              <w:t>ა</w:t>
            </w:r>
            <w:r w:rsidRPr="00067253">
              <w:rPr>
                <w:rFonts w:ascii="Sylfaen" w:eastAsia="Sylfaen_PDF_Subset" w:hAnsi="Sylfaen" w:cs="Sylfaen_PDF_Subset"/>
                <w:sz w:val="20"/>
                <w:szCs w:val="20"/>
              </w:rPr>
              <w:t xml:space="preserve">) </w:t>
            </w:r>
            <w:proofErr w:type="spellStart"/>
            <w:r w:rsidRPr="00067253">
              <w:rPr>
                <w:rFonts w:ascii="Sylfaen" w:eastAsia="Sylfaen_PDF_Subset" w:hAnsi="Sylfaen" w:cs="Sylfaen"/>
                <w:sz w:val="20"/>
                <w:szCs w:val="20"/>
              </w:rPr>
              <w:t>ხელშეკრულების</w:t>
            </w:r>
            <w:proofErr w:type="spellEnd"/>
            <w:r w:rsidRPr="00067253">
              <w:rPr>
                <w:rFonts w:ascii="Sylfaen" w:eastAsia="Sylfaen_PDF_Subset" w:hAnsi="Sylfaen" w:cs="Sylfaen_PDF_Subset"/>
                <w:sz w:val="20"/>
                <w:szCs w:val="20"/>
              </w:rPr>
              <w:t xml:space="preserve"> </w:t>
            </w:r>
            <w:proofErr w:type="spellStart"/>
            <w:r w:rsidRPr="00067253">
              <w:rPr>
                <w:rFonts w:ascii="Sylfaen" w:eastAsia="Sylfaen_PDF_Subset" w:hAnsi="Sylfaen" w:cs="Sylfaen"/>
                <w:sz w:val="20"/>
                <w:szCs w:val="20"/>
              </w:rPr>
              <w:t>დასრულებამდე</w:t>
            </w:r>
            <w:proofErr w:type="spellEnd"/>
            <w:r w:rsidRPr="00067253">
              <w:rPr>
                <w:rFonts w:ascii="Sylfaen" w:eastAsia="Sylfaen_PDF_Subset" w:hAnsi="Sylfaen" w:cs="Sylfaen_PDF_Subset"/>
                <w:sz w:val="20"/>
                <w:szCs w:val="20"/>
              </w:rPr>
              <w:t xml:space="preserve"> </w:t>
            </w:r>
            <w:proofErr w:type="spellStart"/>
            <w:r w:rsidRPr="00067253">
              <w:rPr>
                <w:rFonts w:ascii="Sylfaen" w:eastAsia="Sylfaen_PDF_Subset" w:hAnsi="Sylfaen" w:cs="Sylfaen"/>
                <w:sz w:val="20"/>
                <w:szCs w:val="20"/>
              </w:rPr>
              <w:t>დარჩენილია</w:t>
            </w:r>
            <w:proofErr w:type="spellEnd"/>
            <w:r w:rsidRPr="00067253">
              <w:rPr>
                <w:rFonts w:ascii="Sylfaen" w:eastAsia="Sylfaen_PDF_Subset" w:hAnsi="Sylfaen" w:cs="Sylfaen_PDF_Subset"/>
                <w:sz w:val="20"/>
                <w:szCs w:val="20"/>
              </w:rPr>
              <w:t xml:space="preserve"> 6 </w:t>
            </w:r>
            <w:proofErr w:type="spellStart"/>
            <w:r w:rsidRPr="00067253">
              <w:rPr>
                <w:rFonts w:ascii="Sylfaen" w:eastAsia="Sylfaen_PDF_Subset" w:hAnsi="Sylfaen" w:cs="Sylfaen"/>
                <w:sz w:val="20"/>
                <w:szCs w:val="20"/>
              </w:rPr>
              <w:t>თვემდე</w:t>
            </w:r>
            <w:proofErr w:type="spellEnd"/>
            <w:r w:rsidRPr="00067253">
              <w:rPr>
                <w:rFonts w:ascii="Sylfaen" w:eastAsia="Sylfaen_PDF_Subset" w:hAnsi="Sylfaen" w:cs="Sylfaen_PDF_Subset"/>
                <w:sz w:val="20"/>
                <w:szCs w:val="20"/>
              </w:rPr>
              <w:t xml:space="preserve"> </w:t>
            </w:r>
            <w:proofErr w:type="spellStart"/>
            <w:r w:rsidRPr="00067253">
              <w:rPr>
                <w:rFonts w:ascii="Sylfaen" w:eastAsia="Sylfaen_PDF_Subset" w:hAnsi="Sylfaen" w:cs="Sylfaen"/>
                <w:sz w:val="20"/>
                <w:szCs w:val="20"/>
              </w:rPr>
              <w:t>პერიოდი</w:t>
            </w:r>
            <w:proofErr w:type="spellEnd"/>
            <w:r w:rsidRPr="00067253">
              <w:rPr>
                <w:rFonts w:ascii="Sylfaen" w:eastAsia="Sylfaen_PDF_Subset" w:hAnsi="Sylfaen" w:cs="Sylfaen_PDF_Subset"/>
                <w:sz w:val="20"/>
                <w:szCs w:val="20"/>
              </w:rPr>
              <w:t>;</w:t>
            </w:r>
          </w:p>
          <w:p w14:paraId="7A8433F6" w14:textId="77777777" w:rsidR="003764B1" w:rsidRPr="00067253" w:rsidRDefault="003764B1" w:rsidP="003764B1">
            <w:pPr>
              <w:autoSpaceDE w:val="0"/>
              <w:autoSpaceDN w:val="0"/>
              <w:adjustRightInd w:val="0"/>
              <w:spacing w:line="276" w:lineRule="auto"/>
              <w:ind w:left="456"/>
              <w:jc w:val="both"/>
              <w:rPr>
                <w:rFonts w:ascii="Sylfaen" w:eastAsia="Sylfaen_PDF_Subset" w:hAnsi="Sylfaen" w:cs="Sylfaen_PDF_Subset"/>
                <w:sz w:val="20"/>
                <w:szCs w:val="20"/>
              </w:rPr>
            </w:pPr>
            <w:r w:rsidRPr="00067253">
              <w:rPr>
                <w:rFonts w:ascii="Sylfaen" w:eastAsia="Sylfaen_PDF_Subset" w:hAnsi="Sylfaen" w:cs="Sylfaen"/>
                <w:sz w:val="20"/>
                <w:szCs w:val="20"/>
              </w:rPr>
              <w:lastRenderedPageBreak/>
              <w:t>ბ</w:t>
            </w:r>
            <w:r w:rsidRPr="00067253">
              <w:rPr>
                <w:rFonts w:ascii="Sylfaen" w:eastAsia="Sylfaen_PDF_Subset" w:hAnsi="Sylfaen" w:cs="Sylfaen_PDF_Subset"/>
                <w:sz w:val="20"/>
                <w:szCs w:val="20"/>
              </w:rPr>
              <w:t xml:space="preserve">) </w:t>
            </w:r>
            <w:r w:rsidRPr="00067253">
              <w:rPr>
                <w:rFonts w:ascii="Sylfaen" w:eastAsia="Sylfaen_PDF_Subset" w:hAnsi="Sylfaen" w:cs="Sylfaen"/>
                <w:sz w:val="20"/>
                <w:szCs w:val="20"/>
                <w:lang w:val="ka-GE"/>
              </w:rPr>
              <w:t>სესხის</w:t>
            </w:r>
            <w:r w:rsidRPr="00067253">
              <w:rPr>
                <w:rFonts w:ascii="Sylfaen" w:eastAsia="Sylfaen_PDF_Subset" w:hAnsi="Sylfaen" w:cs="Sylfaen"/>
                <w:sz w:val="20"/>
                <w:szCs w:val="20"/>
              </w:rPr>
              <w:t>ს</w:t>
            </w:r>
            <w:r w:rsidRPr="00067253">
              <w:rPr>
                <w:rFonts w:ascii="Sylfaen" w:eastAsia="Sylfaen_PDF_Subset" w:hAnsi="Sylfaen" w:cs="Sylfaen_PDF_Subset"/>
                <w:sz w:val="20"/>
                <w:szCs w:val="20"/>
              </w:rPr>
              <w:t xml:space="preserve"> </w:t>
            </w:r>
            <w:proofErr w:type="spellStart"/>
            <w:r w:rsidRPr="00067253">
              <w:rPr>
                <w:rFonts w:ascii="Sylfaen" w:eastAsia="Sylfaen_PDF_Subset" w:hAnsi="Sylfaen" w:cs="Sylfaen"/>
                <w:sz w:val="20"/>
                <w:szCs w:val="20"/>
              </w:rPr>
              <w:t>რეფინანსირება</w:t>
            </w:r>
            <w:proofErr w:type="spellEnd"/>
            <w:r w:rsidRPr="00067253">
              <w:rPr>
                <w:rFonts w:ascii="Sylfaen" w:eastAsia="Sylfaen_PDF_Subset" w:hAnsi="Sylfaen" w:cs="Sylfaen_PDF_Subset"/>
                <w:sz w:val="20"/>
                <w:szCs w:val="20"/>
              </w:rPr>
              <w:t xml:space="preserve"> </w:t>
            </w:r>
            <w:proofErr w:type="spellStart"/>
            <w:r w:rsidRPr="00067253">
              <w:rPr>
                <w:rFonts w:ascii="Sylfaen" w:eastAsia="Sylfaen_PDF_Subset" w:hAnsi="Sylfaen" w:cs="Sylfaen"/>
                <w:sz w:val="20"/>
                <w:szCs w:val="20"/>
              </w:rPr>
              <w:t>მთლიანად</w:t>
            </w:r>
            <w:proofErr w:type="spellEnd"/>
            <w:r w:rsidRPr="00067253">
              <w:rPr>
                <w:rFonts w:ascii="Sylfaen" w:eastAsia="Sylfaen_PDF_Subset" w:hAnsi="Sylfaen" w:cs="Sylfaen_PDF_Subset"/>
                <w:sz w:val="20"/>
                <w:szCs w:val="20"/>
              </w:rPr>
              <w:t xml:space="preserve"> </w:t>
            </w:r>
            <w:proofErr w:type="spellStart"/>
            <w:r w:rsidRPr="00067253">
              <w:rPr>
                <w:rFonts w:ascii="Sylfaen" w:eastAsia="Sylfaen_PDF_Subset" w:hAnsi="Sylfaen" w:cs="Sylfaen"/>
                <w:sz w:val="20"/>
                <w:szCs w:val="20"/>
              </w:rPr>
              <w:t>ან</w:t>
            </w:r>
            <w:proofErr w:type="spellEnd"/>
            <w:r w:rsidRPr="00067253">
              <w:rPr>
                <w:rFonts w:ascii="Sylfaen" w:eastAsia="Sylfaen_PDF_Subset" w:hAnsi="Sylfaen" w:cs="Sylfaen_PDF_Subset"/>
                <w:sz w:val="20"/>
                <w:szCs w:val="20"/>
              </w:rPr>
              <w:t xml:space="preserve"> </w:t>
            </w:r>
            <w:proofErr w:type="spellStart"/>
            <w:r w:rsidRPr="00067253">
              <w:rPr>
                <w:rFonts w:ascii="Sylfaen" w:eastAsia="Sylfaen_PDF_Subset" w:hAnsi="Sylfaen" w:cs="Sylfaen"/>
                <w:sz w:val="20"/>
                <w:szCs w:val="20"/>
              </w:rPr>
              <w:t>ნაწილობრივ</w:t>
            </w:r>
            <w:proofErr w:type="spellEnd"/>
            <w:r w:rsidRPr="00067253">
              <w:rPr>
                <w:rFonts w:ascii="Sylfaen" w:eastAsia="Sylfaen_PDF_Subset" w:hAnsi="Sylfaen" w:cs="Sylfaen_PDF_Subset"/>
                <w:sz w:val="20"/>
                <w:szCs w:val="20"/>
              </w:rPr>
              <w:t xml:space="preserve"> </w:t>
            </w:r>
            <w:proofErr w:type="spellStart"/>
            <w:r w:rsidRPr="00067253">
              <w:rPr>
                <w:rFonts w:ascii="Sylfaen" w:eastAsia="Sylfaen_PDF_Subset" w:hAnsi="Sylfaen" w:cs="Sylfaen"/>
                <w:sz w:val="20"/>
                <w:szCs w:val="20"/>
              </w:rPr>
              <w:t>ხდება</w:t>
            </w:r>
            <w:proofErr w:type="spellEnd"/>
            <w:r w:rsidRPr="00067253">
              <w:rPr>
                <w:rFonts w:ascii="Sylfaen" w:eastAsia="Sylfaen_PDF_Subset" w:hAnsi="Sylfaen" w:cs="Sylfaen_PDF_Subset"/>
                <w:sz w:val="20"/>
                <w:szCs w:val="20"/>
              </w:rPr>
              <w:t xml:space="preserve"> </w:t>
            </w:r>
            <w:r w:rsidRPr="00067253">
              <w:rPr>
                <w:rFonts w:ascii="Sylfaen" w:eastAsia="Sylfaen_PDF_Subset" w:hAnsi="Sylfaen" w:cs="Sylfaen_PDF_Subset"/>
                <w:sz w:val="20"/>
                <w:szCs w:val="20"/>
                <w:lang w:val="ka-GE"/>
              </w:rPr>
              <w:t xml:space="preserve">იმავე </w:t>
            </w:r>
            <w:r w:rsidRPr="00067253">
              <w:rPr>
                <w:rFonts w:ascii="Sylfaen" w:eastAsia="Sylfaen_PDF_Subset" w:hAnsi="Sylfaen" w:cs="Sylfaen"/>
                <w:sz w:val="20"/>
                <w:szCs w:val="20"/>
                <w:lang w:val="ka-GE"/>
              </w:rPr>
              <w:t>ბანკის</w:t>
            </w:r>
            <w:r w:rsidRPr="00067253">
              <w:rPr>
                <w:rFonts w:ascii="Sylfaen" w:eastAsia="Sylfaen_PDF_Subset" w:hAnsi="Sylfaen" w:cs="Sylfaen_PDF_Subset"/>
                <w:sz w:val="20"/>
                <w:szCs w:val="20"/>
              </w:rPr>
              <w:t xml:space="preserve"> </w:t>
            </w:r>
            <w:proofErr w:type="spellStart"/>
            <w:r w:rsidRPr="00067253">
              <w:rPr>
                <w:rFonts w:ascii="Sylfaen" w:eastAsia="Sylfaen_PDF_Subset" w:hAnsi="Sylfaen" w:cs="Sylfaen"/>
                <w:sz w:val="20"/>
                <w:szCs w:val="20"/>
              </w:rPr>
              <w:t>მიერ</w:t>
            </w:r>
            <w:proofErr w:type="spellEnd"/>
            <w:r w:rsidRPr="00067253">
              <w:rPr>
                <w:rFonts w:ascii="Sylfaen" w:eastAsia="Sylfaen_PDF_Subset" w:hAnsi="Sylfaen" w:cs="Sylfaen_PDF_Subset"/>
                <w:sz w:val="20"/>
                <w:szCs w:val="20"/>
                <w:lang w:val="ka-GE"/>
              </w:rPr>
              <w:t xml:space="preserve">  </w:t>
            </w:r>
            <w:proofErr w:type="spellStart"/>
            <w:r w:rsidRPr="00067253">
              <w:rPr>
                <w:rFonts w:ascii="Sylfaen" w:eastAsia="Sylfaen_PDF_Subset" w:hAnsi="Sylfaen" w:cs="Sylfaen"/>
                <w:sz w:val="20"/>
                <w:szCs w:val="20"/>
              </w:rPr>
              <w:t>გაცემული</w:t>
            </w:r>
            <w:proofErr w:type="spellEnd"/>
            <w:r w:rsidRPr="00067253">
              <w:rPr>
                <w:rFonts w:ascii="Sylfaen" w:eastAsia="Sylfaen_PDF_Subset" w:hAnsi="Sylfaen" w:cs="Sylfaen_PDF_Subset"/>
                <w:sz w:val="20"/>
                <w:szCs w:val="20"/>
              </w:rPr>
              <w:t xml:space="preserve"> </w:t>
            </w:r>
            <w:proofErr w:type="spellStart"/>
            <w:r w:rsidRPr="00067253">
              <w:rPr>
                <w:rFonts w:ascii="Sylfaen" w:eastAsia="Sylfaen_PDF_Subset" w:hAnsi="Sylfaen" w:cs="Sylfaen"/>
                <w:sz w:val="20"/>
                <w:szCs w:val="20"/>
              </w:rPr>
              <w:t>ახალი</w:t>
            </w:r>
            <w:proofErr w:type="spellEnd"/>
            <w:r w:rsidRPr="00067253">
              <w:rPr>
                <w:rFonts w:ascii="Sylfaen" w:eastAsia="Sylfaen_PDF_Subset" w:hAnsi="Sylfaen" w:cs="Sylfaen_PDF_Subset"/>
                <w:sz w:val="20"/>
                <w:szCs w:val="20"/>
              </w:rPr>
              <w:t xml:space="preserve"> </w:t>
            </w:r>
            <w:r w:rsidRPr="00067253">
              <w:rPr>
                <w:rFonts w:ascii="Sylfaen" w:eastAsia="Sylfaen_PDF_Subset" w:hAnsi="Sylfaen" w:cs="Sylfaen"/>
                <w:sz w:val="20"/>
                <w:szCs w:val="20"/>
                <w:lang w:val="ka-GE"/>
              </w:rPr>
              <w:t>სესხით</w:t>
            </w:r>
            <w:r w:rsidRPr="00067253">
              <w:rPr>
                <w:rFonts w:ascii="Sylfaen" w:eastAsia="Sylfaen_PDF_Subset" w:hAnsi="Sylfaen" w:cs="Sylfaen_PDF_Subset"/>
                <w:sz w:val="20"/>
                <w:szCs w:val="20"/>
              </w:rPr>
              <w:t>;</w:t>
            </w:r>
          </w:p>
          <w:p w14:paraId="3CCA60D3" w14:textId="77777777" w:rsidR="003764B1" w:rsidRPr="00067253" w:rsidRDefault="003764B1" w:rsidP="003764B1">
            <w:pPr>
              <w:autoSpaceDE w:val="0"/>
              <w:autoSpaceDN w:val="0"/>
              <w:adjustRightInd w:val="0"/>
              <w:spacing w:line="276" w:lineRule="auto"/>
              <w:ind w:left="456"/>
              <w:jc w:val="both"/>
              <w:rPr>
                <w:rFonts w:ascii="Sylfaen" w:eastAsia="Sylfaen_PDF_Subset" w:hAnsi="Sylfaen" w:cs="Sylfaen_PDF_Subset"/>
                <w:sz w:val="20"/>
                <w:szCs w:val="20"/>
              </w:rPr>
            </w:pPr>
            <w:r w:rsidRPr="00067253">
              <w:rPr>
                <w:rFonts w:ascii="Sylfaen" w:eastAsia="Sylfaen_PDF_Subset" w:hAnsi="Sylfaen" w:cs="Sylfaen"/>
                <w:sz w:val="20"/>
                <w:szCs w:val="20"/>
              </w:rPr>
              <w:t>გ</w:t>
            </w:r>
            <w:r w:rsidRPr="00067253">
              <w:rPr>
                <w:rFonts w:ascii="Sylfaen" w:eastAsia="Sylfaen_PDF_Subset" w:hAnsi="Sylfaen" w:cs="Sylfaen_PDF_Subset"/>
                <w:sz w:val="20"/>
                <w:szCs w:val="20"/>
              </w:rPr>
              <w:t xml:space="preserve">) </w:t>
            </w:r>
            <w:r w:rsidRPr="00067253">
              <w:rPr>
                <w:rFonts w:ascii="Sylfaen" w:eastAsia="Sylfaen_PDF_Subset" w:hAnsi="Sylfaen" w:cs="Sylfaen"/>
                <w:sz w:val="20"/>
                <w:szCs w:val="20"/>
                <w:lang w:val="ka-GE"/>
              </w:rPr>
              <w:t>სესხის</w:t>
            </w:r>
            <w:r w:rsidRPr="00067253">
              <w:rPr>
                <w:rFonts w:ascii="Sylfaen" w:eastAsia="Sylfaen_PDF_Subset" w:hAnsi="Sylfaen" w:cs="Sylfaen_PDF_Subset"/>
                <w:sz w:val="20"/>
                <w:szCs w:val="20"/>
              </w:rPr>
              <w:t xml:space="preserve"> </w:t>
            </w:r>
            <w:proofErr w:type="spellStart"/>
            <w:r w:rsidRPr="00067253">
              <w:rPr>
                <w:rFonts w:ascii="Sylfaen" w:eastAsia="Sylfaen_PDF_Subset" w:hAnsi="Sylfaen" w:cs="Sylfaen"/>
                <w:sz w:val="20"/>
                <w:szCs w:val="20"/>
              </w:rPr>
              <w:t>წინსწრებით</w:t>
            </w:r>
            <w:proofErr w:type="spellEnd"/>
            <w:r w:rsidRPr="00067253">
              <w:rPr>
                <w:rFonts w:ascii="Sylfaen" w:eastAsia="Sylfaen_PDF_Subset" w:hAnsi="Sylfaen" w:cs="Sylfaen_PDF_Subset"/>
                <w:sz w:val="20"/>
                <w:szCs w:val="20"/>
              </w:rPr>
              <w:t xml:space="preserve"> </w:t>
            </w:r>
            <w:proofErr w:type="spellStart"/>
            <w:r w:rsidRPr="00067253">
              <w:rPr>
                <w:rFonts w:ascii="Sylfaen" w:eastAsia="Sylfaen_PDF_Subset" w:hAnsi="Sylfaen" w:cs="Sylfaen"/>
                <w:sz w:val="20"/>
                <w:szCs w:val="20"/>
              </w:rPr>
              <w:t>დაფარვა</w:t>
            </w:r>
            <w:proofErr w:type="spellEnd"/>
            <w:r w:rsidRPr="00067253">
              <w:rPr>
                <w:rFonts w:ascii="Sylfaen" w:eastAsia="Sylfaen_PDF_Subset" w:hAnsi="Sylfaen" w:cs="Sylfaen_PDF_Subset"/>
                <w:sz w:val="20"/>
                <w:szCs w:val="20"/>
              </w:rPr>
              <w:t xml:space="preserve"> </w:t>
            </w:r>
            <w:proofErr w:type="spellStart"/>
            <w:r w:rsidRPr="00067253">
              <w:rPr>
                <w:rFonts w:ascii="Sylfaen" w:eastAsia="Sylfaen_PDF_Subset" w:hAnsi="Sylfaen" w:cs="Sylfaen"/>
                <w:sz w:val="20"/>
                <w:szCs w:val="20"/>
              </w:rPr>
              <w:t>ხდება</w:t>
            </w:r>
            <w:proofErr w:type="spellEnd"/>
            <w:r w:rsidRPr="00067253">
              <w:rPr>
                <w:rFonts w:ascii="Sylfaen" w:eastAsia="Sylfaen_PDF_Subset" w:hAnsi="Sylfaen" w:cs="Sylfaen_PDF_Subset"/>
                <w:sz w:val="20"/>
                <w:szCs w:val="20"/>
              </w:rPr>
              <w:t xml:space="preserve"> </w:t>
            </w:r>
            <w:r w:rsidRPr="00067253">
              <w:rPr>
                <w:rFonts w:ascii="Sylfaen" w:eastAsia="Sylfaen_PDF_Subset" w:hAnsi="Sylfaen" w:cs="Sylfaen"/>
                <w:sz w:val="20"/>
                <w:szCs w:val="20"/>
                <w:lang w:val="ka-GE"/>
              </w:rPr>
              <w:t>ბანკის</w:t>
            </w:r>
            <w:r w:rsidRPr="00067253">
              <w:rPr>
                <w:rFonts w:ascii="Sylfaen" w:eastAsia="Sylfaen_PDF_Subset" w:hAnsi="Sylfaen" w:cs="Sylfaen_PDF_Subset"/>
                <w:sz w:val="20"/>
                <w:szCs w:val="20"/>
              </w:rPr>
              <w:t xml:space="preserve"> </w:t>
            </w:r>
            <w:proofErr w:type="spellStart"/>
            <w:r w:rsidRPr="00067253">
              <w:rPr>
                <w:rFonts w:ascii="Sylfaen" w:eastAsia="Sylfaen_PDF_Subset" w:hAnsi="Sylfaen" w:cs="Sylfaen"/>
                <w:sz w:val="20"/>
                <w:szCs w:val="20"/>
              </w:rPr>
              <w:t>მოთხოვნით</w:t>
            </w:r>
            <w:proofErr w:type="spellEnd"/>
            <w:r w:rsidRPr="00067253">
              <w:rPr>
                <w:rFonts w:ascii="Sylfaen" w:eastAsia="Sylfaen_PDF_Subset" w:hAnsi="Sylfaen" w:cs="Sylfaen_PDF_Subset"/>
                <w:sz w:val="20"/>
                <w:szCs w:val="20"/>
              </w:rPr>
              <w:t>;</w:t>
            </w:r>
          </w:p>
          <w:p w14:paraId="3AF14D41" w14:textId="77777777" w:rsidR="003764B1" w:rsidRPr="00067253" w:rsidRDefault="003764B1" w:rsidP="003764B1">
            <w:pPr>
              <w:autoSpaceDE w:val="0"/>
              <w:autoSpaceDN w:val="0"/>
              <w:adjustRightInd w:val="0"/>
              <w:spacing w:line="276" w:lineRule="auto"/>
              <w:ind w:left="456"/>
              <w:jc w:val="both"/>
              <w:rPr>
                <w:rFonts w:ascii="Sylfaen" w:eastAsia="Sylfaen_PDF_Subset" w:hAnsi="Sylfaen" w:cs="Sylfaen"/>
                <w:sz w:val="20"/>
                <w:szCs w:val="20"/>
              </w:rPr>
            </w:pPr>
            <w:r w:rsidRPr="00067253">
              <w:rPr>
                <w:rFonts w:ascii="Sylfaen" w:eastAsia="Sylfaen_PDF_Subset" w:hAnsi="Sylfaen" w:cs="Sylfaen"/>
                <w:sz w:val="20"/>
                <w:szCs w:val="20"/>
              </w:rPr>
              <w:t>დ</w:t>
            </w:r>
            <w:r w:rsidRPr="00067253">
              <w:rPr>
                <w:rFonts w:ascii="Sylfaen" w:eastAsia="Sylfaen_PDF_Subset" w:hAnsi="Sylfaen" w:cs="Sylfaen_PDF_Subset"/>
                <w:sz w:val="20"/>
                <w:szCs w:val="20"/>
              </w:rPr>
              <w:t xml:space="preserve">) </w:t>
            </w:r>
            <w:r w:rsidRPr="00067253">
              <w:rPr>
                <w:rFonts w:ascii="Sylfaen" w:eastAsia="Sylfaen_PDF_Subset" w:hAnsi="Sylfaen" w:cs="Sylfaen"/>
                <w:sz w:val="20"/>
                <w:szCs w:val="20"/>
                <w:lang w:val="ka-GE"/>
              </w:rPr>
              <w:t xml:space="preserve">სესხის </w:t>
            </w:r>
            <w:proofErr w:type="spellStart"/>
            <w:r w:rsidRPr="00067253">
              <w:rPr>
                <w:rFonts w:ascii="Sylfaen" w:eastAsia="Sylfaen_PDF_Subset" w:hAnsi="Sylfaen" w:cs="Sylfaen"/>
                <w:sz w:val="20"/>
                <w:szCs w:val="20"/>
              </w:rPr>
              <w:t>წინსწრებით</w:t>
            </w:r>
            <w:proofErr w:type="spellEnd"/>
            <w:r w:rsidRPr="00067253">
              <w:rPr>
                <w:rFonts w:ascii="Sylfaen" w:eastAsia="Sylfaen_PDF_Subset" w:hAnsi="Sylfaen" w:cs="Sylfaen_PDF_Subset"/>
                <w:sz w:val="20"/>
                <w:szCs w:val="20"/>
              </w:rPr>
              <w:t xml:space="preserve"> </w:t>
            </w:r>
            <w:proofErr w:type="spellStart"/>
            <w:r w:rsidRPr="00067253">
              <w:rPr>
                <w:rFonts w:ascii="Sylfaen" w:eastAsia="Sylfaen_PDF_Subset" w:hAnsi="Sylfaen" w:cs="Sylfaen"/>
                <w:sz w:val="20"/>
                <w:szCs w:val="20"/>
              </w:rPr>
              <w:t>დაფარვა</w:t>
            </w:r>
            <w:proofErr w:type="spellEnd"/>
            <w:r w:rsidRPr="00067253">
              <w:rPr>
                <w:rFonts w:ascii="Sylfaen" w:eastAsia="Sylfaen_PDF_Subset" w:hAnsi="Sylfaen" w:cs="Sylfaen_PDF_Subset"/>
                <w:sz w:val="20"/>
                <w:szCs w:val="20"/>
              </w:rPr>
              <w:t xml:space="preserve"> </w:t>
            </w:r>
            <w:proofErr w:type="spellStart"/>
            <w:r w:rsidRPr="00067253">
              <w:rPr>
                <w:rFonts w:ascii="Sylfaen" w:eastAsia="Sylfaen_PDF_Subset" w:hAnsi="Sylfaen" w:cs="Sylfaen"/>
                <w:sz w:val="20"/>
                <w:szCs w:val="20"/>
              </w:rPr>
              <w:t>ან</w:t>
            </w:r>
            <w:proofErr w:type="spellEnd"/>
            <w:r w:rsidRPr="00067253">
              <w:rPr>
                <w:rFonts w:ascii="Sylfaen" w:eastAsia="Sylfaen_PDF_Subset" w:hAnsi="Sylfaen" w:cs="Sylfaen_PDF_Subset"/>
                <w:sz w:val="20"/>
                <w:szCs w:val="20"/>
              </w:rPr>
              <w:t xml:space="preserve"> </w:t>
            </w:r>
            <w:proofErr w:type="spellStart"/>
            <w:r w:rsidRPr="00067253">
              <w:rPr>
                <w:rFonts w:ascii="Sylfaen" w:eastAsia="Sylfaen_PDF_Subset" w:hAnsi="Sylfaen" w:cs="Sylfaen"/>
                <w:sz w:val="20"/>
                <w:szCs w:val="20"/>
              </w:rPr>
              <w:t>რეფინანსირება</w:t>
            </w:r>
            <w:proofErr w:type="spellEnd"/>
            <w:r w:rsidRPr="00067253">
              <w:rPr>
                <w:rFonts w:ascii="Sylfaen" w:eastAsia="Sylfaen_PDF_Subset" w:hAnsi="Sylfaen" w:cs="Sylfaen_PDF_Subset"/>
                <w:sz w:val="20"/>
                <w:szCs w:val="20"/>
              </w:rPr>
              <w:t xml:space="preserve"> </w:t>
            </w:r>
            <w:proofErr w:type="spellStart"/>
            <w:r w:rsidRPr="00067253">
              <w:rPr>
                <w:rFonts w:ascii="Sylfaen" w:eastAsia="Sylfaen_PDF_Subset" w:hAnsi="Sylfaen" w:cs="Sylfaen"/>
                <w:sz w:val="20"/>
                <w:szCs w:val="20"/>
              </w:rPr>
              <w:t>ხდება</w:t>
            </w:r>
            <w:proofErr w:type="spellEnd"/>
            <w:r w:rsidRPr="00067253">
              <w:rPr>
                <w:rFonts w:ascii="Sylfaen" w:eastAsia="Sylfaen_PDF_Subset" w:hAnsi="Sylfaen" w:cs="Sylfaen_PDF_Subset"/>
                <w:sz w:val="20"/>
                <w:szCs w:val="20"/>
              </w:rPr>
              <w:t xml:space="preserve"> </w:t>
            </w:r>
            <w:r w:rsidRPr="00067253">
              <w:rPr>
                <w:rFonts w:ascii="Sylfaen" w:eastAsia="Sylfaen_PDF_Subset" w:hAnsi="Sylfaen" w:cs="Sylfaen"/>
                <w:sz w:val="20"/>
                <w:szCs w:val="20"/>
                <w:lang w:val="ka-GE"/>
              </w:rPr>
              <w:t xml:space="preserve">ბანკის </w:t>
            </w:r>
            <w:r w:rsidRPr="00067253">
              <w:rPr>
                <w:rFonts w:ascii="Sylfaen" w:eastAsia="Sylfaen_PDF_Subset" w:hAnsi="Sylfaen" w:cs="Sylfaen_PDF_Subset"/>
                <w:sz w:val="20"/>
                <w:szCs w:val="20"/>
              </w:rPr>
              <w:t xml:space="preserve"> </w:t>
            </w:r>
            <w:proofErr w:type="spellStart"/>
            <w:r w:rsidRPr="00067253">
              <w:rPr>
                <w:rFonts w:ascii="Sylfaen" w:eastAsia="Sylfaen_PDF_Subset" w:hAnsi="Sylfaen" w:cs="Sylfaen"/>
                <w:sz w:val="20"/>
                <w:szCs w:val="20"/>
              </w:rPr>
              <w:t>მხრიდან</w:t>
            </w:r>
            <w:proofErr w:type="spellEnd"/>
            <w:r w:rsidRPr="00067253">
              <w:rPr>
                <w:rFonts w:ascii="Sylfaen" w:eastAsia="Sylfaen_PDF_Subset" w:hAnsi="Sylfaen" w:cs="Sylfaen_PDF_Subset"/>
                <w:sz w:val="20"/>
                <w:szCs w:val="20"/>
                <w:lang w:val="ka-GE"/>
              </w:rPr>
              <w:t xml:space="preserve"> </w:t>
            </w:r>
            <w:r w:rsidRPr="00067253">
              <w:rPr>
                <w:rFonts w:ascii="Sylfaen" w:eastAsia="Sylfaen_PDF_Subset" w:hAnsi="Sylfaen" w:cs="Sylfaen"/>
                <w:sz w:val="20"/>
                <w:szCs w:val="20"/>
                <w:lang w:val="ka-GE"/>
              </w:rPr>
              <w:t>სესხის</w:t>
            </w:r>
            <w:r w:rsidRPr="00067253">
              <w:rPr>
                <w:rFonts w:ascii="Sylfaen" w:eastAsia="Sylfaen_PDF_Subset" w:hAnsi="Sylfaen" w:cs="Sylfaen_PDF_Subset"/>
                <w:sz w:val="20"/>
                <w:szCs w:val="20"/>
              </w:rPr>
              <w:t xml:space="preserve"> </w:t>
            </w:r>
            <w:proofErr w:type="spellStart"/>
            <w:r w:rsidRPr="00067253">
              <w:rPr>
                <w:rFonts w:ascii="Sylfaen" w:eastAsia="Sylfaen_PDF_Subset" w:hAnsi="Sylfaen" w:cs="Sylfaen"/>
                <w:sz w:val="20"/>
                <w:szCs w:val="20"/>
              </w:rPr>
              <w:t>ხელშეკრულებებში</w:t>
            </w:r>
            <w:proofErr w:type="spellEnd"/>
            <w:r w:rsidRPr="00067253">
              <w:rPr>
                <w:rFonts w:ascii="Sylfaen" w:eastAsia="Sylfaen_PDF_Subset" w:hAnsi="Sylfaen" w:cs="Sylfaen_PDF_Subset"/>
                <w:sz w:val="20"/>
                <w:szCs w:val="20"/>
              </w:rPr>
              <w:t xml:space="preserve"> </w:t>
            </w:r>
            <w:proofErr w:type="spellStart"/>
            <w:r w:rsidRPr="00067253">
              <w:rPr>
                <w:rFonts w:ascii="Sylfaen" w:eastAsia="Sylfaen_PDF_Subset" w:hAnsi="Sylfaen" w:cs="Sylfaen"/>
                <w:sz w:val="20"/>
                <w:szCs w:val="20"/>
              </w:rPr>
              <w:t>შესატან</w:t>
            </w:r>
            <w:proofErr w:type="spellEnd"/>
            <w:r w:rsidRPr="00067253">
              <w:rPr>
                <w:rFonts w:ascii="Sylfaen" w:eastAsia="Sylfaen_PDF_Subset" w:hAnsi="Sylfaen" w:cs="Sylfaen_PDF_Subset"/>
                <w:sz w:val="20"/>
                <w:szCs w:val="20"/>
              </w:rPr>
              <w:t xml:space="preserve"> </w:t>
            </w:r>
            <w:proofErr w:type="spellStart"/>
            <w:r w:rsidRPr="00067253">
              <w:rPr>
                <w:rFonts w:ascii="Sylfaen" w:eastAsia="Sylfaen_PDF_Subset" w:hAnsi="Sylfaen" w:cs="Sylfaen"/>
                <w:sz w:val="20"/>
                <w:szCs w:val="20"/>
              </w:rPr>
              <w:t>ცვლილებებზე</w:t>
            </w:r>
            <w:proofErr w:type="spellEnd"/>
            <w:r w:rsidRPr="00067253">
              <w:rPr>
                <w:rFonts w:ascii="Sylfaen" w:eastAsia="Sylfaen_PDF_Subset" w:hAnsi="Sylfaen" w:cs="Sylfaen_PDF_Subset"/>
                <w:sz w:val="20"/>
                <w:szCs w:val="20"/>
                <w:lang w:val="ka-GE"/>
              </w:rPr>
              <w:t xml:space="preserve"> </w:t>
            </w:r>
            <w:r w:rsidRPr="00067253">
              <w:rPr>
                <w:rFonts w:ascii="Sylfaen" w:eastAsia="Sylfaen_PDF_Subset" w:hAnsi="Sylfaen" w:cs="Sylfaen"/>
                <w:sz w:val="20"/>
                <w:szCs w:val="20"/>
                <w:lang w:val="ka-GE"/>
              </w:rPr>
              <w:t>მსესხებლის</w:t>
            </w:r>
            <w:r w:rsidRPr="00067253">
              <w:rPr>
                <w:rFonts w:ascii="Sylfaen" w:eastAsia="Sylfaen_PDF_Subset" w:hAnsi="Sylfaen" w:cs="Sylfaen_PDF_Subset"/>
                <w:sz w:val="20"/>
                <w:szCs w:val="20"/>
              </w:rPr>
              <w:t xml:space="preserve"> </w:t>
            </w:r>
            <w:r w:rsidRPr="00067253">
              <w:rPr>
                <w:rFonts w:ascii="Sylfaen" w:eastAsia="Sylfaen_PDF_Subset" w:hAnsi="Sylfaen" w:cs="Sylfaen"/>
                <w:sz w:val="20"/>
                <w:szCs w:val="20"/>
                <w:lang w:val="ka-GE"/>
              </w:rPr>
              <w:t xml:space="preserve"> და/ან, არსებობისას, თავდების/სოლიდარული თავდების/უზრუნველყოფის საგნის მესაკუთრის მხრიდან დაუთანხმებლობის მიზეზით; აღნიშნული მოთხოვნა არ ვრცელდება, თუ ფინანსური ორგანიზაციისგან დამოუკიდებელი მიზეზით გაუქმდა არსებული ინდექსი და ხდება ინდექსის ჩანაცვლება;</w:t>
            </w:r>
          </w:p>
          <w:p w14:paraId="562D7ED8" w14:textId="77777777" w:rsidR="003764B1" w:rsidRPr="00067253" w:rsidRDefault="003764B1" w:rsidP="003764B1">
            <w:pPr>
              <w:autoSpaceDE w:val="0"/>
              <w:autoSpaceDN w:val="0"/>
              <w:adjustRightInd w:val="0"/>
              <w:spacing w:line="276" w:lineRule="auto"/>
              <w:ind w:left="456"/>
              <w:jc w:val="both"/>
              <w:rPr>
                <w:rFonts w:ascii="Sylfaen" w:eastAsia="Sylfaen_PDF_Subset" w:hAnsi="Sylfaen" w:cs="Sylfaen_PDF_Subset"/>
                <w:sz w:val="20"/>
                <w:szCs w:val="20"/>
                <w:lang w:val="ka-GE"/>
              </w:rPr>
            </w:pPr>
            <w:r w:rsidRPr="00067253">
              <w:rPr>
                <w:rFonts w:ascii="Sylfaen" w:eastAsia="Sylfaen_PDF_Subset" w:hAnsi="Sylfaen" w:cs="Sylfaen"/>
                <w:sz w:val="20"/>
                <w:szCs w:val="20"/>
                <w:lang w:val="ka-GE"/>
              </w:rPr>
              <w:t>ე</w:t>
            </w:r>
            <w:r w:rsidRPr="00067253">
              <w:rPr>
                <w:rFonts w:ascii="Sylfaen" w:eastAsia="Sylfaen_PDF_Subset" w:hAnsi="Sylfaen" w:cs="Sylfaen"/>
                <w:sz w:val="20"/>
                <w:szCs w:val="20"/>
                <w:lang w:val="tr-TR"/>
              </w:rPr>
              <w:t xml:space="preserve">) </w:t>
            </w:r>
            <w:r w:rsidRPr="00067253">
              <w:rPr>
                <w:rFonts w:ascii="Sylfaen" w:eastAsia="Sylfaen_PDF_Subset" w:hAnsi="Sylfaen" w:cs="Sylfaen"/>
                <w:sz w:val="20"/>
                <w:szCs w:val="20"/>
                <w:lang w:val="ka-GE"/>
              </w:rPr>
              <w:t xml:space="preserve">კრედიტი იფარება კრედიტის დაფარვის უზრუნველსაყოფად დადებული დაზღვევის ხელშეკრულების ფარგლებში. </w:t>
            </w:r>
          </w:p>
          <w:permEnd w:id="1875844373"/>
          <w:p w14:paraId="6527D21F" w14:textId="14788E9D" w:rsidR="00216E0C" w:rsidRPr="00067253" w:rsidRDefault="00216E0C" w:rsidP="003764B1">
            <w:pPr>
              <w:pStyle w:val="ListeParagraf"/>
              <w:numPr>
                <w:ilvl w:val="2"/>
                <w:numId w:val="45"/>
              </w:numPr>
              <w:autoSpaceDE w:val="0"/>
              <w:autoSpaceDN w:val="0"/>
              <w:adjustRightInd w:val="0"/>
              <w:spacing w:after="0" w:line="240" w:lineRule="auto"/>
              <w:jc w:val="both"/>
              <w:rPr>
                <w:rFonts w:ascii="Sylfaen" w:eastAsia="Sylfaen_PDF_Subset" w:hAnsi="Sylfaen" w:cs="Sylfaen_PDF_Subset"/>
                <w:sz w:val="20"/>
                <w:szCs w:val="20"/>
              </w:rPr>
            </w:pPr>
            <w:r w:rsidRPr="00067253">
              <w:rPr>
                <w:rFonts w:ascii="Sylfaen" w:hAnsi="Sylfaen" w:cs="Sylfaen"/>
                <w:kern w:val="16"/>
                <w:sz w:val="20"/>
                <w:szCs w:val="20"/>
                <w:lang w:val="ka-GE"/>
              </w:rPr>
              <w:t xml:space="preserve">ეფექტური საპროცენტო განაკვეთის გამოთვლისას გათვალისწინებულია შემდეგი ფინანსური ხარჯები:  </w:t>
            </w:r>
          </w:p>
          <w:p w14:paraId="4ABBBA4C" w14:textId="17093E7D" w:rsidR="00CB10E8" w:rsidRPr="00067253" w:rsidRDefault="00CB10E8" w:rsidP="00CB10E8">
            <w:pPr>
              <w:pStyle w:val="ListeParagraf"/>
              <w:autoSpaceDE w:val="0"/>
              <w:autoSpaceDN w:val="0"/>
              <w:adjustRightInd w:val="0"/>
              <w:spacing w:after="0" w:line="240" w:lineRule="auto"/>
              <w:jc w:val="both"/>
              <w:rPr>
                <w:rFonts w:ascii="Sylfaen" w:hAnsi="Sylfaen" w:cs="Sylfaen"/>
                <w:kern w:val="16"/>
                <w:sz w:val="20"/>
                <w:szCs w:val="20"/>
                <w:lang w:val="en-US"/>
              </w:rPr>
            </w:pPr>
            <w:permStart w:id="576874660" w:edGrp="everyone"/>
            <w:r w:rsidRPr="00067253">
              <w:rPr>
                <w:rFonts w:ascii="Sylfaen" w:hAnsi="Sylfaen" w:cs="Sylfaen"/>
                <w:kern w:val="16"/>
                <w:sz w:val="20"/>
                <w:szCs w:val="20"/>
                <w:lang w:val="ka-GE"/>
              </w:rPr>
              <w:t>ავტომობილის დაზღვევის ხარჯი</w:t>
            </w:r>
            <w:r w:rsidRPr="00067253">
              <w:rPr>
                <w:rFonts w:ascii="Sylfaen" w:hAnsi="Sylfaen" w:cs="Sylfaen"/>
                <w:kern w:val="16"/>
                <w:sz w:val="20"/>
                <w:szCs w:val="20"/>
                <w:lang w:val="en-US"/>
              </w:rPr>
              <w:t xml:space="preserve"> -</w:t>
            </w:r>
          </w:p>
          <w:p w14:paraId="1EE6CCFA" w14:textId="5764071F" w:rsidR="00CB10E8" w:rsidRPr="00067253" w:rsidRDefault="00CB10E8" w:rsidP="00CB10E8">
            <w:pPr>
              <w:pStyle w:val="ListeParagraf"/>
              <w:autoSpaceDE w:val="0"/>
              <w:autoSpaceDN w:val="0"/>
              <w:adjustRightInd w:val="0"/>
              <w:spacing w:after="0" w:line="240" w:lineRule="auto"/>
              <w:jc w:val="both"/>
              <w:rPr>
                <w:rFonts w:ascii="Sylfaen" w:hAnsi="Sylfaen" w:cs="Sylfaen"/>
                <w:kern w:val="16"/>
                <w:sz w:val="20"/>
                <w:szCs w:val="20"/>
                <w:lang w:val="en-US"/>
              </w:rPr>
            </w:pPr>
            <w:r w:rsidRPr="00067253">
              <w:rPr>
                <w:rFonts w:ascii="Sylfaen" w:hAnsi="Sylfaen" w:cs="Sylfaen"/>
                <w:kern w:val="16"/>
                <w:sz w:val="20"/>
                <w:szCs w:val="20"/>
                <w:lang w:val="ka-GE"/>
              </w:rPr>
              <w:t>უზრუნველყოფის შეფასების ხარჯი</w:t>
            </w:r>
            <w:r w:rsidRPr="00067253">
              <w:rPr>
                <w:rFonts w:ascii="Sylfaen" w:hAnsi="Sylfaen" w:cs="Sylfaen"/>
                <w:kern w:val="16"/>
                <w:sz w:val="20"/>
                <w:szCs w:val="20"/>
                <w:lang w:val="en-US"/>
              </w:rPr>
              <w:t xml:space="preserve"> -</w:t>
            </w:r>
          </w:p>
          <w:p w14:paraId="175264B8" w14:textId="759017F5" w:rsidR="00CB10E8" w:rsidRPr="00067253" w:rsidRDefault="00CB10E8" w:rsidP="00CB10E8">
            <w:pPr>
              <w:pStyle w:val="ListeParagraf"/>
              <w:autoSpaceDE w:val="0"/>
              <w:autoSpaceDN w:val="0"/>
              <w:adjustRightInd w:val="0"/>
              <w:spacing w:after="0" w:line="240" w:lineRule="auto"/>
              <w:jc w:val="both"/>
              <w:rPr>
                <w:rFonts w:ascii="Sylfaen" w:hAnsi="Sylfaen" w:cs="Sylfaen"/>
                <w:kern w:val="16"/>
                <w:sz w:val="20"/>
                <w:szCs w:val="20"/>
                <w:lang w:val="en-US"/>
              </w:rPr>
            </w:pPr>
            <w:r w:rsidRPr="00067253">
              <w:rPr>
                <w:rFonts w:ascii="Sylfaen" w:hAnsi="Sylfaen" w:cs="Sylfaen"/>
                <w:kern w:val="16"/>
                <w:sz w:val="20"/>
                <w:szCs w:val="20"/>
                <w:lang w:val="ka-GE"/>
              </w:rPr>
              <w:t>გირავნობის რეგისტრაციის ხარჯი</w:t>
            </w:r>
            <w:r w:rsidRPr="00067253">
              <w:rPr>
                <w:rFonts w:ascii="Sylfaen" w:hAnsi="Sylfaen" w:cs="Sylfaen"/>
                <w:kern w:val="16"/>
                <w:sz w:val="20"/>
                <w:szCs w:val="20"/>
                <w:lang w:val="en-US"/>
              </w:rPr>
              <w:t xml:space="preserve"> -</w:t>
            </w:r>
          </w:p>
          <w:p w14:paraId="4EEEAEC6" w14:textId="6DE173B9" w:rsidR="00CB10E8" w:rsidRPr="00067253" w:rsidRDefault="00CB10E8" w:rsidP="00CB10E8">
            <w:pPr>
              <w:pStyle w:val="ListeParagraf"/>
              <w:autoSpaceDE w:val="0"/>
              <w:autoSpaceDN w:val="0"/>
              <w:adjustRightInd w:val="0"/>
              <w:spacing w:after="0" w:line="240" w:lineRule="auto"/>
              <w:jc w:val="both"/>
              <w:rPr>
                <w:rFonts w:ascii="Sylfaen" w:hAnsi="Sylfaen" w:cs="Sylfaen"/>
                <w:kern w:val="16"/>
                <w:sz w:val="20"/>
                <w:szCs w:val="20"/>
                <w:lang w:val="en-US"/>
              </w:rPr>
            </w:pPr>
            <w:r w:rsidRPr="00067253">
              <w:rPr>
                <w:rFonts w:ascii="Sylfaen" w:hAnsi="Sylfaen" w:cs="Sylfaen"/>
                <w:kern w:val="16"/>
                <w:sz w:val="20"/>
                <w:szCs w:val="20"/>
                <w:lang w:val="ka-GE"/>
              </w:rPr>
              <w:t xml:space="preserve">გაცემის საკომისიო </w:t>
            </w:r>
            <w:r w:rsidRPr="00067253">
              <w:rPr>
                <w:rFonts w:ascii="Sylfaen" w:hAnsi="Sylfaen" w:cs="Sylfaen"/>
                <w:kern w:val="16"/>
                <w:sz w:val="20"/>
                <w:szCs w:val="20"/>
                <w:lang w:val="en-US"/>
              </w:rPr>
              <w:t xml:space="preserve"> -</w:t>
            </w:r>
          </w:p>
          <w:p w14:paraId="33904318" w14:textId="2931242F" w:rsidR="0011065B" w:rsidRPr="00067253" w:rsidRDefault="0011065B" w:rsidP="003764B1">
            <w:pPr>
              <w:pStyle w:val="ListeParagraf"/>
              <w:numPr>
                <w:ilvl w:val="2"/>
                <w:numId w:val="45"/>
              </w:numPr>
              <w:spacing w:after="0" w:line="240" w:lineRule="auto"/>
              <w:rPr>
                <w:rFonts w:ascii="Sylfaen" w:hAnsi="Sylfaen" w:cs="Sylfaen"/>
                <w:sz w:val="20"/>
                <w:szCs w:val="20"/>
                <w:lang w:val="ka-GE"/>
              </w:rPr>
            </w:pPr>
            <w:r w:rsidRPr="00067253">
              <w:rPr>
                <w:rFonts w:ascii="Sylfaen" w:hAnsi="Sylfaen" w:cs="Sylfaen"/>
                <w:sz w:val="20"/>
                <w:szCs w:val="20"/>
                <w:lang w:val="ka-GE"/>
              </w:rPr>
              <w:t>წინამდებარე სესხის ეფექტური საპროცენტო განაკვეთის გაანგარიშებისას გაკეთებულ იქნა შემდეგი დაშვებები ====</w:t>
            </w:r>
          </w:p>
          <w:permEnd w:id="576874660"/>
          <w:p w14:paraId="04A2607D" w14:textId="77777777" w:rsidR="0011065B" w:rsidRPr="00067253" w:rsidRDefault="00AA097D" w:rsidP="003764B1">
            <w:pPr>
              <w:pStyle w:val="ListeParagraf"/>
              <w:numPr>
                <w:ilvl w:val="2"/>
                <w:numId w:val="45"/>
              </w:numPr>
              <w:autoSpaceDE w:val="0"/>
              <w:autoSpaceDN w:val="0"/>
              <w:adjustRightInd w:val="0"/>
              <w:spacing w:after="0"/>
              <w:jc w:val="both"/>
              <w:rPr>
                <w:rFonts w:ascii="Sylfaen" w:hAnsi="Sylfaen" w:cs="Sylfaen"/>
                <w:kern w:val="16"/>
                <w:sz w:val="20"/>
                <w:szCs w:val="20"/>
                <w:lang w:val="ka-GE"/>
              </w:rPr>
            </w:pPr>
            <w:r w:rsidRPr="00067253">
              <w:rPr>
                <w:rFonts w:ascii="Sylfaen" w:hAnsi="Sylfaen" w:cs="Sylfaen"/>
                <w:kern w:val="16"/>
                <w:sz w:val="20"/>
                <w:szCs w:val="20"/>
                <w:lang w:val="ka-GE"/>
              </w:rPr>
              <w:t>ს</w:t>
            </w:r>
            <w:r w:rsidR="002760C0" w:rsidRPr="00067253">
              <w:rPr>
                <w:rFonts w:ascii="Sylfaen" w:hAnsi="Sylfaen" w:cs="Sylfaen"/>
                <w:kern w:val="16"/>
                <w:sz w:val="20"/>
                <w:szCs w:val="20"/>
                <w:lang w:val="ka-GE"/>
              </w:rPr>
              <w:t>ესხის</w:t>
            </w:r>
            <w:r w:rsidR="002760C0" w:rsidRPr="00067253">
              <w:rPr>
                <w:rFonts w:ascii="Sylfaen" w:hAnsi="Sylfaen"/>
                <w:kern w:val="16"/>
                <w:sz w:val="20"/>
                <w:szCs w:val="20"/>
                <w:lang w:val="ka-GE"/>
              </w:rPr>
              <w:t xml:space="preserve"> მიზნობრიობა</w:t>
            </w:r>
            <w:r w:rsidR="002760C0" w:rsidRPr="00067253">
              <w:rPr>
                <w:rFonts w:ascii="Sylfaen" w:hAnsi="Sylfaen"/>
                <w:kern w:val="16"/>
                <w:sz w:val="20"/>
                <w:szCs w:val="20"/>
              </w:rPr>
              <w:t>:</w:t>
            </w:r>
            <w:r w:rsidR="004622DF" w:rsidRPr="00067253">
              <w:rPr>
                <w:rFonts w:ascii="Sylfaen" w:hAnsi="Sylfaen"/>
                <w:kern w:val="16"/>
                <w:sz w:val="20"/>
                <w:szCs w:val="20"/>
                <w:lang w:val="ka-GE"/>
              </w:rPr>
              <w:t xml:space="preserve"> </w:t>
            </w:r>
            <w:permStart w:id="1782389760" w:edGrp="everyone"/>
            <w:r w:rsidR="000A0AE8" w:rsidRPr="00067253">
              <w:rPr>
                <w:rFonts w:ascii="Sylfaen" w:hAnsi="Sylfaen"/>
                <w:kern w:val="16"/>
                <w:sz w:val="20"/>
                <w:szCs w:val="20"/>
                <w:lang w:val="ka-GE"/>
              </w:rPr>
              <w:t>====</w:t>
            </w:r>
            <w:r w:rsidR="00123826" w:rsidRPr="00067253">
              <w:rPr>
                <w:rFonts w:ascii="Sylfaen" w:hAnsi="Sylfaen"/>
                <w:kern w:val="16"/>
                <w:sz w:val="20"/>
                <w:szCs w:val="20"/>
                <w:shd w:val="clear" w:color="auto" w:fill="F2F2F2" w:themeFill="background1" w:themeFillShade="F2"/>
                <w:lang w:val="ka-GE"/>
              </w:rPr>
              <w:t xml:space="preserve"> </w:t>
            </w:r>
          </w:p>
          <w:permEnd w:id="1782389760"/>
          <w:p w14:paraId="06193F0D" w14:textId="73755DF5" w:rsidR="008953D4" w:rsidRPr="00067253" w:rsidRDefault="002760C0" w:rsidP="003764B1">
            <w:pPr>
              <w:pStyle w:val="ListeParagraf"/>
              <w:numPr>
                <w:ilvl w:val="2"/>
                <w:numId w:val="45"/>
              </w:numPr>
              <w:autoSpaceDE w:val="0"/>
              <w:autoSpaceDN w:val="0"/>
              <w:adjustRightInd w:val="0"/>
              <w:spacing w:after="0"/>
              <w:jc w:val="both"/>
              <w:rPr>
                <w:rFonts w:ascii="Sylfaen" w:hAnsi="Sylfaen" w:cs="Sylfaen"/>
                <w:kern w:val="16"/>
                <w:sz w:val="20"/>
                <w:szCs w:val="20"/>
                <w:lang w:val="ka-GE"/>
              </w:rPr>
            </w:pPr>
            <w:r w:rsidRPr="00067253">
              <w:rPr>
                <w:rFonts w:ascii="Sylfaen" w:hAnsi="Sylfaen" w:cs="Sylfaen"/>
                <w:kern w:val="16"/>
                <w:sz w:val="20"/>
                <w:szCs w:val="20"/>
                <w:lang w:val="ka-GE"/>
              </w:rPr>
              <w:t>ბანკს შეუძლია ცალმხრივად შეცვალოს წინამდებარე სესხის საპროცენტო განაკვეთი სესხის  ჩარჩო ხელშეკრულების პუნქტი 2.2.3-ში მითითებული განაკვეთის ფარგლებში, საბანკო მომსახურების ნებისმიერ სტადიაზე</w:t>
            </w:r>
            <w:r w:rsidR="00F71385" w:rsidRPr="00067253">
              <w:rPr>
                <w:rFonts w:ascii="Sylfaen" w:hAnsi="Sylfaen" w:cs="Sylfaen"/>
                <w:kern w:val="16"/>
                <w:sz w:val="20"/>
                <w:szCs w:val="20"/>
                <w:lang w:val="ka-GE"/>
              </w:rPr>
              <w:t>, რაც განპირობებული უნდა იყოს</w:t>
            </w:r>
            <w:r w:rsidRPr="00067253">
              <w:rPr>
                <w:rFonts w:ascii="Sylfaen" w:hAnsi="Sylfaen" w:cs="Sylfaen"/>
                <w:kern w:val="16"/>
                <w:sz w:val="20"/>
                <w:szCs w:val="20"/>
                <w:lang w:val="ka-GE"/>
              </w:rPr>
              <w:t xml:space="preserve"> </w:t>
            </w:r>
            <w:r w:rsidR="00F71385" w:rsidRPr="00067253">
              <w:rPr>
                <w:rFonts w:ascii="Sylfaen" w:hAnsi="Sylfaen" w:cs="Sylfaen"/>
                <w:kern w:val="16"/>
                <w:sz w:val="20"/>
                <w:szCs w:val="20"/>
                <w:lang w:val="ka-GE"/>
              </w:rPr>
              <w:t>საბაზრო საპროცენტო განაკვეთების ცვლილებით 5 პროცენტულ პუნქტზე მეტი ოდენობით.</w:t>
            </w:r>
            <w:r w:rsidR="00F71385" w:rsidRPr="00067253">
              <w:rPr>
                <w:rFonts w:ascii="Sylfaen" w:hAnsi="Sylfaen" w:cs="Sylfaen"/>
                <w:sz w:val="20"/>
                <w:szCs w:val="20"/>
                <w:shd w:val="clear" w:color="auto" w:fill="EAEAEA"/>
                <w:lang w:val="ka-GE"/>
              </w:rPr>
              <w:t xml:space="preserve"> </w:t>
            </w:r>
          </w:p>
          <w:p w14:paraId="7E1D6601" w14:textId="460C4889" w:rsidR="002760C0" w:rsidRPr="00067253" w:rsidRDefault="002760C0" w:rsidP="000B7022">
            <w:pPr>
              <w:pStyle w:val="ListeParagraf"/>
              <w:numPr>
                <w:ilvl w:val="2"/>
                <w:numId w:val="45"/>
              </w:numPr>
              <w:autoSpaceDE w:val="0"/>
              <w:autoSpaceDN w:val="0"/>
              <w:adjustRightInd w:val="0"/>
              <w:spacing w:after="0"/>
              <w:jc w:val="both"/>
              <w:rPr>
                <w:rFonts w:ascii="Sylfaen" w:hAnsi="Sylfaen" w:cs="Sylfaen"/>
                <w:kern w:val="16"/>
                <w:sz w:val="20"/>
                <w:szCs w:val="20"/>
                <w:lang w:val="ka-GE"/>
              </w:rPr>
            </w:pPr>
            <w:r w:rsidRPr="00067253">
              <w:rPr>
                <w:rFonts w:ascii="Sylfaen" w:hAnsi="Sylfaen" w:cs="Sylfaen"/>
                <w:kern w:val="16"/>
                <w:sz w:val="20"/>
                <w:szCs w:val="20"/>
                <w:lang w:val="ka-GE"/>
              </w:rPr>
              <w:t>წინამდებარე სესხის საპროცენტო განაკვეთის სესხის ჩარჩო ხელშეკრულების პუნქტ 2.2.3-ში მითითებული განაკვეთის ფარგლებში ცვლილების შემთხვევაში, საბანკო მომსახურების ნებისმიერ სტადიაზე წერილობით</w:t>
            </w:r>
            <w:r w:rsidR="000A4096" w:rsidRPr="00067253">
              <w:rPr>
                <w:rFonts w:ascii="Sylfaen" w:hAnsi="Sylfaen" w:cs="Sylfaen"/>
                <w:kern w:val="16"/>
                <w:sz w:val="20"/>
                <w:szCs w:val="20"/>
              </w:rPr>
              <w:t xml:space="preserve"> </w:t>
            </w:r>
            <w:r w:rsidRPr="00067253">
              <w:rPr>
                <w:rFonts w:ascii="Sylfaen" w:hAnsi="Sylfaen" w:cs="Sylfaen"/>
                <w:kern w:val="16"/>
                <w:sz w:val="20"/>
                <w:szCs w:val="20"/>
                <w:lang w:val="ka-GE"/>
              </w:rPr>
              <w:t xml:space="preserve">ეცნობება მსესხებელს შეცვლილი საპროცენტო განაკვეთის ამოქმედებამდე სულ ცოტა </w:t>
            </w:r>
            <w:r w:rsidR="00E94B37" w:rsidRPr="00067253">
              <w:rPr>
                <w:rFonts w:ascii="Sylfaen" w:hAnsi="Sylfaen" w:cs="Sylfaen"/>
                <w:kern w:val="16"/>
                <w:sz w:val="20"/>
                <w:szCs w:val="20"/>
                <w:lang w:val="ka-GE"/>
              </w:rPr>
              <w:t xml:space="preserve">ორი </w:t>
            </w:r>
            <w:r w:rsidRPr="00067253">
              <w:rPr>
                <w:rFonts w:ascii="Sylfaen" w:hAnsi="Sylfaen" w:cs="Sylfaen"/>
                <w:kern w:val="16"/>
                <w:sz w:val="20"/>
                <w:szCs w:val="20"/>
                <w:lang w:val="ka-GE"/>
              </w:rPr>
              <w:t>თვით ადრე</w:t>
            </w:r>
            <w:r w:rsidR="0011065B" w:rsidRPr="00067253">
              <w:rPr>
                <w:rFonts w:ascii="Sylfaen" w:hAnsi="Sylfaen" w:cs="Sylfaen"/>
                <w:kern w:val="16"/>
                <w:sz w:val="20"/>
                <w:szCs w:val="20"/>
                <w:lang w:val="ka-GE"/>
              </w:rPr>
              <w:t>.</w:t>
            </w:r>
          </w:p>
          <w:p w14:paraId="7A25CF48" w14:textId="387EB41D" w:rsidR="00AA097D" w:rsidRPr="00067253" w:rsidRDefault="00C50D0B" w:rsidP="00C8785A">
            <w:pPr>
              <w:pStyle w:val="ListeParagraf"/>
              <w:numPr>
                <w:ilvl w:val="2"/>
                <w:numId w:val="45"/>
              </w:numPr>
              <w:autoSpaceDE w:val="0"/>
              <w:autoSpaceDN w:val="0"/>
              <w:adjustRightInd w:val="0"/>
              <w:spacing w:after="0"/>
              <w:jc w:val="both"/>
              <w:rPr>
                <w:rFonts w:ascii="Sylfaen" w:hAnsi="Sylfaen" w:cs="Sylfaen"/>
                <w:kern w:val="16"/>
                <w:sz w:val="20"/>
                <w:szCs w:val="20"/>
                <w:lang w:val="ka-GE"/>
              </w:rPr>
            </w:pPr>
            <w:r w:rsidRPr="00067253">
              <w:rPr>
                <w:rFonts w:ascii="Sylfaen" w:hAnsi="Sylfaen" w:cs="Sylfaen"/>
                <w:kern w:val="16"/>
                <w:sz w:val="20"/>
                <w:szCs w:val="20"/>
                <w:lang w:val="ka-GE"/>
              </w:rPr>
              <w:t xml:space="preserve">თუ სესხის დაფარვის გრაფიკით გათვალისწინებული გადახდის ვადის დადგომისას მსესხებლის მიმდინარე ანგარიშზე არ იქნება შეტანილი შესაბამისი თანხა, ბანკი </w:t>
            </w:r>
            <w:r w:rsidR="00262475" w:rsidRPr="00067253">
              <w:rPr>
                <w:rFonts w:ascii="Sylfaen" w:hAnsi="Sylfaen" w:cs="Sylfaen"/>
                <w:kern w:val="16"/>
                <w:sz w:val="20"/>
                <w:szCs w:val="20"/>
                <w:lang w:val="ka-GE"/>
              </w:rPr>
              <w:t>ავტომ</w:t>
            </w:r>
            <w:r w:rsidRPr="00067253">
              <w:rPr>
                <w:rFonts w:ascii="Sylfaen" w:hAnsi="Sylfaen" w:cs="Sylfaen"/>
                <w:kern w:val="16"/>
                <w:sz w:val="20"/>
                <w:szCs w:val="20"/>
                <w:lang w:val="ka-GE"/>
              </w:rPr>
              <w:t xml:space="preserve">უფლებამოსილია დააკისროს მსესხებელს და ეს უკანასკნელი ვალდებულია ყოველ </w:t>
            </w:r>
            <w:r w:rsidRPr="00067253">
              <w:rPr>
                <w:rFonts w:ascii="Sylfaen" w:hAnsi="Sylfaen" w:cs="Sylfaen"/>
                <w:kern w:val="16"/>
                <w:sz w:val="20"/>
                <w:szCs w:val="20"/>
                <w:lang w:val="ka-GE"/>
              </w:rPr>
              <w:lastRenderedPageBreak/>
              <w:t xml:space="preserve">ვადაგადაცილებულ დღეზე გადაიხადოს პირგასამტეხლო  ვადაგადაცილებული თანხის (რომელიც შედგება სესხის ვადაგადაცილებული ძირი თანხისა და დარიცხული ვადაგადაცილებული საპროცენტო სარგებლისგან) 0,5%-ის (ნული მთელი ხუთი მეათედი პროცენტის) ოდენობით, მაგრამ არაუმეტეს სესხის ნარჩენი ძირითადი თანხის 0,27% (ნული მთელი ოცდაშვიდი მეასედი პროცენტის) ოდენობით ყოველ ვადაგადაცილებულ დღეზე. ამასთანავე სესხის ხელშეკრულების ნებისმიერი პირობის დარღვევის გამო მსესხებლისათვის ხელშეკრულებით გათვალისწინებული/დაკისრებული პირგასამტეხლოს და ნებისმიერი ფორმის ფინანსური სანქციის ოდენობა, ასევე, სხვა ნებისმიერი, მათ შორის, ეფექტურ საპროცენტო განაკვეთში გათვალისწინებული ხარჯი, ყოველი ვადის გადაცილებიდან მის აღმოფხვრამდე პერიოდისათვის ჯამურად არ უნდა აღემატებოდეს სესხის მიმდინარე ნარჩენი ძირითადი თანხის 1.5-მაგ ოდენობას. </w:t>
            </w:r>
          </w:p>
          <w:p w14:paraId="0FD07D85" w14:textId="7A198CA7" w:rsidR="0072688F" w:rsidRPr="00067253" w:rsidRDefault="00926958" w:rsidP="0072688F">
            <w:pPr>
              <w:pStyle w:val="ListeParagraf"/>
              <w:numPr>
                <w:ilvl w:val="2"/>
                <w:numId w:val="45"/>
              </w:numPr>
              <w:autoSpaceDE w:val="0"/>
              <w:autoSpaceDN w:val="0"/>
              <w:adjustRightInd w:val="0"/>
              <w:spacing w:after="0"/>
              <w:jc w:val="both"/>
              <w:rPr>
                <w:rFonts w:ascii="Sylfaen" w:hAnsi="Sylfaen" w:cs="Sylfaen"/>
                <w:kern w:val="16"/>
                <w:sz w:val="20"/>
                <w:szCs w:val="20"/>
                <w:lang w:val="ka-GE"/>
              </w:rPr>
            </w:pPr>
            <w:permStart w:id="1303790241" w:edGrp="everyone"/>
            <w:r w:rsidRPr="00067253">
              <w:rPr>
                <w:rFonts w:ascii="Sylfaen" w:hAnsi="Sylfaen" w:cs="Sylfaen"/>
                <w:kern w:val="16"/>
                <w:sz w:val="20"/>
                <w:szCs w:val="20"/>
                <w:lang w:val="ka-GE"/>
              </w:rPr>
              <w:t>სესხი უზრუნველყოფილია სესხის ჩარჩო ხელშეკრულების უზრუნველსაყოფად გაფორმებული უზრუნველყოფის ხელშეკრულებებით</w:t>
            </w:r>
            <w:r w:rsidRPr="00067253">
              <w:rPr>
                <w:rFonts w:ascii="Sylfaen" w:hAnsi="Sylfaen" w:cs="Sylfaen"/>
                <w:kern w:val="16"/>
                <w:sz w:val="20"/>
                <w:szCs w:val="20"/>
              </w:rPr>
              <w:t>.</w:t>
            </w:r>
          </w:p>
          <w:permEnd w:id="1303790241"/>
          <w:p w14:paraId="0F615883" w14:textId="162675E8" w:rsidR="003D415E" w:rsidRPr="00067253" w:rsidRDefault="003D415E" w:rsidP="000B7022">
            <w:pPr>
              <w:pStyle w:val="ListeParagraf"/>
              <w:numPr>
                <w:ilvl w:val="2"/>
                <w:numId w:val="45"/>
              </w:numPr>
              <w:autoSpaceDE w:val="0"/>
              <w:autoSpaceDN w:val="0"/>
              <w:adjustRightInd w:val="0"/>
              <w:spacing w:after="0"/>
              <w:jc w:val="both"/>
              <w:rPr>
                <w:rFonts w:ascii="Sylfaen" w:hAnsi="Sylfaen" w:cs="Sylfaen"/>
                <w:kern w:val="16"/>
                <w:sz w:val="20"/>
                <w:szCs w:val="20"/>
                <w:lang w:val="ka-GE"/>
              </w:rPr>
            </w:pPr>
            <w:r w:rsidRPr="00067253">
              <w:rPr>
                <w:rFonts w:ascii="Sylfaen" w:hAnsi="Sylfaen"/>
                <w:kern w:val="16"/>
                <w:sz w:val="20"/>
                <w:szCs w:val="20"/>
                <w:lang w:val="ka-GE"/>
              </w:rPr>
              <w:t xml:space="preserve">მსესხებლის მიერ ნაკისრი ვალდებულებების შეუსრულებლობის ან არაჯეროვანი შესრულების შემთხვევაში ბანკი გამოიყენებს კანონით მინიჭებულ ღონისძიებებს თავისი მოთხოვნის დასაკმაყოფილად, მათ შორის და არა მხოლოდ: მსესხებლის ანგარიშების დაყადაღება, </w:t>
            </w:r>
            <w:r w:rsidR="008953D4" w:rsidRPr="00067253">
              <w:rPr>
                <w:rFonts w:ascii="Sylfaen" w:hAnsi="Sylfaen"/>
                <w:kern w:val="16"/>
                <w:sz w:val="20"/>
                <w:szCs w:val="20"/>
                <w:lang w:val="ka-GE"/>
              </w:rPr>
              <w:t xml:space="preserve">კრედიტის დასაფარად </w:t>
            </w:r>
            <w:r w:rsidRPr="00067253">
              <w:rPr>
                <w:rFonts w:ascii="Sylfaen" w:hAnsi="Sylfaen"/>
                <w:kern w:val="16"/>
                <w:sz w:val="20"/>
                <w:szCs w:val="20"/>
                <w:lang w:val="ka-GE"/>
              </w:rPr>
              <w:t xml:space="preserve">მსესხებლის უძრავი და მოძრავი ქონების </w:t>
            </w:r>
            <w:r w:rsidR="008953D4" w:rsidRPr="00067253">
              <w:rPr>
                <w:rFonts w:ascii="Sylfaen" w:hAnsi="Sylfaen"/>
                <w:kern w:val="16"/>
                <w:sz w:val="20"/>
                <w:szCs w:val="20"/>
                <w:lang w:val="ka-GE"/>
              </w:rPr>
              <w:t>რელიზაცია</w:t>
            </w:r>
            <w:r w:rsidRPr="00067253">
              <w:rPr>
                <w:rFonts w:ascii="Sylfaen" w:hAnsi="Sylfaen"/>
                <w:kern w:val="16"/>
                <w:sz w:val="20"/>
                <w:szCs w:val="20"/>
                <w:lang w:val="ka-GE"/>
              </w:rPr>
              <w:t xml:space="preserve"> და სხვ. </w:t>
            </w:r>
          </w:p>
          <w:p w14:paraId="497D19EF" w14:textId="7AE7ED1D" w:rsidR="0011065B" w:rsidRPr="00067253" w:rsidRDefault="0011065B" w:rsidP="003764B1">
            <w:pPr>
              <w:pStyle w:val="ListeParagraf"/>
              <w:numPr>
                <w:ilvl w:val="2"/>
                <w:numId w:val="45"/>
              </w:numPr>
              <w:spacing w:after="0"/>
              <w:jc w:val="both"/>
              <w:rPr>
                <w:rFonts w:ascii="Sylfaen" w:hAnsi="Sylfaen" w:cstheme="minorBidi"/>
                <w:kern w:val="16"/>
                <w:sz w:val="20"/>
                <w:szCs w:val="20"/>
                <w:lang w:val="ka-GE"/>
              </w:rPr>
            </w:pPr>
            <w:r w:rsidRPr="00067253">
              <w:rPr>
                <w:rFonts w:ascii="Sylfaen" w:hAnsi="Sylfaen" w:cs="Sylfaen"/>
                <w:kern w:val="16"/>
                <w:sz w:val="20"/>
                <w:szCs w:val="20"/>
                <w:lang w:val="ka-GE"/>
              </w:rPr>
              <w:t xml:space="preserve">მსესხებელი უპირობოდ და გამოუთხოვადად </w:t>
            </w:r>
          </w:p>
          <w:p w14:paraId="5F58D2D8" w14:textId="73218B83" w:rsidR="0011065B" w:rsidRPr="00067253" w:rsidRDefault="0011065B" w:rsidP="0011065B">
            <w:pPr>
              <w:shd w:val="clear" w:color="auto" w:fill="FFFFFF"/>
              <w:jc w:val="both"/>
              <w:rPr>
                <w:rFonts w:ascii="Sylfaen" w:hAnsi="Sylfaen" w:cs="Sylfaen"/>
                <w:kern w:val="16"/>
                <w:sz w:val="20"/>
                <w:szCs w:val="20"/>
                <w:lang w:val="ka-GE"/>
              </w:rPr>
            </w:pPr>
            <w:r w:rsidRPr="00067253">
              <w:rPr>
                <w:rFonts w:ascii="Sylfaen" w:hAnsi="Sylfaen" w:cs="Sylfaen"/>
                <w:kern w:val="16"/>
                <w:sz w:val="20"/>
                <w:szCs w:val="20"/>
                <w:lang w:val="ka-GE"/>
              </w:rPr>
              <w:t>ადასტურებს სესხის დაფარვის შემდეგ თანმიმდევრობას: პირგასამტეხლო (არსებობის შემთხვევაში), სესხის პროცენტი და სხვა გადასახდელები; პირველ რიგში პირგასამტეხლო (არსებობის შემთხვევაში), შემდეგ დარიცხული საპროცენტო სარგებელი (არსებობის შემთხვევაში), შემდგომ სესხის ძირი თანხა და საბოლოოდ სხვა გადასახდელები. აღნიშნული თანმიმდევრობა შეიძლება შეიცვალოს ბანკის შეხედულებისამებრ.</w:t>
            </w:r>
          </w:p>
          <w:p w14:paraId="54603EE6" w14:textId="6AC321F3" w:rsidR="0011065B" w:rsidRPr="00067253" w:rsidRDefault="0011065B" w:rsidP="003764B1">
            <w:pPr>
              <w:pStyle w:val="ListeParagraf"/>
              <w:numPr>
                <w:ilvl w:val="2"/>
                <w:numId w:val="45"/>
              </w:numPr>
              <w:shd w:val="clear" w:color="auto" w:fill="FFFFFF"/>
              <w:spacing w:after="0" w:line="240" w:lineRule="auto"/>
              <w:jc w:val="both"/>
              <w:rPr>
                <w:rFonts w:ascii="Sylfaen" w:hAnsi="Sylfaen" w:cs="Sylfaen"/>
                <w:kern w:val="16"/>
                <w:sz w:val="20"/>
                <w:szCs w:val="20"/>
                <w:lang w:val="ka-GE"/>
              </w:rPr>
            </w:pPr>
            <w:r w:rsidRPr="00067253">
              <w:rPr>
                <w:rFonts w:ascii="Sylfaen" w:hAnsi="Sylfaen" w:cs="Sylfaen"/>
                <w:kern w:val="16"/>
                <w:sz w:val="20"/>
                <w:szCs w:val="20"/>
                <w:lang w:val="ka-GE"/>
              </w:rPr>
              <w:t xml:space="preserve">კრედიტის სრულად დასაფარად საკმარისი </w:t>
            </w:r>
          </w:p>
          <w:p w14:paraId="40C3D7B0" w14:textId="3F7FB590" w:rsidR="0011065B" w:rsidRPr="00067253" w:rsidRDefault="0011065B" w:rsidP="0011065B">
            <w:pPr>
              <w:shd w:val="clear" w:color="auto" w:fill="FFFFFF"/>
              <w:jc w:val="both"/>
              <w:rPr>
                <w:rFonts w:ascii="Sylfaen" w:hAnsi="Sylfaen" w:cs="Sylfaen"/>
                <w:kern w:val="16"/>
                <w:sz w:val="20"/>
                <w:szCs w:val="20"/>
              </w:rPr>
            </w:pPr>
            <w:r w:rsidRPr="00067253">
              <w:rPr>
                <w:rFonts w:ascii="Sylfaen" w:hAnsi="Sylfaen" w:cs="Sylfaen"/>
                <w:kern w:val="16"/>
                <w:sz w:val="20"/>
                <w:szCs w:val="20"/>
                <w:lang w:val="ka-GE"/>
              </w:rPr>
              <w:t>თანხით არ მოხდება კრედიტის წინსწრებით დაფარვა ავტომატურად, თუ ამას არ ითვალისწინებს სესხის ხელშეკრულება</w:t>
            </w:r>
            <w:r w:rsidRPr="00067253">
              <w:rPr>
                <w:rFonts w:ascii="Sylfaen" w:hAnsi="Sylfaen" w:cs="Sylfaen"/>
                <w:kern w:val="16"/>
                <w:sz w:val="20"/>
                <w:szCs w:val="20"/>
              </w:rPr>
              <w:t>.</w:t>
            </w:r>
          </w:p>
          <w:p w14:paraId="7120F83C" w14:textId="77777777" w:rsidR="0011065B" w:rsidRPr="00067253" w:rsidRDefault="0011065B" w:rsidP="003764B1">
            <w:pPr>
              <w:pStyle w:val="ListeParagraf"/>
              <w:numPr>
                <w:ilvl w:val="2"/>
                <w:numId w:val="45"/>
              </w:numPr>
              <w:shd w:val="clear" w:color="auto" w:fill="FFFFFF"/>
              <w:spacing w:after="0"/>
              <w:jc w:val="both"/>
              <w:rPr>
                <w:rFonts w:ascii="Sylfaen" w:hAnsi="Sylfaen" w:cs="Sylfaen"/>
                <w:kern w:val="16"/>
                <w:sz w:val="20"/>
                <w:szCs w:val="20"/>
                <w:lang w:val="ka-GE"/>
              </w:rPr>
            </w:pPr>
            <w:r w:rsidRPr="00067253">
              <w:rPr>
                <w:rFonts w:ascii="Sylfaen" w:hAnsi="Sylfaen"/>
                <w:sz w:val="20"/>
                <w:szCs w:val="20"/>
                <w:lang w:val="ka-GE"/>
              </w:rPr>
              <w:t xml:space="preserve">ბანკი თავად, საკუთარი ხარჯით დააზღვევს  </w:t>
            </w:r>
          </w:p>
          <w:p w14:paraId="19AFDA84" w14:textId="4A6A7540" w:rsidR="0011065B" w:rsidRPr="00067253" w:rsidRDefault="0011065B" w:rsidP="0011065B">
            <w:pPr>
              <w:shd w:val="clear" w:color="auto" w:fill="FFFFFF"/>
              <w:jc w:val="both"/>
              <w:rPr>
                <w:rFonts w:ascii="Sylfaen" w:hAnsi="Sylfaen" w:cs="Sylfaen"/>
                <w:kern w:val="16"/>
                <w:sz w:val="20"/>
                <w:szCs w:val="20"/>
                <w:lang w:val="ka-GE"/>
              </w:rPr>
            </w:pPr>
            <w:r w:rsidRPr="00067253">
              <w:rPr>
                <w:rFonts w:ascii="Sylfaen" w:hAnsi="Sylfaen"/>
                <w:sz w:val="20"/>
                <w:szCs w:val="20"/>
                <w:lang w:val="ka-GE"/>
              </w:rPr>
              <w:t xml:space="preserve">მსესხებლის სიცოცხლეს, გარდა იმ შემთხვევისა, როდესაც სადაზღვევო ორგანიზაცია უარს იტყვის მსესხებლის </w:t>
            </w:r>
            <w:r w:rsidRPr="00067253">
              <w:rPr>
                <w:rFonts w:ascii="Sylfaen" w:hAnsi="Sylfaen"/>
                <w:sz w:val="20"/>
                <w:szCs w:val="20"/>
                <w:lang w:val="ka-GE"/>
              </w:rPr>
              <w:lastRenderedPageBreak/>
              <w:t>დაზღვევაზე. ამასთანავე აღნიშნულ სადაზღვევო ურთიერთობებში ბენეფიციარად მითითებული იქნება ბანკი. ბანკი უფლებამოსილია, არ დააზღვიოს მსესხებელი ან/და შეწყვიტოს დაზღვევა, თუ მსესხებელი დაარღვევს ბანკის წინაშე ნაკისრ ვალდებულებას/ვალდებულებებს.</w:t>
            </w:r>
            <w:r w:rsidRPr="00067253">
              <w:rPr>
                <w:b/>
                <w:bCs/>
                <w:sz w:val="20"/>
                <w:szCs w:val="20"/>
                <w:lang w:val="ka-GE"/>
              </w:rPr>
              <w:t>       </w:t>
            </w:r>
          </w:p>
          <w:p w14:paraId="64771C4A" w14:textId="77777777" w:rsidR="0011065B" w:rsidRPr="00067253" w:rsidRDefault="0011065B" w:rsidP="003764B1">
            <w:pPr>
              <w:pStyle w:val="ListeParagraf"/>
              <w:numPr>
                <w:ilvl w:val="2"/>
                <w:numId w:val="45"/>
              </w:numPr>
              <w:shd w:val="clear" w:color="auto" w:fill="FFFFFF"/>
              <w:spacing w:after="0"/>
              <w:jc w:val="both"/>
              <w:rPr>
                <w:rFonts w:ascii="Sylfaen" w:hAnsi="Sylfaen" w:cs="Sylfaen"/>
                <w:kern w:val="16"/>
                <w:sz w:val="20"/>
                <w:szCs w:val="20"/>
                <w:lang w:val="ka-GE"/>
              </w:rPr>
            </w:pPr>
            <w:r w:rsidRPr="00067253">
              <w:rPr>
                <w:rFonts w:ascii="Sylfaen" w:hAnsi="Sylfaen"/>
                <w:sz w:val="20"/>
                <w:szCs w:val="20"/>
                <w:lang w:val="ka-GE"/>
              </w:rPr>
              <w:t xml:space="preserve">ერთდროულად მსესხებლის ერთზე მეტი </w:t>
            </w:r>
          </w:p>
          <w:p w14:paraId="0A5EB54D" w14:textId="15A134E6" w:rsidR="0011065B" w:rsidRPr="00067253" w:rsidRDefault="0011065B" w:rsidP="0011065B">
            <w:pPr>
              <w:shd w:val="clear" w:color="auto" w:fill="FFFFFF"/>
              <w:jc w:val="both"/>
              <w:rPr>
                <w:rFonts w:ascii="Sylfaen" w:hAnsi="Sylfaen" w:cs="Sylfaen"/>
                <w:kern w:val="16"/>
                <w:sz w:val="20"/>
                <w:szCs w:val="20"/>
                <w:lang w:val="ka-GE"/>
              </w:rPr>
            </w:pPr>
            <w:r w:rsidRPr="00067253">
              <w:rPr>
                <w:rFonts w:ascii="Sylfaen" w:hAnsi="Sylfaen"/>
                <w:sz w:val="20"/>
                <w:szCs w:val="20"/>
                <w:lang w:val="ka-GE"/>
              </w:rPr>
              <w:t>ვალდებულების არსებობისას, ბანკი  ვალდებულია თითოეულ ჯერზე დაუკავშირდეს მსესხებელს წინამდებარე ხელშეკრულებაში მითითებულ ტელეფონის ნომერზე და დაადგინოს, რა პრიორიტეტულობით სურს მსესხებელს ვალდებულებების დაფარვა. იმ შემთხვევაში, თუ მსესხებელთან დაკავშირება ვერ მოხდება, პირველ რიგში უნდა დაიფაროს ის ვალდებულება, რომელიც უფრო ადრე არის წარმოშობილი.</w:t>
            </w:r>
            <w:r w:rsidRPr="00067253">
              <w:rPr>
                <w:b/>
                <w:bCs/>
                <w:sz w:val="20"/>
                <w:szCs w:val="20"/>
                <w:lang w:val="ka-GE"/>
              </w:rPr>
              <w:t>                     </w:t>
            </w:r>
          </w:p>
          <w:p w14:paraId="21652CC2" w14:textId="77777777" w:rsidR="0011065B" w:rsidRPr="00067253" w:rsidRDefault="0011065B" w:rsidP="0011065B">
            <w:pPr>
              <w:shd w:val="clear" w:color="auto" w:fill="FFFFFF"/>
              <w:jc w:val="both"/>
              <w:rPr>
                <w:rFonts w:ascii="Sylfaen" w:hAnsi="Sylfaen" w:cs="Sylfaen"/>
                <w:kern w:val="16"/>
                <w:sz w:val="20"/>
                <w:szCs w:val="20"/>
                <w:lang w:val="ka-GE"/>
              </w:rPr>
            </w:pPr>
          </w:p>
          <w:p w14:paraId="01B8D8A9" w14:textId="4F6BB2BF" w:rsidR="00175975" w:rsidRPr="00067253" w:rsidRDefault="00175975" w:rsidP="00D74C20">
            <w:pPr>
              <w:shd w:val="clear" w:color="auto" w:fill="FFFFFF"/>
              <w:jc w:val="both"/>
              <w:rPr>
                <w:rFonts w:ascii="Sylfaen" w:hAnsi="Sylfaen" w:cs="Sylfaen"/>
                <w:kern w:val="16"/>
                <w:sz w:val="20"/>
                <w:szCs w:val="20"/>
                <w:lang w:val="ka-GE"/>
              </w:rPr>
            </w:pPr>
          </w:p>
          <w:p w14:paraId="36BF671D" w14:textId="6316CB6A" w:rsidR="002760C0" w:rsidRPr="00067253" w:rsidRDefault="002760C0" w:rsidP="000B7022">
            <w:pPr>
              <w:spacing w:line="276" w:lineRule="auto"/>
              <w:jc w:val="both"/>
              <w:rPr>
                <w:rFonts w:ascii="Sylfaen" w:hAnsi="Sylfaen"/>
                <w:kern w:val="16"/>
                <w:sz w:val="20"/>
                <w:szCs w:val="20"/>
              </w:rPr>
            </w:pPr>
          </w:p>
          <w:p w14:paraId="67E387B8" w14:textId="20855DA7" w:rsidR="002760C0" w:rsidRPr="00067253" w:rsidRDefault="002760C0" w:rsidP="003764B1">
            <w:pPr>
              <w:pStyle w:val="ListeParagraf"/>
              <w:numPr>
                <w:ilvl w:val="0"/>
                <w:numId w:val="45"/>
              </w:numPr>
              <w:spacing w:after="0"/>
              <w:jc w:val="both"/>
              <w:rPr>
                <w:rFonts w:ascii="Sylfaen" w:hAnsi="Sylfaen"/>
                <w:b/>
                <w:kern w:val="16"/>
                <w:sz w:val="20"/>
                <w:szCs w:val="20"/>
              </w:rPr>
            </w:pPr>
            <w:r w:rsidRPr="00067253">
              <w:rPr>
                <w:rFonts w:ascii="Sylfaen" w:hAnsi="Sylfaen"/>
                <w:b/>
                <w:kern w:val="16"/>
                <w:sz w:val="20"/>
                <w:szCs w:val="20"/>
                <w:lang w:val="ka-GE"/>
              </w:rPr>
              <w:t>სესხის გაცემის პირობები:</w:t>
            </w:r>
          </w:p>
          <w:p w14:paraId="1EDA82ED" w14:textId="2FB12444" w:rsidR="002760C0" w:rsidRPr="00067253" w:rsidRDefault="002760C0" w:rsidP="003764B1">
            <w:pPr>
              <w:pStyle w:val="ListeParagraf"/>
              <w:numPr>
                <w:ilvl w:val="1"/>
                <w:numId w:val="45"/>
              </w:numPr>
              <w:spacing w:after="0"/>
              <w:jc w:val="both"/>
              <w:rPr>
                <w:rFonts w:ascii="Sylfaen" w:hAnsi="Sylfaen"/>
                <w:kern w:val="16"/>
                <w:sz w:val="20"/>
                <w:szCs w:val="20"/>
              </w:rPr>
            </w:pPr>
            <w:r w:rsidRPr="00067253">
              <w:rPr>
                <w:rFonts w:ascii="Sylfaen" w:hAnsi="Sylfaen"/>
                <w:kern w:val="16"/>
                <w:sz w:val="20"/>
                <w:szCs w:val="20"/>
                <w:lang w:val="ka-GE"/>
              </w:rPr>
              <w:t xml:space="preserve">მსესხებელმა უნდა შეასრულოს სესხის ჩარჩო ხელშეკრულებით გათვალისწინებული ყველა წესი და პირობა სესხის მიღებისათვის. მსესხებელი არ მოითხოვს ბანკისაგან სესხის გაცემას თუ იგი ვერ დააკმაყოფილებს სესხის ჩარჩო ხელშეკრულებაში აღნიშნული წესებისა და პირობების ერთობლიობას ან ნებისმიერ ერთ-ერთს. </w:t>
            </w:r>
          </w:p>
          <w:p w14:paraId="2214EF30" w14:textId="77777777" w:rsidR="00DC0B92" w:rsidRPr="00067253" w:rsidRDefault="00DC0B92" w:rsidP="003764B1">
            <w:pPr>
              <w:pStyle w:val="ListeParagraf"/>
              <w:numPr>
                <w:ilvl w:val="1"/>
                <w:numId w:val="45"/>
              </w:numPr>
              <w:spacing w:after="0"/>
              <w:jc w:val="both"/>
              <w:rPr>
                <w:rFonts w:ascii="Sylfaen" w:hAnsi="Sylfaen"/>
                <w:kern w:val="16"/>
                <w:sz w:val="20"/>
                <w:szCs w:val="20"/>
              </w:rPr>
            </w:pPr>
            <w:r w:rsidRPr="00067253">
              <w:rPr>
                <w:rFonts w:ascii="Sylfaen" w:hAnsi="Sylfaen"/>
                <w:kern w:val="16"/>
                <w:sz w:val="20"/>
                <w:szCs w:val="20"/>
                <w:lang w:val="ka-GE"/>
              </w:rPr>
              <w:t xml:space="preserve">მსესხებელი დააზღვევს კუთვნილ ქონებას შესაძლო რისკებისაგან სესხის მთელი ვადის განმავლობაში ბანკის მოთხოვნისამებრ ან ბანკის მიერ განსაზღვრული თარიღიდან. </w:t>
            </w:r>
          </w:p>
          <w:p w14:paraId="7E5D08BD" w14:textId="77777777" w:rsidR="007703E1" w:rsidRPr="00067253" w:rsidRDefault="002760C0" w:rsidP="003764B1">
            <w:pPr>
              <w:pStyle w:val="ListeParagraf"/>
              <w:numPr>
                <w:ilvl w:val="1"/>
                <w:numId w:val="45"/>
              </w:numPr>
              <w:spacing w:after="0"/>
              <w:jc w:val="both"/>
              <w:rPr>
                <w:rFonts w:ascii="Sylfaen" w:hAnsi="Sylfaen"/>
                <w:kern w:val="16"/>
                <w:sz w:val="20"/>
                <w:szCs w:val="20"/>
              </w:rPr>
            </w:pPr>
            <w:r w:rsidRPr="00067253">
              <w:rPr>
                <w:rFonts w:ascii="Sylfaen" w:hAnsi="Sylfaen"/>
                <w:kern w:val="16"/>
                <w:sz w:val="20"/>
                <w:szCs w:val="20"/>
                <w:lang w:val="ka-GE"/>
              </w:rPr>
              <w:t xml:space="preserve">იმ შემთხვევაში, თუ მსესხებელი სულ მცირე ზედიზედ ორჯერ გადააცილებს გადახდის ვადებს, რომლებიც მოცემულია წინამდებარე ხელშეკრულებაზე დართულ გადახდის გრაფიკში, ბანკი გაუგზავნის მსესხებელს წერილობით შეტყობინებას დამატებითი ორკვირიანი ვადის მიცემის შესახებ ვადაგადაცილების დაფარვისათვის. იმ შემთხვევაში კი, თუ მსესხებელი აღნიშნული ორკვირიანი ვადის გასვლის შემდეგ არ დაფარავს ბანკის წინაშე არსებულ დავალიანებას, ბანკს ენიჭება უფლება შეწყვიტოს წინამდებარე ხელშეკრულება და </w:t>
            </w:r>
            <w:r w:rsidRPr="00067253">
              <w:rPr>
                <w:rFonts w:ascii="Sylfaen" w:hAnsi="Sylfaen" w:cs="Sylfaen"/>
                <w:kern w:val="16"/>
                <w:sz w:val="20"/>
                <w:szCs w:val="20"/>
                <w:lang w:val="ka-GE"/>
              </w:rPr>
              <w:t>მოითხოვოს გაცემული სესხისა და მასზე დარიცხული პროცენტის დაუყოვნებლივ დაბრუნება</w:t>
            </w:r>
            <w:r w:rsidRPr="00067253">
              <w:rPr>
                <w:rFonts w:ascii="Sylfaen" w:hAnsi="Sylfaen" w:cs="Sylfaen"/>
                <w:kern w:val="16"/>
                <w:sz w:val="20"/>
                <w:szCs w:val="20"/>
              </w:rPr>
              <w:t>.</w:t>
            </w:r>
          </w:p>
          <w:p w14:paraId="2D8BC3E1" w14:textId="57A2B9CE" w:rsidR="002760C0" w:rsidRPr="00067253" w:rsidRDefault="002760C0" w:rsidP="008834C8">
            <w:pPr>
              <w:jc w:val="both"/>
              <w:rPr>
                <w:rFonts w:ascii="Sylfaen" w:hAnsi="Sylfaen"/>
                <w:kern w:val="16"/>
                <w:sz w:val="20"/>
                <w:szCs w:val="20"/>
              </w:rPr>
            </w:pPr>
          </w:p>
          <w:p w14:paraId="18BEEDC1" w14:textId="33FA9B39" w:rsidR="00067253" w:rsidRPr="00067253" w:rsidRDefault="00067253" w:rsidP="008834C8">
            <w:pPr>
              <w:jc w:val="both"/>
              <w:rPr>
                <w:rFonts w:ascii="Sylfaen" w:hAnsi="Sylfaen"/>
                <w:kern w:val="16"/>
                <w:sz w:val="20"/>
                <w:szCs w:val="20"/>
              </w:rPr>
            </w:pPr>
          </w:p>
          <w:p w14:paraId="3021B2A6" w14:textId="559874ED" w:rsidR="00067253" w:rsidRPr="00067253" w:rsidRDefault="00067253" w:rsidP="008834C8">
            <w:pPr>
              <w:jc w:val="both"/>
              <w:rPr>
                <w:rFonts w:ascii="Sylfaen" w:hAnsi="Sylfaen"/>
                <w:kern w:val="16"/>
                <w:sz w:val="20"/>
                <w:szCs w:val="20"/>
              </w:rPr>
            </w:pPr>
          </w:p>
          <w:p w14:paraId="54CA83BC" w14:textId="1AB6C78F" w:rsidR="00067253" w:rsidRPr="00067253" w:rsidRDefault="00067253" w:rsidP="008834C8">
            <w:pPr>
              <w:jc w:val="both"/>
              <w:rPr>
                <w:rFonts w:ascii="Sylfaen" w:hAnsi="Sylfaen"/>
                <w:kern w:val="16"/>
                <w:sz w:val="20"/>
                <w:szCs w:val="20"/>
              </w:rPr>
            </w:pPr>
          </w:p>
          <w:p w14:paraId="71127304" w14:textId="77777777" w:rsidR="00067253" w:rsidRPr="00067253" w:rsidRDefault="00067253" w:rsidP="008834C8">
            <w:pPr>
              <w:jc w:val="both"/>
              <w:rPr>
                <w:rFonts w:ascii="Sylfaen" w:hAnsi="Sylfaen"/>
                <w:kern w:val="16"/>
                <w:sz w:val="20"/>
                <w:szCs w:val="20"/>
              </w:rPr>
            </w:pPr>
          </w:p>
          <w:p w14:paraId="65E6486E" w14:textId="77777777" w:rsidR="002760C0" w:rsidRPr="00067253" w:rsidRDefault="002760C0" w:rsidP="000B7022">
            <w:pPr>
              <w:pStyle w:val="ListeParagraf"/>
              <w:spacing w:after="0"/>
              <w:ind w:left="792"/>
              <w:jc w:val="both"/>
              <w:rPr>
                <w:rFonts w:ascii="Sylfaen" w:hAnsi="Sylfaen"/>
                <w:kern w:val="16"/>
                <w:sz w:val="20"/>
                <w:szCs w:val="20"/>
              </w:rPr>
            </w:pPr>
          </w:p>
          <w:p w14:paraId="4E759EEB" w14:textId="77777777" w:rsidR="002760C0" w:rsidRPr="00067253" w:rsidRDefault="002760C0" w:rsidP="003764B1">
            <w:pPr>
              <w:pStyle w:val="ListeParagraf"/>
              <w:numPr>
                <w:ilvl w:val="0"/>
                <w:numId w:val="45"/>
              </w:numPr>
              <w:spacing w:after="0"/>
              <w:jc w:val="both"/>
              <w:rPr>
                <w:rFonts w:ascii="Sylfaen" w:hAnsi="Sylfaen" w:cs="Sylfaen"/>
                <w:b/>
                <w:kern w:val="16"/>
                <w:sz w:val="20"/>
                <w:szCs w:val="20"/>
                <w:u w:val="single"/>
                <w:lang w:val="ka-GE"/>
              </w:rPr>
            </w:pPr>
            <w:r w:rsidRPr="00067253">
              <w:rPr>
                <w:rFonts w:ascii="Sylfaen" w:hAnsi="Sylfaen" w:cs="Sylfaen"/>
                <w:b/>
                <w:kern w:val="16"/>
                <w:sz w:val="20"/>
                <w:szCs w:val="20"/>
                <w:lang w:val="ka-GE"/>
              </w:rPr>
              <w:lastRenderedPageBreak/>
              <w:t>ვადაზე ადრე შეწყვეტის პროცედურა და საფუძველი:</w:t>
            </w:r>
          </w:p>
          <w:p w14:paraId="115E79FC" w14:textId="6E4B54F0" w:rsidR="002760C0" w:rsidRPr="00067253" w:rsidRDefault="002760C0" w:rsidP="003764B1">
            <w:pPr>
              <w:pStyle w:val="ListeParagraf"/>
              <w:numPr>
                <w:ilvl w:val="1"/>
                <w:numId w:val="45"/>
              </w:numPr>
              <w:spacing w:after="0"/>
              <w:jc w:val="both"/>
              <w:rPr>
                <w:rFonts w:ascii="Sylfaen" w:hAnsi="Sylfaen" w:cs="Sylfaen"/>
                <w:kern w:val="16"/>
                <w:sz w:val="20"/>
                <w:szCs w:val="20"/>
                <w:lang w:val="ka-GE"/>
              </w:rPr>
            </w:pPr>
            <w:r w:rsidRPr="00067253">
              <w:rPr>
                <w:rFonts w:ascii="Sylfaen" w:hAnsi="Sylfaen" w:cs="Sylfaen"/>
                <w:kern w:val="16"/>
                <w:sz w:val="20"/>
                <w:szCs w:val="20"/>
                <w:lang w:val="ka-GE"/>
              </w:rPr>
              <w:t>ბანკი უფლებამოსილია შეწყვიტოს წინამდებარე ხელშეკრულება ვადაზე ადრე და მოითხოვოს გაცემული სესხისა და მასზე დარიცხული პროცენტის დაუყოვნებლივ დაბრუნება , ხოლო მსესხებელი ვალდებულია უკან დააბრუნოს დარჩენილი სესხი, მასზე დარიცხული პროცენტი და ჯარიმა</w:t>
            </w:r>
            <w:r w:rsidR="0082197D" w:rsidRPr="00067253">
              <w:rPr>
                <w:rFonts w:ascii="Sylfaen" w:hAnsi="Sylfaen" w:cs="Sylfaen"/>
                <w:kern w:val="16"/>
                <w:sz w:val="20"/>
                <w:szCs w:val="20"/>
                <w:lang w:val="ka-GE"/>
              </w:rPr>
              <w:t>,</w:t>
            </w:r>
            <w:r w:rsidRPr="00067253">
              <w:rPr>
                <w:rFonts w:ascii="Sylfaen" w:hAnsi="Sylfaen" w:cs="Sylfaen"/>
                <w:kern w:val="16"/>
                <w:sz w:val="20"/>
                <w:szCs w:val="20"/>
                <w:lang w:val="ka-GE"/>
              </w:rPr>
              <w:t xml:space="preserve"> თუ მსესხებელი:</w:t>
            </w:r>
          </w:p>
          <w:p w14:paraId="707A7F80" w14:textId="67A76477" w:rsidR="002760C0" w:rsidRPr="00067253" w:rsidRDefault="00B348E0" w:rsidP="000B7022">
            <w:pPr>
              <w:pStyle w:val="ListeParagraf"/>
              <w:spacing w:after="0"/>
              <w:ind w:left="660"/>
              <w:jc w:val="both"/>
              <w:rPr>
                <w:rFonts w:ascii="Sylfaen" w:hAnsi="Sylfaen" w:cs="Sylfaen"/>
                <w:kern w:val="16"/>
                <w:sz w:val="20"/>
                <w:szCs w:val="20"/>
                <w:lang w:val="ka-GE"/>
              </w:rPr>
            </w:pPr>
            <w:r w:rsidRPr="00067253">
              <w:rPr>
                <w:rFonts w:ascii="Sylfaen" w:hAnsi="Sylfaen" w:cs="Sylfaen"/>
                <w:kern w:val="16"/>
                <w:sz w:val="20"/>
                <w:szCs w:val="20"/>
                <w:lang w:val="ka-GE"/>
              </w:rPr>
              <w:t xml:space="preserve">3.1.1. </w:t>
            </w:r>
            <w:r w:rsidR="002760C0" w:rsidRPr="00067253">
              <w:rPr>
                <w:rFonts w:ascii="Sylfaen" w:hAnsi="Sylfaen" w:cs="Sylfaen"/>
                <w:kern w:val="16"/>
                <w:sz w:val="20"/>
                <w:szCs w:val="20"/>
                <w:lang w:val="ka-GE"/>
              </w:rPr>
              <w:t>დროულად და მხარეთა შეთანხმებით განსაზღვრული წესით არ გადაიხდის სესხს დაფარვის გრაფიკთან შესაბამისობაში.</w:t>
            </w:r>
          </w:p>
          <w:p w14:paraId="267A523B" w14:textId="7533A107" w:rsidR="002760C0" w:rsidRPr="00067253" w:rsidRDefault="00095E7A" w:rsidP="00095E7A">
            <w:pPr>
              <w:pStyle w:val="ListeParagraf"/>
              <w:spacing w:after="0" w:line="240" w:lineRule="auto"/>
              <w:jc w:val="both"/>
              <w:rPr>
                <w:rFonts w:ascii="Sylfaen" w:hAnsi="Sylfaen" w:cs="Sylfaen"/>
                <w:kern w:val="16"/>
                <w:sz w:val="20"/>
                <w:szCs w:val="20"/>
                <w:lang w:val="ka-GE"/>
              </w:rPr>
            </w:pPr>
            <w:r w:rsidRPr="00067253">
              <w:rPr>
                <w:rFonts w:ascii="Sylfaen" w:hAnsi="Sylfaen" w:cs="Sylfaen"/>
                <w:kern w:val="16"/>
                <w:sz w:val="20"/>
                <w:szCs w:val="20"/>
                <w:lang w:val="ka-GE"/>
              </w:rPr>
              <w:t>3.1.2.</w:t>
            </w:r>
            <w:r w:rsidR="002760C0" w:rsidRPr="00067253">
              <w:rPr>
                <w:rFonts w:ascii="Sylfaen" w:hAnsi="Sylfaen" w:cs="Sylfaen"/>
                <w:kern w:val="16"/>
                <w:sz w:val="20"/>
                <w:szCs w:val="20"/>
                <w:lang w:val="ka-GE"/>
              </w:rPr>
              <w:t>არამიზნობრივად გამოიყენებს სესხს.</w:t>
            </w:r>
          </w:p>
          <w:p w14:paraId="3DB1574F" w14:textId="6FDB94F5" w:rsidR="002760C0" w:rsidRPr="00067253" w:rsidRDefault="00095E7A" w:rsidP="00095E7A">
            <w:pPr>
              <w:pStyle w:val="ListeParagraf"/>
              <w:spacing w:after="0"/>
              <w:jc w:val="both"/>
              <w:rPr>
                <w:rFonts w:ascii="Sylfaen" w:hAnsi="Sylfaen" w:cs="Sylfaen"/>
                <w:kern w:val="16"/>
                <w:sz w:val="20"/>
                <w:szCs w:val="20"/>
                <w:lang w:val="ka-GE"/>
              </w:rPr>
            </w:pPr>
            <w:r w:rsidRPr="00067253">
              <w:rPr>
                <w:rFonts w:ascii="Sylfaen" w:hAnsi="Sylfaen" w:cs="Sylfaen"/>
                <w:kern w:val="16"/>
                <w:sz w:val="20"/>
                <w:szCs w:val="20"/>
                <w:lang w:val="ka-GE"/>
              </w:rPr>
              <w:t>3.1.3.</w:t>
            </w:r>
            <w:r w:rsidR="002760C0" w:rsidRPr="00067253">
              <w:rPr>
                <w:rFonts w:ascii="Sylfaen" w:hAnsi="Sylfaen" w:cs="Sylfaen"/>
                <w:kern w:val="16"/>
                <w:sz w:val="20"/>
                <w:szCs w:val="20"/>
                <w:lang w:val="ka-GE"/>
              </w:rPr>
              <w:t>არ შეასრულებს წინამდებარე ხელშეკრულებით და მასთან დაკავშირებული ხელშეკრულებებით გათვალისწინებულ ვალდებულებებს.</w:t>
            </w:r>
          </w:p>
          <w:p w14:paraId="576F3C2D" w14:textId="6534552F" w:rsidR="002760C0" w:rsidRPr="00067253" w:rsidRDefault="00095E7A" w:rsidP="00095E7A">
            <w:pPr>
              <w:pStyle w:val="ListeParagraf"/>
              <w:spacing w:after="0"/>
              <w:jc w:val="both"/>
              <w:rPr>
                <w:rFonts w:ascii="Sylfaen" w:hAnsi="Sylfaen" w:cs="Sylfaen"/>
                <w:kern w:val="16"/>
                <w:sz w:val="20"/>
                <w:szCs w:val="20"/>
                <w:lang w:val="ka-GE"/>
              </w:rPr>
            </w:pPr>
            <w:r w:rsidRPr="00067253">
              <w:rPr>
                <w:rFonts w:ascii="Sylfaen" w:hAnsi="Sylfaen" w:cs="Sylfaen"/>
                <w:kern w:val="16"/>
                <w:sz w:val="20"/>
                <w:szCs w:val="20"/>
                <w:lang w:val="ka-GE"/>
              </w:rPr>
              <w:t xml:space="preserve">3.1.4. </w:t>
            </w:r>
            <w:r w:rsidR="002760C0" w:rsidRPr="00067253">
              <w:rPr>
                <w:rFonts w:ascii="Sylfaen" w:hAnsi="Sylfaen" w:cs="Sylfaen"/>
                <w:kern w:val="16"/>
                <w:sz w:val="20"/>
                <w:szCs w:val="20"/>
                <w:lang w:val="ka-GE"/>
              </w:rPr>
              <w:t>მესამე პირები არ შეასრულებენ სესხის ჩარჩო ხელშეკრულების უზრუნველყოფის ხელშეკრულებებით გათვალისწინებულ ვალდებულებებს.</w:t>
            </w:r>
          </w:p>
          <w:p w14:paraId="61647951" w14:textId="7CA3D6FC" w:rsidR="002760C0" w:rsidRPr="00067253" w:rsidRDefault="00095E7A" w:rsidP="00095E7A">
            <w:pPr>
              <w:pStyle w:val="ListeParagraf"/>
              <w:spacing w:after="0"/>
              <w:jc w:val="both"/>
              <w:rPr>
                <w:rFonts w:ascii="Sylfaen" w:hAnsi="Sylfaen" w:cs="Sylfaen"/>
                <w:kern w:val="16"/>
                <w:sz w:val="20"/>
                <w:szCs w:val="20"/>
                <w:lang w:val="ka-GE"/>
              </w:rPr>
            </w:pPr>
            <w:r w:rsidRPr="00067253">
              <w:rPr>
                <w:rFonts w:ascii="Sylfaen" w:hAnsi="Sylfaen" w:cs="Sylfaen"/>
                <w:kern w:val="16"/>
                <w:sz w:val="20"/>
                <w:szCs w:val="20"/>
                <w:lang w:val="ka-GE"/>
              </w:rPr>
              <w:t>3.1.5.</w:t>
            </w:r>
            <w:r w:rsidR="002760C0" w:rsidRPr="00067253">
              <w:rPr>
                <w:rFonts w:ascii="Sylfaen" w:hAnsi="Sylfaen" w:cs="Sylfaen"/>
                <w:kern w:val="16"/>
                <w:sz w:val="20"/>
                <w:szCs w:val="20"/>
                <w:lang w:val="ka-GE"/>
              </w:rPr>
              <w:t>მსესხებლის ფინანსური მდგომარეობა გაუარესდება ან ივარაუდება მისი გაუარესება და მსესხებელი არ წარმოადგენს დამატებით უზრუნველყოფას.</w:t>
            </w:r>
          </w:p>
          <w:p w14:paraId="668EF2A3" w14:textId="587C2FAC" w:rsidR="002760C0" w:rsidRPr="00067253" w:rsidRDefault="00095E7A" w:rsidP="00095E7A">
            <w:pPr>
              <w:pStyle w:val="ListeParagraf"/>
              <w:spacing w:after="0"/>
              <w:jc w:val="both"/>
              <w:rPr>
                <w:rFonts w:ascii="Sylfaen" w:hAnsi="Sylfaen" w:cs="Sylfaen"/>
                <w:kern w:val="16"/>
                <w:sz w:val="20"/>
                <w:szCs w:val="20"/>
                <w:lang w:val="ka-GE"/>
              </w:rPr>
            </w:pPr>
            <w:r w:rsidRPr="00067253">
              <w:rPr>
                <w:rFonts w:ascii="Sylfaen" w:hAnsi="Sylfaen" w:cs="Sylfaen"/>
                <w:kern w:val="16"/>
                <w:sz w:val="20"/>
                <w:szCs w:val="20"/>
                <w:lang w:val="ka-GE"/>
              </w:rPr>
              <w:t>3.1.6.</w:t>
            </w:r>
            <w:r w:rsidR="002760C0" w:rsidRPr="00067253">
              <w:rPr>
                <w:rFonts w:ascii="Sylfaen" w:hAnsi="Sylfaen" w:cs="Sylfaen"/>
                <w:kern w:val="16"/>
                <w:sz w:val="20"/>
                <w:szCs w:val="20"/>
                <w:lang w:val="ka-GE"/>
              </w:rPr>
              <w:t>იპოთეკის საგანი და სხვა უზრუნველყოფა, რომლითაც უზრუნველყოფილია წინამდებარე სესხის ჩარჩო ხელშეკრულება და მასთან დაკავშირებული ხელშეკრულებები განადგურდა, დაზიანდა ან გაუფასურდა ბანკის კონტროლს მოკლებული გარემოებების გამო და მსესხებელი არ წარმოადგენს დამატებით უზრუნველყოფას.</w:t>
            </w:r>
          </w:p>
          <w:p w14:paraId="14FF4BBB" w14:textId="59743DD3" w:rsidR="002760C0" w:rsidRPr="00067253" w:rsidRDefault="00095E7A" w:rsidP="00095E7A">
            <w:pPr>
              <w:pStyle w:val="ListeParagraf"/>
              <w:spacing w:after="0"/>
              <w:jc w:val="both"/>
              <w:rPr>
                <w:rFonts w:ascii="Sylfaen" w:hAnsi="Sylfaen" w:cs="Sylfaen"/>
                <w:kern w:val="16"/>
                <w:sz w:val="20"/>
                <w:szCs w:val="20"/>
                <w:lang w:val="ka-GE"/>
              </w:rPr>
            </w:pPr>
            <w:r w:rsidRPr="00067253">
              <w:rPr>
                <w:rFonts w:ascii="Sylfaen" w:hAnsi="Sylfaen" w:cs="Sylfaen"/>
                <w:kern w:val="16"/>
                <w:sz w:val="20"/>
                <w:szCs w:val="20"/>
                <w:lang w:val="ka-GE"/>
              </w:rPr>
              <w:t>3.1.7.</w:t>
            </w:r>
            <w:r w:rsidR="002760C0" w:rsidRPr="00067253">
              <w:rPr>
                <w:rFonts w:ascii="Sylfaen" w:hAnsi="Sylfaen" w:cs="Sylfaen"/>
                <w:kern w:val="16"/>
                <w:sz w:val="20"/>
                <w:szCs w:val="20"/>
                <w:lang w:val="ka-GE"/>
              </w:rPr>
              <w:t>დაკარგავს მის სრულ ქმედუნარიანობას წინამდებარე ხელშეკრულების შესაბამისად მოქმედებასთან დაკავშირებით.</w:t>
            </w:r>
          </w:p>
          <w:p w14:paraId="210909B8" w14:textId="46951799" w:rsidR="002760C0" w:rsidRPr="00067253" w:rsidRDefault="00095E7A" w:rsidP="00095E7A">
            <w:pPr>
              <w:pStyle w:val="ListeParagraf"/>
              <w:spacing w:after="0"/>
              <w:jc w:val="both"/>
              <w:rPr>
                <w:rFonts w:ascii="Sylfaen" w:hAnsi="Sylfaen" w:cs="Sylfaen"/>
                <w:kern w:val="16"/>
                <w:sz w:val="20"/>
                <w:szCs w:val="20"/>
                <w:lang w:val="ka-GE"/>
              </w:rPr>
            </w:pPr>
            <w:r w:rsidRPr="00067253">
              <w:rPr>
                <w:rFonts w:ascii="Sylfaen" w:hAnsi="Sylfaen" w:cs="Sylfaen"/>
                <w:kern w:val="16"/>
                <w:sz w:val="20"/>
                <w:szCs w:val="20"/>
                <w:lang w:val="ka-GE"/>
              </w:rPr>
              <w:t xml:space="preserve">3.1.8. </w:t>
            </w:r>
            <w:r w:rsidR="002760C0" w:rsidRPr="00067253">
              <w:rPr>
                <w:rFonts w:ascii="Sylfaen" w:hAnsi="Sylfaen" w:cs="Sylfaen"/>
                <w:kern w:val="16"/>
                <w:sz w:val="20"/>
                <w:szCs w:val="20"/>
                <w:lang w:val="ka-GE"/>
              </w:rPr>
              <w:t>გარდაიცვლება/გადავა ლიკვიდაციის რეჟიმში ან გამოცხადდება გაკოტრებულად.</w:t>
            </w:r>
          </w:p>
          <w:p w14:paraId="2AD47834" w14:textId="5246B60F" w:rsidR="000B4D51" w:rsidRPr="00067253" w:rsidRDefault="002760C0" w:rsidP="003764B1">
            <w:pPr>
              <w:pStyle w:val="ListeParagraf"/>
              <w:numPr>
                <w:ilvl w:val="1"/>
                <w:numId w:val="45"/>
              </w:numPr>
              <w:spacing w:after="0"/>
              <w:jc w:val="both"/>
              <w:rPr>
                <w:rFonts w:ascii="Sylfaen" w:hAnsi="Sylfaen" w:cs="Sylfaen"/>
                <w:kern w:val="16"/>
                <w:sz w:val="20"/>
                <w:szCs w:val="20"/>
                <w:lang w:val="ka-GE"/>
              </w:rPr>
            </w:pPr>
            <w:r w:rsidRPr="00067253">
              <w:rPr>
                <w:rFonts w:ascii="Sylfaen" w:hAnsi="Sylfaen" w:cs="Sylfaen"/>
                <w:kern w:val="16"/>
                <w:sz w:val="20"/>
                <w:szCs w:val="20"/>
                <w:lang w:val="ka-GE"/>
              </w:rPr>
              <w:t>ზემოაღნიშნული არ გამორიცხავს ბანკის უფლებამოსილებას დაუყოვნებლივ მოითხოვოს სესხისა და მასზე დარიცხული პროცენტის დაბრუნება იმ შემთხვევაში, თუ მსესხებელი დაარღვევს ნებისმიერ სხვა ვალდებულებას.</w:t>
            </w:r>
          </w:p>
          <w:p w14:paraId="4A25A90F" w14:textId="098F3244" w:rsidR="002760C0" w:rsidRPr="00067253" w:rsidRDefault="002760C0" w:rsidP="003764B1">
            <w:pPr>
              <w:pStyle w:val="ListeParagraf"/>
              <w:numPr>
                <w:ilvl w:val="1"/>
                <w:numId w:val="45"/>
              </w:numPr>
              <w:spacing w:after="0"/>
              <w:jc w:val="both"/>
              <w:rPr>
                <w:rFonts w:ascii="Sylfaen" w:hAnsi="Sylfaen" w:cs="Sylfaen"/>
                <w:kern w:val="16"/>
                <w:sz w:val="20"/>
                <w:szCs w:val="20"/>
                <w:lang w:val="ka-GE"/>
              </w:rPr>
            </w:pPr>
            <w:r w:rsidRPr="00067253">
              <w:rPr>
                <w:rFonts w:ascii="Sylfaen" w:hAnsi="Sylfaen" w:cs="Sylfaen"/>
                <w:kern w:val="16"/>
                <w:sz w:val="20"/>
                <w:szCs w:val="20"/>
                <w:lang w:val="ka-GE"/>
              </w:rPr>
              <w:t>ბანკი გაუგზავნის მსესხებელს შესაბამის შეტყობინებას გაცემული სესხისა და მასზე დარიცხული პროცენტის სრული ოდენობის დაუყოვნებლივ დაბრუნების შესახებ, ნებისმიერი ზემოაღნიშნული გარემოების დადგომისას</w:t>
            </w:r>
            <w:r w:rsidR="005A0CF4" w:rsidRPr="00067253">
              <w:rPr>
                <w:rFonts w:ascii="Sylfaen" w:hAnsi="Sylfaen" w:cs="Sylfaen"/>
                <w:kern w:val="16"/>
                <w:sz w:val="20"/>
                <w:szCs w:val="20"/>
                <w:lang w:val="tr-TR"/>
              </w:rPr>
              <w:t xml:space="preserve"> </w:t>
            </w:r>
            <w:r w:rsidR="005A0CF4" w:rsidRPr="00067253">
              <w:rPr>
                <w:rFonts w:ascii="Sylfaen" w:hAnsi="Sylfaen" w:cs="Sylfaen"/>
                <w:kern w:val="16"/>
                <w:sz w:val="20"/>
                <w:szCs w:val="20"/>
                <w:lang w:val="ka-GE"/>
              </w:rPr>
              <w:t>მსესხებელთან შეთანხმებული არხით</w:t>
            </w:r>
            <w:r w:rsidRPr="00067253">
              <w:rPr>
                <w:rFonts w:ascii="Sylfaen" w:hAnsi="Sylfaen" w:cs="Sylfaen"/>
                <w:kern w:val="16"/>
                <w:sz w:val="20"/>
                <w:szCs w:val="20"/>
                <w:lang w:val="ka-GE"/>
              </w:rPr>
              <w:t>.</w:t>
            </w:r>
          </w:p>
          <w:p w14:paraId="21D37C7E" w14:textId="77777777" w:rsidR="002760C0" w:rsidRPr="00067253" w:rsidRDefault="002760C0" w:rsidP="000B7022">
            <w:pPr>
              <w:pStyle w:val="ListeParagraf"/>
              <w:spacing w:after="0"/>
              <w:ind w:left="360"/>
              <w:jc w:val="both"/>
              <w:rPr>
                <w:rFonts w:ascii="Sylfaen" w:hAnsi="Sylfaen"/>
                <w:kern w:val="16"/>
                <w:sz w:val="20"/>
                <w:szCs w:val="20"/>
                <w:lang w:val="ka-GE"/>
              </w:rPr>
            </w:pPr>
          </w:p>
          <w:p w14:paraId="4BF1FA49" w14:textId="77777777" w:rsidR="00FA6E5E" w:rsidRPr="00067253" w:rsidRDefault="00FA6E5E" w:rsidP="000B7022">
            <w:pPr>
              <w:pStyle w:val="ListeParagraf"/>
              <w:spacing w:after="0"/>
              <w:ind w:left="360"/>
              <w:jc w:val="both"/>
              <w:rPr>
                <w:rFonts w:ascii="Sylfaen" w:hAnsi="Sylfaen"/>
                <w:kern w:val="16"/>
                <w:sz w:val="20"/>
                <w:szCs w:val="20"/>
                <w:lang w:val="ka-GE"/>
              </w:rPr>
            </w:pPr>
          </w:p>
          <w:p w14:paraId="67474A54" w14:textId="77777777" w:rsidR="00FA6E5E" w:rsidRPr="00067253" w:rsidRDefault="00FA6E5E" w:rsidP="003764B1">
            <w:pPr>
              <w:pStyle w:val="ListeMaddemi"/>
              <w:numPr>
                <w:ilvl w:val="0"/>
                <w:numId w:val="45"/>
              </w:numPr>
              <w:rPr>
                <w:rFonts w:ascii="Sylfaen" w:hAnsi="Sylfaen"/>
                <w:b/>
                <w:sz w:val="20"/>
                <w:szCs w:val="20"/>
                <w:lang w:val="ka-GE"/>
              </w:rPr>
            </w:pPr>
            <w:r w:rsidRPr="00067253">
              <w:rPr>
                <w:rFonts w:ascii="Sylfaen" w:hAnsi="Sylfaen" w:cs="Sylfaen"/>
                <w:b/>
                <w:sz w:val="20"/>
                <w:szCs w:val="20"/>
                <w:lang w:val="ka-GE"/>
              </w:rPr>
              <w:t>მარეგულირებელი</w:t>
            </w:r>
            <w:r w:rsidRPr="00067253">
              <w:rPr>
                <w:rFonts w:ascii="Sylfaen" w:hAnsi="Sylfaen"/>
                <w:b/>
                <w:sz w:val="20"/>
                <w:szCs w:val="20"/>
                <w:lang w:val="ka-GE"/>
              </w:rPr>
              <w:t xml:space="preserve"> </w:t>
            </w:r>
            <w:r w:rsidRPr="00067253">
              <w:rPr>
                <w:rFonts w:ascii="Sylfaen" w:hAnsi="Sylfaen" w:cs="Sylfaen"/>
                <w:b/>
                <w:sz w:val="20"/>
                <w:szCs w:val="20"/>
                <w:lang w:val="ka-GE"/>
              </w:rPr>
              <w:t>კანონმდებლობა</w:t>
            </w:r>
            <w:r w:rsidRPr="00067253">
              <w:rPr>
                <w:rFonts w:ascii="Sylfaen" w:hAnsi="Sylfaen"/>
                <w:b/>
                <w:sz w:val="20"/>
                <w:szCs w:val="20"/>
                <w:lang w:val="ka-GE"/>
              </w:rPr>
              <w:t xml:space="preserve"> </w:t>
            </w:r>
            <w:r w:rsidRPr="00067253">
              <w:rPr>
                <w:rFonts w:ascii="Sylfaen" w:hAnsi="Sylfaen" w:cs="Sylfaen"/>
                <w:b/>
                <w:sz w:val="20"/>
                <w:szCs w:val="20"/>
                <w:lang w:val="ka-GE"/>
              </w:rPr>
              <w:t>და</w:t>
            </w:r>
            <w:r w:rsidRPr="00067253">
              <w:rPr>
                <w:rFonts w:ascii="Sylfaen" w:hAnsi="Sylfaen"/>
                <w:b/>
                <w:sz w:val="20"/>
                <w:szCs w:val="20"/>
                <w:lang w:val="ka-GE"/>
              </w:rPr>
              <w:t xml:space="preserve"> </w:t>
            </w:r>
            <w:r w:rsidRPr="00067253">
              <w:rPr>
                <w:rFonts w:ascii="Sylfaen" w:hAnsi="Sylfaen" w:cs="Sylfaen"/>
                <w:b/>
                <w:sz w:val="20"/>
                <w:szCs w:val="20"/>
                <w:lang w:val="ka-GE"/>
              </w:rPr>
              <w:t>დავის</w:t>
            </w:r>
            <w:r w:rsidRPr="00067253">
              <w:rPr>
                <w:rFonts w:ascii="Sylfaen" w:hAnsi="Sylfaen"/>
                <w:b/>
                <w:sz w:val="20"/>
                <w:szCs w:val="20"/>
                <w:lang w:val="ka-GE"/>
              </w:rPr>
              <w:t xml:space="preserve"> </w:t>
            </w:r>
          </w:p>
          <w:p w14:paraId="34FB5B0C" w14:textId="77777777" w:rsidR="00FA6E5E" w:rsidRPr="00067253" w:rsidRDefault="00FA6E5E" w:rsidP="000B7022">
            <w:pPr>
              <w:pStyle w:val="ListeMaddemi"/>
              <w:shd w:val="clear" w:color="auto" w:fill="FFFFFF"/>
              <w:spacing w:after="0"/>
              <w:ind w:left="357" w:firstLine="0"/>
              <w:jc w:val="both"/>
              <w:rPr>
                <w:rFonts w:ascii="Sylfaen" w:hAnsi="Sylfaen"/>
                <w:b/>
                <w:sz w:val="20"/>
                <w:szCs w:val="20"/>
                <w:lang w:val="ka-GE"/>
              </w:rPr>
            </w:pPr>
            <w:r w:rsidRPr="00067253">
              <w:rPr>
                <w:rFonts w:ascii="Sylfaen" w:hAnsi="Sylfaen" w:cs="Sylfaen"/>
                <w:b/>
                <w:sz w:val="20"/>
                <w:szCs w:val="20"/>
                <w:lang w:val="ka-GE"/>
              </w:rPr>
              <w:t>გადაწყვეტის წესი</w:t>
            </w:r>
          </w:p>
          <w:p w14:paraId="29E0AFBB" w14:textId="77777777" w:rsidR="00FA6E5E" w:rsidRPr="00067253" w:rsidRDefault="00FA6E5E" w:rsidP="003764B1">
            <w:pPr>
              <w:pStyle w:val="ListeMaddemi"/>
              <w:numPr>
                <w:ilvl w:val="1"/>
                <w:numId w:val="45"/>
              </w:numPr>
              <w:shd w:val="clear" w:color="auto" w:fill="FFFFFF"/>
              <w:spacing w:after="0"/>
              <w:jc w:val="both"/>
              <w:rPr>
                <w:rFonts w:ascii="Sylfaen" w:hAnsi="Sylfaen"/>
                <w:sz w:val="20"/>
                <w:szCs w:val="20"/>
                <w:lang w:val="ka-GE"/>
              </w:rPr>
            </w:pPr>
            <w:r w:rsidRPr="00067253">
              <w:rPr>
                <w:rFonts w:ascii="Sylfaen" w:hAnsi="Sylfaen" w:cs="Sylfaen"/>
                <w:sz w:val="20"/>
                <w:szCs w:val="20"/>
                <w:lang w:val="ka-GE"/>
              </w:rPr>
              <w:t>წინამდებარე ხელშეკრულება რეგულირდება და განიმარტება საქართველოს კანონმდებლობის შესაბამისად.</w:t>
            </w:r>
          </w:p>
          <w:p w14:paraId="51FAF87C" w14:textId="04742CE5" w:rsidR="00201D6D" w:rsidRPr="00067253" w:rsidRDefault="00201D6D" w:rsidP="003764B1">
            <w:pPr>
              <w:pStyle w:val="ListeParagraf"/>
              <w:numPr>
                <w:ilvl w:val="1"/>
                <w:numId w:val="45"/>
              </w:numPr>
              <w:jc w:val="both"/>
              <w:rPr>
                <w:rFonts w:ascii="Sylfaen" w:hAnsi="Sylfaen"/>
                <w:sz w:val="20"/>
                <w:szCs w:val="20"/>
                <w:lang w:val="ka-GE"/>
              </w:rPr>
            </w:pPr>
            <w:r w:rsidRPr="00067253">
              <w:rPr>
                <w:rFonts w:ascii="Sylfaen" w:hAnsi="Sylfaen"/>
                <w:sz w:val="20"/>
                <w:szCs w:val="20"/>
                <w:lang w:val="ka-GE"/>
              </w:rPr>
              <w:t>აქ უნდა გაიწეროს დავის გადაწყვეტის წესი ყოველ კონკრეტულ შემთხვევაში</w:t>
            </w:r>
            <w:r w:rsidR="005A0CF4" w:rsidRPr="00067253">
              <w:rPr>
                <w:rFonts w:ascii="Sylfaen" w:hAnsi="Sylfaen"/>
                <w:sz w:val="20"/>
                <w:szCs w:val="20"/>
                <w:lang w:val="ka-GE"/>
              </w:rPr>
              <w:t xml:space="preserve"> </w:t>
            </w:r>
            <w:r w:rsidR="005A0CF4" w:rsidRPr="00067253">
              <w:rPr>
                <w:rFonts w:ascii="Sylfaen" w:hAnsi="Sylfaen"/>
                <w:sz w:val="20"/>
                <w:szCs w:val="20"/>
                <w:lang w:val="tr-TR"/>
              </w:rPr>
              <w:t>(</w:t>
            </w:r>
            <w:r w:rsidR="005A0CF4" w:rsidRPr="00067253">
              <w:rPr>
                <w:rFonts w:ascii="Sylfaen" w:hAnsi="Sylfaen"/>
                <w:sz w:val="20"/>
                <w:szCs w:val="20"/>
                <w:lang w:val="ka-GE"/>
              </w:rPr>
              <w:t>ხელშეკრულებაში გაიწერება ერთი მათგანი ხელშეკრულების შესაბამისად</w:t>
            </w:r>
            <w:r w:rsidR="005A0CF4" w:rsidRPr="00067253">
              <w:rPr>
                <w:rFonts w:ascii="Sylfaen" w:hAnsi="Sylfaen"/>
                <w:sz w:val="20"/>
                <w:szCs w:val="20"/>
                <w:lang w:val="tr-TR"/>
              </w:rPr>
              <w:t>)</w:t>
            </w:r>
            <w:r w:rsidR="005A0CF4" w:rsidRPr="00067253">
              <w:rPr>
                <w:rFonts w:ascii="Sylfaen" w:hAnsi="Sylfaen"/>
                <w:sz w:val="20"/>
                <w:szCs w:val="20"/>
                <w:lang w:val="en-US"/>
              </w:rPr>
              <w:t>:</w:t>
            </w:r>
            <w:r w:rsidRPr="00067253">
              <w:rPr>
                <w:rFonts w:ascii="Sylfaen" w:hAnsi="Sylfaen"/>
                <w:sz w:val="20"/>
                <w:szCs w:val="20"/>
                <w:lang w:val="ka-GE"/>
              </w:rPr>
              <w:t xml:space="preserve"> </w:t>
            </w:r>
          </w:p>
          <w:p w14:paraId="42963BB0" w14:textId="56301F90" w:rsidR="005A0CF4" w:rsidRPr="00067253" w:rsidRDefault="005A0CF4" w:rsidP="003764B1">
            <w:pPr>
              <w:pStyle w:val="ListeParagraf"/>
              <w:numPr>
                <w:ilvl w:val="0"/>
                <w:numId w:val="45"/>
              </w:numPr>
              <w:spacing w:after="0" w:line="240" w:lineRule="auto"/>
              <w:jc w:val="both"/>
              <w:rPr>
                <w:rFonts w:ascii="Sylfaen" w:hAnsi="Sylfaen"/>
                <w:sz w:val="20"/>
                <w:szCs w:val="20"/>
                <w:lang w:val="ka-GE"/>
              </w:rPr>
            </w:pPr>
            <w:r w:rsidRPr="00067253">
              <w:rPr>
                <w:rFonts w:ascii="Sylfaen" w:hAnsi="Sylfaen" w:cs="Sylfaen"/>
                <w:kern w:val="16"/>
                <w:sz w:val="20"/>
                <w:szCs w:val="20"/>
                <w:lang w:val="ka-GE"/>
              </w:rPr>
              <w:t xml:space="preserve">ნებისმიერი დავა და უთანხმოება, რომელიც გამომდინარეობს </w:t>
            </w:r>
            <w:r w:rsidRPr="00067253">
              <w:rPr>
                <w:rFonts w:ascii="Sylfaen" w:hAnsi="Sylfaen" w:cs="Sylfaen"/>
                <w:b/>
                <w:kern w:val="16"/>
                <w:sz w:val="20"/>
                <w:szCs w:val="20"/>
                <w:lang w:val="ka-GE"/>
              </w:rPr>
              <w:t>წინამდებარე ხელშეკრულებიდან</w:t>
            </w:r>
            <w:r w:rsidRPr="00067253">
              <w:rPr>
                <w:rFonts w:ascii="Sylfaen" w:hAnsi="Sylfaen" w:cs="Sylfaen"/>
                <w:kern w:val="16"/>
                <w:sz w:val="20"/>
                <w:szCs w:val="20"/>
                <w:lang w:val="ka-GE"/>
              </w:rPr>
              <w:t xml:space="preserve"> ამ მასთან დაკავშირებული სხვა ხელშეკრულებებიდან, გადაწყდება ურთიერთმოლაპარაკებით ან, შეთანხმების მიუღწევლობის შემთხვევაში, გადაეცემა განსახილველად სასამართლოს </w:t>
            </w:r>
            <w:r w:rsidRPr="00067253">
              <w:rPr>
                <w:rFonts w:ascii="Sylfaen" w:hAnsi="Sylfaen" w:cs="Sylfaen"/>
                <w:b/>
                <w:kern w:val="16"/>
                <w:sz w:val="20"/>
                <w:szCs w:val="20"/>
                <w:lang w:val="ka-GE"/>
              </w:rPr>
              <w:t>ბანკის</w:t>
            </w:r>
            <w:r w:rsidRPr="00067253">
              <w:rPr>
                <w:rFonts w:ascii="Sylfaen" w:hAnsi="Sylfaen" w:cs="Sylfaen"/>
                <w:kern w:val="16"/>
                <w:sz w:val="20"/>
                <w:szCs w:val="20"/>
                <w:lang w:val="ka-GE"/>
              </w:rPr>
              <w:t xml:space="preserve"> ადგილმდებარეობის მიხედვით კანონმდებლობის შესაბამისად. </w:t>
            </w:r>
            <w:r w:rsidRPr="00067253">
              <w:rPr>
                <w:rFonts w:ascii="Sylfaen" w:hAnsi="Sylfaen" w:cs="Sylfaen"/>
                <w:b/>
                <w:kern w:val="16"/>
                <w:sz w:val="20"/>
                <w:szCs w:val="20"/>
                <w:lang w:val="ka-GE"/>
              </w:rPr>
              <w:t>წინამდებარე ხელშეკრულებისა</w:t>
            </w:r>
            <w:r w:rsidRPr="00067253">
              <w:rPr>
                <w:rFonts w:ascii="Sylfaen" w:hAnsi="Sylfaen" w:cs="Sylfaen"/>
                <w:kern w:val="16"/>
                <w:sz w:val="20"/>
                <w:szCs w:val="20"/>
                <w:lang w:val="ka-GE"/>
              </w:rPr>
              <w:t xml:space="preserve"> და მხარეთა შეთანხმების გათვალისწინებით პირველი ინსტანციის სასამართლოს გადაწყვეტილება ექვემდებარება დაუყოვნებლივ აღსრულებას საქართველოს სამოქალაქო საპროცესო კოდექსის 268 (1</w:t>
            </w:r>
            <w:r w:rsidRPr="00067253">
              <w:rPr>
                <w:rFonts w:ascii="Sylfaen" w:hAnsi="Sylfaen" w:cs="Sylfaen"/>
                <w:kern w:val="16"/>
                <w:sz w:val="20"/>
                <w:szCs w:val="20"/>
                <w:vertAlign w:val="superscript"/>
                <w:lang w:val="en-US"/>
              </w:rPr>
              <w:t>1</w:t>
            </w:r>
            <w:r w:rsidRPr="00067253">
              <w:rPr>
                <w:rFonts w:ascii="Sylfaen" w:hAnsi="Sylfaen" w:cs="Sylfaen"/>
                <w:kern w:val="16"/>
                <w:sz w:val="20"/>
                <w:szCs w:val="20"/>
                <w:lang w:val="ka-GE"/>
              </w:rPr>
              <w:t>) მუხლის შესაბამისად.</w:t>
            </w:r>
          </w:p>
          <w:p w14:paraId="04428FC8" w14:textId="03AA3DC6" w:rsidR="005A0CF4" w:rsidRPr="00067253" w:rsidRDefault="005A0CF4" w:rsidP="0028547E">
            <w:pPr>
              <w:jc w:val="both"/>
              <w:rPr>
                <w:rFonts w:ascii="Sylfaen" w:hAnsi="Sylfaen"/>
                <w:sz w:val="20"/>
                <w:szCs w:val="20"/>
                <w:lang w:val="ka-GE"/>
              </w:rPr>
            </w:pPr>
          </w:p>
          <w:p w14:paraId="28EACEE8" w14:textId="0AEEC7FD" w:rsidR="0028547E" w:rsidRPr="00067253" w:rsidRDefault="0028547E" w:rsidP="003764B1">
            <w:pPr>
              <w:pStyle w:val="ListeMaddemi"/>
              <w:numPr>
                <w:ilvl w:val="0"/>
                <w:numId w:val="45"/>
              </w:numPr>
              <w:shd w:val="clear" w:color="auto" w:fill="FFFFFF"/>
              <w:spacing w:after="0"/>
              <w:jc w:val="both"/>
              <w:rPr>
                <w:rFonts w:ascii="Sylfaen" w:hAnsi="Sylfaen"/>
                <w:b/>
                <w:sz w:val="20"/>
                <w:szCs w:val="20"/>
                <w:lang w:val="ka-GE"/>
              </w:rPr>
            </w:pPr>
            <w:r w:rsidRPr="00067253">
              <w:rPr>
                <w:rFonts w:ascii="Sylfaen" w:hAnsi="Sylfaen" w:cs="Sylfaen"/>
                <w:sz w:val="20"/>
                <w:szCs w:val="20"/>
                <w:lang w:val="ka-GE"/>
              </w:rPr>
              <w:t xml:space="preserve">ნებისმიერი დავა და უთანხმოება, რომელიც გამომდინარეობს </w:t>
            </w:r>
            <w:r w:rsidRPr="00067253">
              <w:rPr>
                <w:rFonts w:ascii="Sylfaen" w:hAnsi="Sylfaen" w:cs="Sylfaen"/>
                <w:b/>
                <w:sz w:val="20"/>
                <w:szCs w:val="20"/>
                <w:lang w:val="ka-GE"/>
              </w:rPr>
              <w:t>წინამდებარე ხელშეკრულებიდან</w:t>
            </w:r>
            <w:r w:rsidRPr="00067253">
              <w:rPr>
                <w:rFonts w:ascii="Sylfaen" w:hAnsi="Sylfaen" w:cs="Sylfaen"/>
                <w:sz w:val="20"/>
                <w:szCs w:val="20"/>
                <w:lang w:val="ka-GE"/>
              </w:rPr>
              <w:t xml:space="preserve"> ამ მასთან დაკავშირებული სხვა ხელშეკრულებებიდან, გადაწყდება ურთიერთმოლაპარაკებით ან, შეთანხმების მიუღწევლობის შემთხვევაში, გადაეცემა </w:t>
            </w:r>
            <w:r w:rsidRPr="00067253">
              <w:rPr>
                <w:rFonts w:ascii="Sylfaen" w:hAnsi="Sylfaen" w:cs="Sylfaen"/>
                <w:b/>
                <w:bCs/>
                <w:sz w:val="20"/>
                <w:szCs w:val="20"/>
                <w:lang w:val="ka-GE"/>
              </w:rPr>
              <w:t>წინამდებარე ხელშეკრულებით</w:t>
            </w:r>
            <w:r w:rsidRPr="00067253">
              <w:rPr>
                <w:rFonts w:ascii="Sylfaen" w:hAnsi="Sylfaen" w:cs="Sylfaen"/>
                <w:sz w:val="20"/>
                <w:szCs w:val="20"/>
                <w:lang w:val="ka-GE"/>
              </w:rPr>
              <w:t xml:space="preserve"> განსაზღვრულ მუდმივმოქმედ არბიტრაჟს</w:t>
            </w:r>
            <w:r w:rsidRPr="00067253">
              <w:rPr>
                <w:rFonts w:ascii="Sylfaen" w:hAnsi="Sylfaen" w:cs="Sylfaen"/>
                <w:sz w:val="20"/>
                <w:szCs w:val="20"/>
              </w:rPr>
              <w:t>.</w:t>
            </w:r>
          </w:p>
          <w:p w14:paraId="531066EF" w14:textId="0194EA27" w:rsidR="0028547E" w:rsidRPr="00067253" w:rsidRDefault="0028547E" w:rsidP="0028547E">
            <w:pPr>
              <w:pStyle w:val="ListeMaddemi"/>
              <w:shd w:val="clear" w:color="auto" w:fill="FFFFFF"/>
              <w:spacing w:after="0"/>
              <w:ind w:left="828" w:firstLine="0"/>
              <w:jc w:val="both"/>
              <w:rPr>
                <w:rFonts w:ascii="Sylfaen" w:hAnsi="Sylfaen"/>
                <w:b/>
                <w:sz w:val="20"/>
                <w:szCs w:val="20"/>
                <w:lang w:val="ka-GE"/>
              </w:rPr>
            </w:pPr>
            <w:r w:rsidRPr="00067253">
              <w:rPr>
                <w:rFonts w:ascii="Sylfaen" w:hAnsi="Sylfaen" w:cs="Sylfaen"/>
                <w:sz w:val="20"/>
                <w:szCs w:val="20"/>
                <w:lang w:val="ka-GE"/>
              </w:rPr>
              <w:t>მხარეებს შორის წარმოშობილი ნებისმიერი დავა წინამდებარე ხელშეკრულებიდან ან მასთან დაკავშირებით, მათ შორის ნებისმიერი საკითხი ხელშეკრულების ანდა საარბიტრაჟო შეთანხმების არსებობის, ნამდვილობასა და შეწყვეტის შესახებ განხილვისა და საბოლოო გადაწყვეტილების მიღების მიზნით უნდა გადაეცეს მუდმივმოქმედ არბიტრაჟს „დავების განმხილველ ცენტრს“(DRC-ს, რომლის სარეგისტრაციო კოდია 204547348) (შემდგომში</w:t>
            </w:r>
            <w:r w:rsidRPr="00067253">
              <w:rPr>
                <w:rFonts w:ascii="Sylfaen" w:hAnsi="Sylfaen" w:cs="Sylfaen"/>
                <w:sz w:val="20"/>
                <w:szCs w:val="20"/>
              </w:rPr>
              <w:t xml:space="preserve">- </w:t>
            </w:r>
            <w:r w:rsidRPr="00067253">
              <w:rPr>
                <w:rFonts w:ascii="Sylfaen" w:hAnsi="Sylfaen" w:cs="Sylfaen"/>
                <w:b/>
                <w:sz w:val="20"/>
                <w:szCs w:val="20"/>
                <w:lang w:val="ka-GE"/>
              </w:rPr>
              <w:t>არბიტრაჟი).</w:t>
            </w:r>
          </w:p>
          <w:p w14:paraId="16D74F64" w14:textId="77777777" w:rsidR="0028547E" w:rsidRPr="00067253" w:rsidRDefault="0028547E" w:rsidP="0028547E">
            <w:pPr>
              <w:pStyle w:val="ListeMaddemi"/>
              <w:shd w:val="clear" w:color="auto" w:fill="FFFFFF"/>
              <w:spacing w:after="0"/>
              <w:ind w:left="828" w:firstLine="0"/>
              <w:jc w:val="both"/>
              <w:rPr>
                <w:rFonts w:ascii="Sylfaen" w:hAnsi="Sylfaen" w:cs="Sylfaen"/>
                <w:sz w:val="20"/>
                <w:szCs w:val="20"/>
                <w:lang w:val="ka-GE"/>
              </w:rPr>
            </w:pPr>
            <w:r w:rsidRPr="00067253">
              <w:rPr>
                <w:rFonts w:ascii="Sylfaen" w:hAnsi="Sylfaen" w:cs="Sylfaen"/>
                <w:sz w:val="20"/>
                <w:szCs w:val="20"/>
                <w:lang w:val="ka-GE"/>
              </w:rPr>
              <w:t xml:space="preserve">წინამდებარე ხელშეკრულებაზე ხელმოწერისას </w:t>
            </w:r>
            <w:r w:rsidRPr="00067253">
              <w:rPr>
                <w:rFonts w:ascii="Sylfaen" w:hAnsi="Sylfaen" w:cs="Sylfaen"/>
                <w:b/>
                <w:bCs/>
                <w:sz w:val="20"/>
                <w:szCs w:val="20"/>
                <w:lang w:val="ka-GE"/>
              </w:rPr>
              <w:t>არბიტრაჟის</w:t>
            </w:r>
            <w:r w:rsidRPr="00067253">
              <w:rPr>
                <w:rFonts w:ascii="Sylfaen" w:hAnsi="Sylfaen" w:cs="Sylfaen"/>
                <w:sz w:val="20"/>
                <w:szCs w:val="20"/>
                <w:lang w:val="ka-GE"/>
              </w:rPr>
              <w:t xml:space="preserve"> მისამართია: ქ. თბილისი ვაჟა-ფშაველას 71, მე-4 ბლოკი,  მე-2 სართული, ოფისი 11, ვებ.გვერდი: </w:t>
            </w:r>
            <w:r w:rsidR="005F274D" w:rsidRPr="00067253">
              <w:fldChar w:fldCharType="begin"/>
            </w:r>
            <w:r w:rsidR="005F274D" w:rsidRPr="00067253">
              <w:instrText xml:space="preserve"> HYPERLINK "http://www.drc-arbitration.ge" </w:instrText>
            </w:r>
            <w:r w:rsidR="005F274D" w:rsidRPr="00067253">
              <w:fldChar w:fldCharType="separate"/>
            </w:r>
            <w:r w:rsidRPr="00067253">
              <w:rPr>
                <w:rStyle w:val="Kpr"/>
                <w:rFonts w:ascii="Sylfaen" w:eastAsiaTheme="minorEastAsia" w:hAnsi="Sylfaen" w:cs="Sylfaen"/>
                <w:sz w:val="20"/>
                <w:szCs w:val="20"/>
                <w:lang w:val="ka-GE"/>
              </w:rPr>
              <w:t>www.drc-arbitration.ge</w:t>
            </w:r>
            <w:r w:rsidR="005F274D" w:rsidRPr="00067253">
              <w:rPr>
                <w:rStyle w:val="Kpr"/>
                <w:rFonts w:ascii="Sylfaen" w:eastAsiaTheme="minorEastAsia" w:hAnsi="Sylfaen" w:cs="Sylfaen"/>
                <w:sz w:val="20"/>
                <w:szCs w:val="20"/>
                <w:lang w:val="ka-GE"/>
              </w:rPr>
              <w:fldChar w:fldCharType="end"/>
            </w:r>
          </w:p>
          <w:p w14:paraId="7D80C9E6" w14:textId="77777777" w:rsidR="0028547E" w:rsidRPr="00067253" w:rsidRDefault="0028547E" w:rsidP="0028547E">
            <w:pPr>
              <w:pStyle w:val="ListeMaddemi"/>
              <w:shd w:val="clear" w:color="auto" w:fill="FFFFFF"/>
              <w:spacing w:after="0"/>
              <w:ind w:left="828" w:firstLine="0"/>
              <w:jc w:val="both"/>
              <w:rPr>
                <w:rFonts w:ascii="Sylfaen" w:hAnsi="Sylfaen"/>
                <w:b/>
                <w:sz w:val="20"/>
                <w:szCs w:val="20"/>
                <w:lang w:val="ka-GE"/>
              </w:rPr>
            </w:pPr>
            <w:r w:rsidRPr="00067253">
              <w:rPr>
                <w:rFonts w:ascii="Sylfaen" w:hAnsi="Sylfaen"/>
                <w:b/>
                <w:bCs/>
                <w:sz w:val="20"/>
                <w:szCs w:val="20"/>
                <w:lang w:val="ru-RU"/>
              </w:rPr>
              <w:lastRenderedPageBreak/>
              <w:t>მხარეები</w:t>
            </w:r>
            <w:r w:rsidRPr="00067253">
              <w:rPr>
                <w:sz w:val="20"/>
                <w:szCs w:val="20"/>
                <w:lang w:val="ru-RU"/>
              </w:rPr>
              <w:t xml:space="preserve"> </w:t>
            </w:r>
            <w:r w:rsidRPr="00067253">
              <w:rPr>
                <w:rFonts w:ascii="Sylfaen" w:hAnsi="Sylfaen"/>
                <w:sz w:val="20"/>
                <w:szCs w:val="20"/>
                <w:lang w:val="ru-RU"/>
              </w:rPr>
              <w:t>თანხმდებიან</w:t>
            </w:r>
            <w:r w:rsidRPr="00067253">
              <w:rPr>
                <w:sz w:val="20"/>
                <w:szCs w:val="20"/>
                <w:lang w:val="ru-RU"/>
              </w:rPr>
              <w:t xml:space="preserve">, </w:t>
            </w:r>
            <w:r w:rsidRPr="00067253">
              <w:rPr>
                <w:rFonts w:ascii="Sylfaen" w:hAnsi="Sylfaen"/>
                <w:sz w:val="20"/>
                <w:szCs w:val="20"/>
                <w:lang w:val="ru-RU"/>
              </w:rPr>
              <w:t>რომ</w:t>
            </w:r>
            <w:r w:rsidRPr="00067253">
              <w:rPr>
                <w:sz w:val="20"/>
                <w:szCs w:val="20"/>
                <w:lang w:val="ru-RU"/>
              </w:rPr>
              <w:t xml:space="preserve"> </w:t>
            </w:r>
            <w:r w:rsidRPr="00067253">
              <w:rPr>
                <w:rFonts w:ascii="Sylfaen" w:hAnsi="Sylfaen"/>
                <w:sz w:val="20"/>
                <w:szCs w:val="20"/>
                <w:lang w:val="ru-RU"/>
              </w:rPr>
              <w:t>იმ</w:t>
            </w:r>
            <w:r w:rsidRPr="00067253">
              <w:rPr>
                <w:sz w:val="20"/>
                <w:szCs w:val="20"/>
                <w:lang w:val="ru-RU"/>
              </w:rPr>
              <w:t xml:space="preserve"> </w:t>
            </w:r>
            <w:r w:rsidRPr="00067253">
              <w:rPr>
                <w:rFonts w:ascii="Sylfaen" w:hAnsi="Sylfaen"/>
                <w:sz w:val="20"/>
                <w:szCs w:val="20"/>
                <w:lang w:val="ru-RU"/>
              </w:rPr>
              <w:t>შემთხვევაში</w:t>
            </w:r>
            <w:r w:rsidRPr="00067253">
              <w:rPr>
                <w:sz w:val="20"/>
                <w:szCs w:val="20"/>
                <w:lang w:val="ru-RU"/>
              </w:rPr>
              <w:t xml:space="preserve">, </w:t>
            </w:r>
            <w:r w:rsidRPr="00067253">
              <w:rPr>
                <w:rFonts w:ascii="Sylfaen" w:hAnsi="Sylfaen"/>
                <w:sz w:val="20"/>
                <w:szCs w:val="20"/>
                <w:lang w:val="ru-RU"/>
              </w:rPr>
              <w:t>თუ</w:t>
            </w:r>
            <w:r w:rsidRPr="00067253">
              <w:rPr>
                <w:sz w:val="20"/>
                <w:szCs w:val="20"/>
                <w:lang w:val="ru-RU"/>
              </w:rPr>
              <w:t xml:space="preserve"> </w:t>
            </w:r>
            <w:r w:rsidRPr="00067253">
              <w:rPr>
                <w:rFonts w:ascii="Sylfaen" w:hAnsi="Sylfaen"/>
                <w:sz w:val="20"/>
                <w:szCs w:val="20"/>
                <w:lang w:val="ru-RU"/>
              </w:rPr>
              <w:t>სასარჩელო</w:t>
            </w:r>
            <w:r w:rsidRPr="00067253">
              <w:rPr>
                <w:sz w:val="20"/>
                <w:szCs w:val="20"/>
                <w:lang w:val="ru-RU"/>
              </w:rPr>
              <w:t xml:space="preserve"> </w:t>
            </w:r>
            <w:r w:rsidRPr="00067253">
              <w:rPr>
                <w:rFonts w:ascii="Sylfaen" w:hAnsi="Sylfaen"/>
                <w:sz w:val="20"/>
                <w:szCs w:val="20"/>
                <w:lang w:val="ru-RU"/>
              </w:rPr>
              <w:t>მოთხოვნა</w:t>
            </w:r>
            <w:r w:rsidRPr="00067253">
              <w:rPr>
                <w:sz w:val="20"/>
                <w:szCs w:val="20"/>
                <w:lang w:val="ru-RU"/>
              </w:rPr>
              <w:t xml:space="preserve"> </w:t>
            </w:r>
            <w:r w:rsidRPr="00067253">
              <w:rPr>
                <w:rFonts w:ascii="Sylfaen" w:hAnsi="Sylfaen"/>
                <w:sz w:val="20"/>
                <w:szCs w:val="20"/>
                <w:lang w:val="ru-RU"/>
              </w:rPr>
              <w:t>არ</w:t>
            </w:r>
            <w:r w:rsidRPr="00067253">
              <w:rPr>
                <w:sz w:val="20"/>
                <w:szCs w:val="20"/>
                <w:lang w:val="ru-RU"/>
              </w:rPr>
              <w:t xml:space="preserve"> </w:t>
            </w:r>
            <w:r w:rsidRPr="00067253">
              <w:rPr>
                <w:rFonts w:ascii="Sylfaen" w:hAnsi="Sylfaen"/>
                <w:sz w:val="20"/>
                <w:szCs w:val="20"/>
                <w:lang w:val="ru-RU"/>
              </w:rPr>
              <w:t>აღემატება</w:t>
            </w:r>
            <w:r w:rsidRPr="00067253">
              <w:rPr>
                <w:sz w:val="20"/>
                <w:szCs w:val="20"/>
                <w:lang w:val="ru-RU"/>
              </w:rPr>
              <w:t xml:space="preserve"> 50 000 (</w:t>
            </w:r>
            <w:r w:rsidRPr="00067253">
              <w:rPr>
                <w:rFonts w:ascii="Sylfaen" w:hAnsi="Sylfaen"/>
                <w:sz w:val="20"/>
                <w:szCs w:val="20"/>
                <w:lang w:val="ru-RU"/>
              </w:rPr>
              <w:t>ორმოცდაათი</w:t>
            </w:r>
            <w:r w:rsidRPr="00067253">
              <w:rPr>
                <w:sz w:val="20"/>
                <w:szCs w:val="20"/>
                <w:lang w:val="ru-RU"/>
              </w:rPr>
              <w:t xml:space="preserve"> </w:t>
            </w:r>
            <w:r w:rsidRPr="00067253">
              <w:rPr>
                <w:rFonts w:ascii="Sylfaen" w:hAnsi="Sylfaen"/>
                <w:sz w:val="20"/>
                <w:szCs w:val="20"/>
                <w:lang w:val="ru-RU"/>
              </w:rPr>
              <w:t>ათასი</w:t>
            </w:r>
            <w:r w:rsidRPr="00067253">
              <w:rPr>
                <w:sz w:val="20"/>
                <w:szCs w:val="20"/>
                <w:lang w:val="ru-RU"/>
              </w:rPr>
              <w:t xml:space="preserve">) </w:t>
            </w:r>
            <w:r w:rsidRPr="00067253">
              <w:rPr>
                <w:rFonts w:ascii="Sylfaen" w:hAnsi="Sylfaen"/>
                <w:sz w:val="20"/>
                <w:szCs w:val="20"/>
                <w:lang w:val="ru-RU"/>
              </w:rPr>
              <w:t>ლარს</w:t>
            </w:r>
            <w:r w:rsidRPr="00067253">
              <w:rPr>
                <w:sz w:val="20"/>
                <w:szCs w:val="20"/>
                <w:lang w:val="ru-RU"/>
              </w:rPr>
              <w:t xml:space="preserve">, </w:t>
            </w:r>
            <w:r w:rsidRPr="00067253">
              <w:rPr>
                <w:rFonts w:ascii="Sylfaen" w:hAnsi="Sylfaen"/>
                <w:sz w:val="20"/>
                <w:szCs w:val="20"/>
                <w:lang w:val="ru-RU"/>
              </w:rPr>
              <w:t>საარბიტრაჟო</w:t>
            </w:r>
            <w:r w:rsidRPr="00067253">
              <w:rPr>
                <w:sz w:val="20"/>
                <w:szCs w:val="20"/>
                <w:lang w:val="ru-RU"/>
              </w:rPr>
              <w:t xml:space="preserve"> </w:t>
            </w:r>
            <w:r w:rsidRPr="00067253">
              <w:rPr>
                <w:rFonts w:ascii="Sylfaen" w:hAnsi="Sylfaen"/>
                <w:sz w:val="20"/>
                <w:szCs w:val="20"/>
                <w:lang w:val="ru-RU"/>
              </w:rPr>
              <w:t>განხილვა</w:t>
            </w:r>
            <w:r w:rsidRPr="00067253">
              <w:rPr>
                <w:sz w:val="20"/>
                <w:szCs w:val="20"/>
                <w:lang w:val="ru-RU"/>
              </w:rPr>
              <w:t xml:space="preserve"> </w:t>
            </w:r>
            <w:r w:rsidRPr="00067253">
              <w:rPr>
                <w:rFonts w:ascii="Sylfaen" w:hAnsi="Sylfaen"/>
                <w:sz w:val="20"/>
                <w:szCs w:val="20"/>
                <w:lang w:val="ru-RU"/>
              </w:rPr>
              <w:t>და</w:t>
            </w:r>
            <w:r w:rsidRPr="00067253">
              <w:rPr>
                <w:sz w:val="20"/>
                <w:szCs w:val="20"/>
                <w:lang w:val="ru-RU"/>
              </w:rPr>
              <w:t xml:space="preserve"> </w:t>
            </w:r>
            <w:r w:rsidRPr="00067253">
              <w:rPr>
                <w:rFonts w:ascii="Sylfaen" w:hAnsi="Sylfaen"/>
                <w:sz w:val="20"/>
                <w:szCs w:val="20"/>
                <w:lang w:val="ru-RU"/>
              </w:rPr>
              <w:t>გადაწყვეტილების</w:t>
            </w:r>
            <w:r w:rsidRPr="00067253">
              <w:rPr>
                <w:sz w:val="20"/>
                <w:szCs w:val="20"/>
                <w:lang w:val="ru-RU"/>
              </w:rPr>
              <w:t xml:space="preserve"> </w:t>
            </w:r>
            <w:r w:rsidRPr="00067253">
              <w:rPr>
                <w:rFonts w:ascii="Sylfaen" w:hAnsi="Sylfaen"/>
                <w:sz w:val="20"/>
                <w:szCs w:val="20"/>
                <w:lang w:val="ru-RU"/>
              </w:rPr>
              <w:t>მიღება</w:t>
            </w:r>
            <w:r w:rsidRPr="00067253">
              <w:rPr>
                <w:sz w:val="20"/>
                <w:szCs w:val="20"/>
                <w:lang w:val="ru-RU"/>
              </w:rPr>
              <w:t xml:space="preserve"> </w:t>
            </w:r>
            <w:r w:rsidRPr="00067253">
              <w:rPr>
                <w:rFonts w:ascii="Sylfaen" w:hAnsi="Sylfaen"/>
                <w:sz w:val="20"/>
                <w:szCs w:val="20"/>
                <w:lang w:val="ru-RU"/>
              </w:rPr>
              <w:t>მოხდება</w:t>
            </w:r>
            <w:r w:rsidRPr="00067253">
              <w:rPr>
                <w:sz w:val="20"/>
                <w:szCs w:val="20"/>
                <w:lang w:val="ru-RU"/>
              </w:rPr>
              <w:t xml:space="preserve"> </w:t>
            </w:r>
            <w:r w:rsidRPr="00067253">
              <w:rPr>
                <w:rFonts w:ascii="Sylfaen" w:hAnsi="Sylfaen"/>
                <w:sz w:val="20"/>
                <w:szCs w:val="20"/>
                <w:lang w:val="ru-RU"/>
              </w:rPr>
              <w:t>ზეპირი</w:t>
            </w:r>
            <w:r w:rsidRPr="00067253">
              <w:rPr>
                <w:sz w:val="20"/>
                <w:szCs w:val="20"/>
                <w:lang w:val="ru-RU"/>
              </w:rPr>
              <w:t xml:space="preserve"> </w:t>
            </w:r>
            <w:r w:rsidRPr="00067253">
              <w:rPr>
                <w:rFonts w:ascii="Sylfaen" w:hAnsi="Sylfaen"/>
                <w:sz w:val="20"/>
                <w:szCs w:val="20"/>
                <w:lang w:val="ru-RU"/>
              </w:rPr>
              <w:t>მოსმენის</w:t>
            </w:r>
            <w:r w:rsidRPr="00067253">
              <w:rPr>
                <w:sz w:val="20"/>
                <w:szCs w:val="20"/>
                <w:lang w:val="ru-RU"/>
              </w:rPr>
              <w:t xml:space="preserve"> </w:t>
            </w:r>
            <w:r w:rsidRPr="00067253">
              <w:rPr>
                <w:rFonts w:ascii="Sylfaen" w:hAnsi="Sylfaen"/>
                <w:sz w:val="20"/>
                <w:szCs w:val="20"/>
                <w:lang w:val="ru-RU"/>
              </w:rPr>
              <w:t>გარეშე</w:t>
            </w:r>
            <w:r w:rsidRPr="00067253">
              <w:rPr>
                <w:sz w:val="20"/>
                <w:szCs w:val="20"/>
                <w:lang w:val="ru-RU"/>
              </w:rPr>
              <w:t>.</w:t>
            </w:r>
            <w:bookmarkStart w:id="0" w:name="__DdeLink__4103_1021064356"/>
          </w:p>
          <w:p w14:paraId="354D9485" w14:textId="2635EAE3" w:rsidR="0028547E" w:rsidRPr="00067253" w:rsidRDefault="0028547E" w:rsidP="0028547E">
            <w:pPr>
              <w:pStyle w:val="ListeMaddemi"/>
              <w:shd w:val="clear" w:color="auto" w:fill="FFFFFF"/>
              <w:spacing w:after="0"/>
              <w:ind w:left="828" w:firstLine="0"/>
              <w:jc w:val="both"/>
              <w:rPr>
                <w:rFonts w:ascii="Sylfaen" w:hAnsi="Sylfaen"/>
                <w:b/>
                <w:sz w:val="20"/>
                <w:szCs w:val="20"/>
                <w:lang w:val="ka-GE"/>
              </w:rPr>
            </w:pPr>
            <w:r w:rsidRPr="00067253">
              <w:rPr>
                <w:rFonts w:ascii="Sylfaen" w:hAnsi="Sylfaen" w:cs="Sylfaen"/>
                <w:sz w:val="20"/>
                <w:szCs w:val="20"/>
                <w:lang w:val="ka-GE"/>
              </w:rPr>
              <w:t>არბიტრაჟის</w:t>
            </w:r>
            <w:r w:rsidRPr="00067253">
              <w:rPr>
                <w:sz w:val="20"/>
                <w:szCs w:val="20"/>
                <w:lang w:val="ka-GE"/>
              </w:rPr>
              <w:t xml:space="preserve"> </w:t>
            </w:r>
            <w:r w:rsidRPr="00067253">
              <w:rPr>
                <w:rFonts w:ascii="Sylfaen" w:hAnsi="Sylfaen" w:cs="Sylfaen"/>
                <w:sz w:val="20"/>
                <w:szCs w:val="20"/>
                <w:lang w:val="ka-GE"/>
              </w:rPr>
              <w:t>მიერ</w:t>
            </w:r>
            <w:r w:rsidRPr="00067253">
              <w:rPr>
                <w:sz w:val="20"/>
                <w:szCs w:val="20"/>
                <w:lang w:val="ka-GE"/>
              </w:rPr>
              <w:t xml:space="preserve"> </w:t>
            </w:r>
            <w:r w:rsidRPr="00067253">
              <w:rPr>
                <w:rFonts w:ascii="Sylfaen" w:hAnsi="Sylfaen" w:cs="Sylfaen"/>
                <w:sz w:val="20"/>
                <w:szCs w:val="20"/>
                <w:lang w:val="ka-GE"/>
              </w:rPr>
              <w:t>დავის</w:t>
            </w:r>
            <w:r w:rsidRPr="00067253">
              <w:rPr>
                <w:sz w:val="20"/>
                <w:szCs w:val="20"/>
                <w:lang w:val="ka-GE"/>
              </w:rPr>
              <w:t xml:space="preserve"> </w:t>
            </w:r>
            <w:r w:rsidRPr="00067253">
              <w:rPr>
                <w:rFonts w:ascii="Sylfaen" w:hAnsi="Sylfaen" w:cs="Sylfaen"/>
                <w:sz w:val="20"/>
                <w:szCs w:val="20"/>
                <w:lang w:val="ka-GE"/>
              </w:rPr>
              <w:t>განხილვა</w:t>
            </w:r>
            <w:r w:rsidRPr="00067253">
              <w:rPr>
                <w:sz w:val="20"/>
                <w:szCs w:val="20"/>
                <w:lang w:val="ka-GE"/>
              </w:rPr>
              <w:t xml:space="preserve"> </w:t>
            </w:r>
            <w:r w:rsidRPr="00067253">
              <w:rPr>
                <w:rFonts w:ascii="Sylfaen" w:hAnsi="Sylfaen" w:cs="Sylfaen"/>
                <w:sz w:val="20"/>
                <w:szCs w:val="20"/>
                <w:lang w:val="ka-GE"/>
              </w:rPr>
              <w:t>მოხდება</w:t>
            </w:r>
            <w:r w:rsidRPr="00067253">
              <w:rPr>
                <w:sz w:val="20"/>
                <w:szCs w:val="20"/>
                <w:lang w:val="ka-GE"/>
              </w:rPr>
              <w:t xml:space="preserve"> </w:t>
            </w:r>
            <w:r w:rsidRPr="00067253">
              <w:rPr>
                <w:rFonts w:ascii="Sylfaen" w:hAnsi="Sylfaen" w:cs="Sylfaen"/>
                <w:sz w:val="20"/>
                <w:szCs w:val="20"/>
                <w:lang w:val="ka-GE"/>
              </w:rPr>
              <w:t>ქართულ</w:t>
            </w:r>
            <w:r w:rsidRPr="00067253">
              <w:rPr>
                <w:sz w:val="20"/>
                <w:szCs w:val="20"/>
                <w:lang w:val="ka-GE"/>
              </w:rPr>
              <w:t xml:space="preserve"> </w:t>
            </w:r>
            <w:r w:rsidRPr="00067253">
              <w:rPr>
                <w:rFonts w:ascii="Sylfaen" w:hAnsi="Sylfaen" w:cs="Sylfaen"/>
                <w:sz w:val="20"/>
                <w:szCs w:val="20"/>
                <w:lang w:val="ka-GE"/>
              </w:rPr>
              <w:t>ენაზე</w:t>
            </w:r>
            <w:r w:rsidRPr="00067253">
              <w:rPr>
                <w:sz w:val="20"/>
                <w:szCs w:val="20"/>
                <w:lang w:val="ka-GE"/>
              </w:rPr>
              <w:t xml:space="preserve"> </w:t>
            </w:r>
            <w:r w:rsidRPr="00067253">
              <w:rPr>
                <w:rFonts w:cs="Calibri"/>
                <w:sz w:val="20"/>
                <w:szCs w:val="20"/>
                <w:lang w:val="ka-GE"/>
              </w:rPr>
              <w:t>“</w:t>
            </w:r>
            <w:r w:rsidRPr="00067253">
              <w:rPr>
                <w:rFonts w:ascii="Sylfaen" w:hAnsi="Sylfaen" w:cs="Sylfaen"/>
                <w:sz w:val="20"/>
                <w:szCs w:val="20"/>
                <w:lang w:val="ka-GE"/>
              </w:rPr>
              <w:t>არბიტრაჟის</w:t>
            </w:r>
            <w:r w:rsidRPr="00067253">
              <w:rPr>
                <w:sz w:val="20"/>
                <w:szCs w:val="20"/>
                <w:lang w:val="ka-GE"/>
              </w:rPr>
              <w:t xml:space="preserve"> </w:t>
            </w:r>
            <w:r w:rsidRPr="00067253">
              <w:rPr>
                <w:rFonts w:ascii="Sylfaen" w:hAnsi="Sylfaen" w:cs="Sylfaen"/>
                <w:sz w:val="20"/>
                <w:szCs w:val="20"/>
                <w:lang w:val="ka-GE"/>
              </w:rPr>
              <w:t>შესახებ</w:t>
            </w:r>
            <w:r w:rsidRPr="00067253">
              <w:rPr>
                <w:rFonts w:cs="Calibri"/>
                <w:sz w:val="20"/>
                <w:szCs w:val="20"/>
                <w:lang w:val="ka-GE"/>
              </w:rPr>
              <w:t>”</w:t>
            </w:r>
            <w:r w:rsidRPr="00067253">
              <w:rPr>
                <w:sz w:val="20"/>
                <w:szCs w:val="20"/>
                <w:lang w:val="ka-GE"/>
              </w:rPr>
              <w:t xml:space="preserve"> </w:t>
            </w:r>
            <w:r w:rsidRPr="00067253">
              <w:rPr>
                <w:rFonts w:ascii="Sylfaen" w:hAnsi="Sylfaen" w:cs="Sylfaen"/>
                <w:sz w:val="20"/>
                <w:szCs w:val="20"/>
                <w:lang w:val="ka-GE"/>
              </w:rPr>
              <w:t>საქართველოს</w:t>
            </w:r>
            <w:r w:rsidRPr="00067253">
              <w:rPr>
                <w:sz w:val="20"/>
                <w:szCs w:val="20"/>
                <w:lang w:val="ka-GE"/>
              </w:rPr>
              <w:t xml:space="preserve"> </w:t>
            </w:r>
            <w:r w:rsidRPr="00067253">
              <w:rPr>
                <w:rFonts w:ascii="Sylfaen" w:hAnsi="Sylfaen" w:cs="Sylfaen"/>
                <w:sz w:val="20"/>
                <w:szCs w:val="20"/>
                <w:lang w:val="ka-GE"/>
              </w:rPr>
              <w:t>კანონისა</w:t>
            </w:r>
            <w:r w:rsidRPr="00067253">
              <w:rPr>
                <w:sz w:val="20"/>
                <w:szCs w:val="20"/>
                <w:lang w:val="ka-GE"/>
              </w:rPr>
              <w:t xml:space="preserve"> </w:t>
            </w:r>
            <w:r w:rsidRPr="00067253">
              <w:rPr>
                <w:rFonts w:ascii="Sylfaen" w:hAnsi="Sylfaen" w:cs="Sylfaen"/>
                <w:sz w:val="20"/>
                <w:szCs w:val="20"/>
                <w:lang w:val="ka-GE"/>
              </w:rPr>
              <w:t>და</w:t>
            </w:r>
            <w:r w:rsidRPr="00067253">
              <w:rPr>
                <w:sz w:val="20"/>
                <w:szCs w:val="20"/>
                <w:lang w:val="ka-GE"/>
              </w:rPr>
              <w:t xml:space="preserve"> </w:t>
            </w:r>
            <w:r w:rsidRPr="00067253">
              <w:rPr>
                <w:rFonts w:ascii="Sylfaen" w:hAnsi="Sylfaen" w:cs="Sylfaen"/>
                <w:b/>
                <w:bCs/>
                <w:sz w:val="20"/>
                <w:szCs w:val="20"/>
                <w:lang w:val="ka-GE"/>
              </w:rPr>
              <w:t>არბიტრაჟის</w:t>
            </w:r>
            <w:r w:rsidRPr="00067253">
              <w:rPr>
                <w:sz w:val="20"/>
                <w:szCs w:val="20"/>
                <w:lang w:val="ka-GE"/>
              </w:rPr>
              <w:t xml:space="preserve"> </w:t>
            </w:r>
            <w:r w:rsidRPr="00067253">
              <w:rPr>
                <w:rFonts w:ascii="Sylfaen" w:hAnsi="Sylfaen" w:cs="Sylfaen"/>
                <w:sz w:val="20"/>
                <w:szCs w:val="20"/>
                <w:lang w:val="ka-GE"/>
              </w:rPr>
              <w:t>საარბიტრაჟო</w:t>
            </w:r>
            <w:r w:rsidRPr="00067253">
              <w:rPr>
                <w:sz w:val="20"/>
                <w:szCs w:val="20"/>
                <w:lang w:val="ka-GE"/>
              </w:rPr>
              <w:t xml:space="preserve"> </w:t>
            </w:r>
            <w:r w:rsidRPr="00067253">
              <w:rPr>
                <w:rFonts w:ascii="Sylfaen" w:hAnsi="Sylfaen" w:cs="Sylfaen"/>
                <w:sz w:val="20"/>
                <w:szCs w:val="20"/>
                <w:lang w:val="ka-GE"/>
              </w:rPr>
              <w:t>წარმოები</w:t>
            </w:r>
            <w:r w:rsidRPr="00067253">
              <w:rPr>
                <w:rFonts w:ascii="Sylfaen" w:hAnsi="Sylfaen" w:cs="Sylfaen"/>
                <w:sz w:val="20"/>
                <w:szCs w:val="20"/>
              </w:rPr>
              <w:t>ს</w:t>
            </w:r>
            <w:r w:rsidRPr="00067253">
              <w:rPr>
                <w:sz w:val="20"/>
                <w:szCs w:val="20"/>
              </w:rPr>
              <w:t xml:space="preserve"> </w:t>
            </w:r>
            <w:proofErr w:type="spellStart"/>
            <w:r w:rsidRPr="00067253">
              <w:rPr>
                <w:rFonts w:ascii="Sylfaen" w:hAnsi="Sylfaen" w:cs="Sylfaen"/>
                <w:sz w:val="20"/>
                <w:szCs w:val="20"/>
              </w:rPr>
              <w:t>წესების</w:t>
            </w:r>
            <w:proofErr w:type="spellEnd"/>
            <w:r w:rsidRPr="00067253">
              <w:rPr>
                <w:sz w:val="20"/>
                <w:szCs w:val="20"/>
              </w:rPr>
              <w:t xml:space="preserve"> </w:t>
            </w:r>
            <w:proofErr w:type="spellStart"/>
            <w:r w:rsidRPr="00067253">
              <w:rPr>
                <w:rFonts w:ascii="Sylfaen" w:hAnsi="Sylfaen" w:cs="Sylfaen"/>
                <w:sz w:val="20"/>
                <w:szCs w:val="20"/>
              </w:rPr>
              <w:t>შესაბამისად</w:t>
            </w:r>
            <w:proofErr w:type="spellEnd"/>
            <w:r w:rsidRPr="00067253">
              <w:rPr>
                <w:sz w:val="20"/>
                <w:szCs w:val="20"/>
              </w:rPr>
              <w:t xml:space="preserve">. </w:t>
            </w:r>
            <w:bookmarkEnd w:id="0"/>
          </w:p>
          <w:p w14:paraId="36CD313E" w14:textId="7076DECC" w:rsidR="0028547E" w:rsidRPr="00067253" w:rsidRDefault="0028547E" w:rsidP="0028547E">
            <w:pPr>
              <w:jc w:val="both"/>
              <w:rPr>
                <w:rFonts w:ascii="Sylfaen" w:hAnsi="Sylfaen"/>
                <w:sz w:val="20"/>
                <w:szCs w:val="20"/>
                <w:lang w:val="ka-GE"/>
              </w:rPr>
            </w:pPr>
          </w:p>
          <w:p w14:paraId="01E3DED9" w14:textId="77777777" w:rsidR="00201D6D" w:rsidRPr="00067253" w:rsidRDefault="00201D6D" w:rsidP="000B7022">
            <w:pPr>
              <w:pStyle w:val="ListeParagraf"/>
              <w:spacing w:after="0"/>
              <w:ind w:left="360"/>
              <w:jc w:val="both"/>
              <w:rPr>
                <w:rFonts w:ascii="Sylfaen" w:hAnsi="Sylfaen"/>
                <w:kern w:val="16"/>
                <w:sz w:val="20"/>
                <w:szCs w:val="20"/>
                <w:lang w:val="ka-GE"/>
              </w:rPr>
            </w:pPr>
          </w:p>
          <w:p w14:paraId="495BB1A9" w14:textId="25585CFD" w:rsidR="002760C0" w:rsidRPr="00067253" w:rsidRDefault="002760C0" w:rsidP="003764B1">
            <w:pPr>
              <w:pStyle w:val="ListeParagraf"/>
              <w:numPr>
                <w:ilvl w:val="0"/>
                <w:numId w:val="45"/>
              </w:numPr>
              <w:spacing w:after="0"/>
              <w:jc w:val="both"/>
              <w:rPr>
                <w:rFonts w:ascii="Sylfaen" w:hAnsi="Sylfaen" w:cs="Sylfaen"/>
                <w:b/>
                <w:kern w:val="16"/>
                <w:sz w:val="20"/>
                <w:szCs w:val="20"/>
                <w:lang w:val="tr-TR"/>
              </w:rPr>
            </w:pPr>
            <w:r w:rsidRPr="00067253">
              <w:rPr>
                <w:rFonts w:ascii="Sylfaen" w:hAnsi="Sylfaen" w:cs="Sylfaen"/>
                <w:b/>
                <w:kern w:val="16"/>
                <w:sz w:val="20"/>
                <w:szCs w:val="20"/>
                <w:lang w:val="ka-GE"/>
              </w:rPr>
              <w:t>სხვადასხვა</w:t>
            </w:r>
          </w:p>
          <w:p w14:paraId="5DBB6999" w14:textId="4387D9FE" w:rsidR="002760C0" w:rsidRPr="00067253" w:rsidRDefault="00FA6E5E" w:rsidP="000B7022">
            <w:pPr>
              <w:spacing w:line="276" w:lineRule="auto"/>
              <w:jc w:val="both"/>
              <w:rPr>
                <w:rFonts w:ascii="Sylfaen" w:hAnsi="Sylfaen"/>
                <w:kern w:val="16"/>
                <w:sz w:val="20"/>
                <w:szCs w:val="20"/>
              </w:rPr>
            </w:pPr>
            <w:r w:rsidRPr="00067253">
              <w:rPr>
                <w:rFonts w:ascii="Sylfaen" w:hAnsi="Sylfaen"/>
                <w:kern w:val="16"/>
                <w:sz w:val="20"/>
                <w:szCs w:val="20"/>
              </w:rPr>
              <w:t xml:space="preserve">5.1. </w:t>
            </w:r>
            <w:proofErr w:type="gramStart"/>
            <w:r w:rsidR="002760C0" w:rsidRPr="00067253">
              <w:rPr>
                <w:rFonts w:ascii="Sylfaen" w:hAnsi="Sylfaen"/>
                <w:kern w:val="16"/>
                <w:sz w:val="20"/>
                <w:szCs w:val="20"/>
                <w:lang w:val="ka-GE"/>
              </w:rPr>
              <w:t>წინამდებარე</w:t>
            </w:r>
            <w:proofErr w:type="gramEnd"/>
            <w:r w:rsidR="002760C0" w:rsidRPr="00067253">
              <w:rPr>
                <w:rFonts w:ascii="Sylfaen" w:hAnsi="Sylfaen"/>
                <w:kern w:val="16"/>
                <w:sz w:val="20"/>
                <w:szCs w:val="20"/>
                <w:lang w:val="ka-GE"/>
              </w:rPr>
              <w:t xml:space="preserve"> ხელშეკრულება ძალაში შევა მხარეთა მიერ მის ხელმოწერისთანავე და </w:t>
            </w:r>
            <w:r w:rsidR="007A3819" w:rsidRPr="00067253">
              <w:rPr>
                <w:rFonts w:ascii="Sylfaen" w:hAnsi="Sylfaen"/>
                <w:kern w:val="16"/>
                <w:sz w:val="20"/>
                <w:szCs w:val="20"/>
                <w:lang w:val="ka-GE"/>
              </w:rPr>
              <w:t xml:space="preserve"> ძალაშია მხარეთა მიერ ნაკისრი ვალდებულებების სრულ და ჯეროვნად შესრულებამდე</w:t>
            </w:r>
            <w:r w:rsidR="002760C0" w:rsidRPr="00067253">
              <w:rPr>
                <w:rFonts w:ascii="Sylfaen" w:hAnsi="Sylfaen"/>
                <w:kern w:val="16"/>
                <w:sz w:val="20"/>
                <w:szCs w:val="20"/>
                <w:lang w:val="ka-GE"/>
              </w:rPr>
              <w:t>.</w:t>
            </w:r>
          </w:p>
          <w:p w14:paraId="79CEFE2D" w14:textId="1619D2EB" w:rsidR="002760C0" w:rsidRPr="00067253" w:rsidRDefault="00FA6E5E" w:rsidP="000B7022">
            <w:pPr>
              <w:spacing w:line="276" w:lineRule="auto"/>
              <w:jc w:val="both"/>
              <w:rPr>
                <w:rFonts w:ascii="Sylfaen" w:hAnsi="Sylfaen" w:cs="Calibri"/>
                <w:sz w:val="20"/>
                <w:szCs w:val="20"/>
                <w:lang w:eastAsia="tr-TR"/>
              </w:rPr>
            </w:pPr>
            <w:r w:rsidRPr="00067253">
              <w:rPr>
                <w:rFonts w:ascii="Sylfaen" w:hAnsi="Sylfaen"/>
                <w:kern w:val="16"/>
                <w:sz w:val="20"/>
                <w:szCs w:val="20"/>
              </w:rPr>
              <w:t xml:space="preserve">5.2. </w:t>
            </w:r>
            <w:proofErr w:type="gramStart"/>
            <w:r w:rsidR="002760C0" w:rsidRPr="00067253">
              <w:rPr>
                <w:rFonts w:ascii="Sylfaen" w:hAnsi="Sylfaen"/>
                <w:kern w:val="16"/>
                <w:sz w:val="20"/>
                <w:szCs w:val="20"/>
                <w:lang w:val="ka-GE"/>
              </w:rPr>
              <w:t>წესები</w:t>
            </w:r>
            <w:proofErr w:type="gramEnd"/>
            <w:r w:rsidR="002760C0" w:rsidRPr="00067253">
              <w:rPr>
                <w:rFonts w:ascii="Sylfaen" w:hAnsi="Sylfaen"/>
                <w:kern w:val="16"/>
                <w:sz w:val="20"/>
                <w:szCs w:val="20"/>
                <w:lang w:val="ka-GE"/>
              </w:rPr>
              <w:t xml:space="preserve"> და პირობები, რომლებიც მოიცავს, მაგრამ არ შემოიფარგლება ტერმინთა განმარტებებით, რომლებიც მითითებულია სესხის ჩარჩო ხელშეკრულების</w:t>
            </w:r>
            <w:r w:rsidR="00887383" w:rsidRPr="00067253">
              <w:rPr>
                <w:rFonts w:ascii="Sylfaen" w:hAnsi="Sylfaen"/>
                <w:kern w:val="16"/>
                <w:sz w:val="20"/>
                <w:szCs w:val="20"/>
                <w:lang w:val="ka-GE"/>
              </w:rPr>
              <w:t xml:space="preserve"> მუხლ 1 </w:t>
            </w:r>
            <w:r w:rsidR="002760C0" w:rsidRPr="00067253">
              <w:rPr>
                <w:rFonts w:ascii="Sylfaen" w:hAnsi="Sylfaen"/>
                <w:kern w:val="16"/>
                <w:sz w:val="20"/>
                <w:szCs w:val="20"/>
                <w:lang w:val="ka-GE"/>
              </w:rPr>
              <w:t xml:space="preserve">-ში, გავრცელდება წინამდებარე ხელშეკრულებაზეც, გარდა იმ შემთხვევებისა, როდესაც წინამდებარე ხელშეკრულება განსაზღვრავს მათ სხვა მნიშვნელობას (რომელიც არ ემთხვევა სესხის ჩარჩო ხელშეკრულებაში </w:t>
            </w:r>
            <w:proofErr w:type="spellStart"/>
            <w:r w:rsidR="002760C0" w:rsidRPr="00067253">
              <w:rPr>
                <w:rFonts w:ascii="Sylfaen" w:hAnsi="Sylfaen" w:cs="Calibri"/>
                <w:sz w:val="20"/>
                <w:szCs w:val="20"/>
                <w:lang w:eastAsia="tr-TR"/>
              </w:rPr>
              <w:t>მითითებულს</w:t>
            </w:r>
            <w:proofErr w:type="spellEnd"/>
            <w:r w:rsidR="002760C0" w:rsidRPr="00067253">
              <w:rPr>
                <w:rFonts w:ascii="Sylfaen" w:hAnsi="Sylfaen" w:cs="Calibri"/>
                <w:sz w:val="20"/>
                <w:szCs w:val="20"/>
                <w:lang w:eastAsia="tr-TR"/>
              </w:rPr>
              <w:t>).</w:t>
            </w:r>
          </w:p>
          <w:p w14:paraId="3AF72E6E" w14:textId="77BD51C4" w:rsidR="00B35CA2" w:rsidRPr="00067253" w:rsidRDefault="00FA6E5E" w:rsidP="000E00AC">
            <w:pPr>
              <w:spacing w:line="276" w:lineRule="auto"/>
              <w:jc w:val="both"/>
              <w:rPr>
                <w:rFonts w:ascii="Sylfaen" w:hAnsi="Sylfaen" w:cs="Calibri"/>
                <w:sz w:val="20"/>
                <w:szCs w:val="20"/>
                <w:lang w:eastAsia="tr-TR"/>
              </w:rPr>
            </w:pPr>
            <w:r w:rsidRPr="00067253">
              <w:rPr>
                <w:rFonts w:ascii="Sylfaen" w:hAnsi="Sylfaen" w:cs="Calibri"/>
                <w:sz w:val="20"/>
                <w:szCs w:val="20"/>
                <w:lang w:eastAsia="tr-TR"/>
              </w:rPr>
              <w:t xml:space="preserve">5.3. </w:t>
            </w:r>
            <w:proofErr w:type="spellStart"/>
            <w:proofErr w:type="gramStart"/>
            <w:r w:rsidR="002760C0" w:rsidRPr="00067253">
              <w:rPr>
                <w:rFonts w:ascii="Sylfaen" w:hAnsi="Sylfaen" w:cs="Calibri"/>
                <w:sz w:val="20"/>
                <w:szCs w:val="20"/>
                <w:lang w:eastAsia="tr-TR"/>
              </w:rPr>
              <w:t>წინამდებარე</w:t>
            </w:r>
            <w:proofErr w:type="spellEnd"/>
            <w:proofErr w:type="gramEnd"/>
            <w:r w:rsidR="002760C0" w:rsidRPr="00067253">
              <w:rPr>
                <w:rFonts w:ascii="Sylfaen" w:hAnsi="Sylfaen" w:cs="Calibri"/>
                <w:sz w:val="20"/>
                <w:szCs w:val="20"/>
                <w:lang w:eastAsia="tr-TR"/>
              </w:rPr>
              <w:t xml:space="preserve"> </w:t>
            </w:r>
            <w:proofErr w:type="spellStart"/>
            <w:r w:rsidR="002760C0" w:rsidRPr="00067253">
              <w:rPr>
                <w:rFonts w:ascii="Sylfaen" w:hAnsi="Sylfaen" w:cs="Calibri"/>
                <w:sz w:val="20"/>
                <w:szCs w:val="20"/>
                <w:lang w:eastAsia="tr-TR"/>
              </w:rPr>
              <w:t>ხელშეკრულება</w:t>
            </w:r>
            <w:proofErr w:type="spellEnd"/>
            <w:r w:rsidR="002760C0" w:rsidRPr="00067253">
              <w:rPr>
                <w:rFonts w:ascii="Sylfaen" w:hAnsi="Sylfaen" w:cs="Calibri"/>
                <w:sz w:val="20"/>
                <w:szCs w:val="20"/>
                <w:lang w:eastAsia="tr-TR"/>
              </w:rPr>
              <w:t xml:space="preserve"> </w:t>
            </w:r>
            <w:proofErr w:type="spellStart"/>
            <w:r w:rsidR="002760C0" w:rsidRPr="00067253">
              <w:rPr>
                <w:rFonts w:ascii="Sylfaen" w:hAnsi="Sylfaen" w:cs="Calibri"/>
                <w:sz w:val="20"/>
                <w:szCs w:val="20"/>
                <w:lang w:eastAsia="tr-TR"/>
              </w:rPr>
              <w:t>შეიცავს</w:t>
            </w:r>
            <w:proofErr w:type="spellEnd"/>
            <w:r w:rsidR="002760C0" w:rsidRPr="00067253">
              <w:rPr>
                <w:rFonts w:ascii="Sylfaen" w:hAnsi="Sylfaen" w:cs="Calibri"/>
                <w:sz w:val="20"/>
                <w:szCs w:val="20"/>
                <w:lang w:eastAsia="tr-TR"/>
              </w:rPr>
              <w:t xml:space="preserve"> </w:t>
            </w:r>
            <w:proofErr w:type="spellStart"/>
            <w:r w:rsidR="002760C0" w:rsidRPr="00067253">
              <w:rPr>
                <w:rFonts w:ascii="Sylfaen" w:hAnsi="Sylfaen" w:cs="Calibri"/>
                <w:sz w:val="20"/>
                <w:szCs w:val="20"/>
                <w:lang w:eastAsia="tr-TR"/>
              </w:rPr>
              <w:t>დანართს</w:t>
            </w:r>
            <w:proofErr w:type="spellEnd"/>
            <w:r w:rsidR="002760C0" w:rsidRPr="00067253">
              <w:rPr>
                <w:rFonts w:ascii="Sylfaen" w:hAnsi="Sylfaen" w:cs="Calibri"/>
                <w:sz w:val="20"/>
                <w:szCs w:val="20"/>
                <w:lang w:eastAsia="tr-TR"/>
              </w:rPr>
              <w:t xml:space="preserve"> </w:t>
            </w:r>
            <w:permStart w:id="519635517" w:edGrp="everyone"/>
            <w:r w:rsidR="002760C0" w:rsidRPr="00067253">
              <w:rPr>
                <w:rFonts w:ascii="Sylfaen" w:hAnsi="Sylfaen" w:cs="Calibri"/>
                <w:sz w:val="20"/>
                <w:szCs w:val="20"/>
                <w:lang w:eastAsia="tr-TR"/>
              </w:rPr>
              <w:t xml:space="preserve">#1 </w:t>
            </w:r>
            <w:permEnd w:id="519635517"/>
            <w:r w:rsidR="002760C0" w:rsidRPr="00067253">
              <w:rPr>
                <w:rFonts w:ascii="Sylfaen" w:hAnsi="Sylfaen" w:cs="Calibri"/>
                <w:sz w:val="20"/>
                <w:szCs w:val="20"/>
                <w:lang w:eastAsia="tr-TR"/>
              </w:rPr>
              <w:t>(</w:t>
            </w:r>
            <w:proofErr w:type="spellStart"/>
            <w:r w:rsidR="002760C0" w:rsidRPr="00067253">
              <w:rPr>
                <w:rFonts w:ascii="Sylfaen" w:hAnsi="Sylfaen" w:cs="Calibri"/>
                <w:sz w:val="20"/>
                <w:szCs w:val="20"/>
                <w:lang w:eastAsia="tr-TR"/>
              </w:rPr>
              <w:t>სესხის</w:t>
            </w:r>
            <w:proofErr w:type="spellEnd"/>
            <w:r w:rsidR="002760C0" w:rsidRPr="00067253">
              <w:rPr>
                <w:rFonts w:ascii="Sylfaen" w:hAnsi="Sylfaen" w:cs="Calibri"/>
                <w:sz w:val="20"/>
                <w:szCs w:val="20"/>
                <w:lang w:eastAsia="tr-TR"/>
              </w:rPr>
              <w:t xml:space="preserve"> </w:t>
            </w:r>
            <w:proofErr w:type="spellStart"/>
            <w:r w:rsidR="002760C0" w:rsidRPr="00067253">
              <w:rPr>
                <w:rFonts w:ascii="Sylfaen" w:hAnsi="Sylfaen" w:cs="Calibri"/>
                <w:sz w:val="20"/>
                <w:szCs w:val="20"/>
                <w:lang w:eastAsia="tr-TR"/>
              </w:rPr>
              <w:t>გადახდის</w:t>
            </w:r>
            <w:proofErr w:type="spellEnd"/>
            <w:r w:rsidR="002760C0" w:rsidRPr="00067253">
              <w:rPr>
                <w:rFonts w:ascii="Sylfaen" w:hAnsi="Sylfaen" w:cs="Calibri"/>
                <w:sz w:val="20"/>
                <w:szCs w:val="20"/>
                <w:lang w:eastAsia="tr-TR"/>
              </w:rPr>
              <w:t xml:space="preserve"> </w:t>
            </w:r>
            <w:proofErr w:type="spellStart"/>
            <w:r w:rsidR="002760C0" w:rsidRPr="00067253">
              <w:rPr>
                <w:rFonts w:ascii="Sylfaen" w:hAnsi="Sylfaen" w:cs="Calibri"/>
                <w:sz w:val="20"/>
                <w:szCs w:val="20"/>
                <w:lang w:eastAsia="tr-TR"/>
              </w:rPr>
              <w:t>გრაფიკი</w:t>
            </w:r>
            <w:proofErr w:type="spellEnd"/>
            <w:r w:rsidR="002760C0" w:rsidRPr="00067253">
              <w:rPr>
                <w:rFonts w:ascii="Sylfaen" w:hAnsi="Sylfaen" w:cs="Calibri"/>
                <w:sz w:val="20"/>
                <w:szCs w:val="20"/>
                <w:lang w:eastAsia="tr-TR"/>
              </w:rPr>
              <w:t xml:space="preserve">). </w:t>
            </w:r>
            <w:proofErr w:type="spellStart"/>
            <w:proofErr w:type="gramStart"/>
            <w:r w:rsidR="002760C0" w:rsidRPr="00067253">
              <w:rPr>
                <w:rFonts w:ascii="Sylfaen" w:hAnsi="Sylfaen" w:cs="Calibri"/>
                <w:sz w:val="20"/>
                <w:szCs w:val="20"/>
                <w:lang w:eastAsia="tr-TR"/>
              </w:rPr>
              <w:t>დანართები</w:t>
            </w:r>
            <w:proofErr w:type="spellEnd"/>
            <w:proofErr w:type="gramEnd"/>
            <w:r w:rsidR="002760C0" w:rsidRPr="00067253">
              <w:rPr>
                <w:rFonts w:ascii="Sylfaen" w:hAnsi="Sylfaen" w:cs="Calibri"/>
                <w:sz w:val="20"/>
                <w:szCs w:val="20"/>
                <w:lang w:eastAsia="tr-TR"/>
              </w:rPr>
              <w:t xml:space="preserve">, </w:t>
            </w:r>
            <w:proofErr w:type="spellStart"/>
            <w:r w:rsidR="002760C0" w:rsidRPr="00067253">
              <w:rPr>
                <w:rFonts w:ascii="Sylfaen" w:hAnsi="Sylfaen" w:cs="Calibri"/>
                <w:sz w:val="20"/>
                <w:szCs w:val="20"/>
                <w:lang w:eastAsia="tr-TR"/>
              </w:rPr>
              <w:t>რომლებიც</w:t>
            </w:r>
            <w:proofErr w:type="spellEnd"/>
            <w:r w:rsidR="002760C0" w:rsidRPr="00067253">
              <w:rPr>
                <w:rFonts w:ascii="Sylfaen" w:hAnsi="Sylfaen" w:cs="Calibri"/>
                <w:sz w:val="20"/>
                <w:szCs w:val="20"/>
                <w:lang w:eastAsia="tr-TR"/>
              </w:rPr>
              <w:t xml:space="preserve"> </w:t>
            </w:r>
            <w:proofErr w:type="spellStart"/>
            <w:r w:rsidR="002760C0" w:rsidRPr="00067253">
              <w:rPr>
                <w:rFonts w:ascii="Sylfaen" w:hAnsi="Sylfaen" w:cs="Calibri"/>
                <w:sz w:val="20"/>
                <w:szCs w:val="20"/>
                <w:lang w:eastAsia="tr-TR"/>
              </w:rPr>
              <w:t>შესრულებულია</w:t>
            </w:r>
            <w:proofErr w:type="spellEnd"/>
            <w:r w:rsidR="002760C0" w:rsidRPr="00067253">
              <w:rPr>
                <w:rFonts w:ascii="Sylfaen" w:hAnsi="Sylfaen" w:cs="Calibri"/>
                <w:sz w:val="20"/>
                <w:szCs w:val="20"/>
                <w:lang w:eastAsia="tr-TR"/>
              </w:rPr>
              <w:t xml:space="preserve"> </w:t>
            </w:r>
            <w:proofErr w:type="spellStart"/>
            <w:r w:rsidR="002760C0" w:rsidRPr="00067253">
              <w:rPr>
                <w:rFonts w:ascii="Sylfaen" w:hAnsi="Sylfaen" w:cs="Calibri"/>
                <w:sz w:val="20"/>
                <w:szCs w:val="20"/>
                <w:lang w:eastAsia="tr-TR"/>
              </w:rPr>
              <w:t>სესხის</w:t>
            </w:r>
            <w:proofErr w:type="spellEnd"/>
            <w:r w:rsidR="002760C0" w:rsidRPr="00067253">
              <w:rPr>
                <w:rFonts w:ascii="Sylfaen" w:hAnsi="Sylfaen" w:cs="Calibri"/>
                <w:sz w:val="20"/>
                <w:szCs w:val="20"/>
                <w:lang w:eastAsia="tr-TR"/>
              </w:rPr>
              <w:t xml:space="preserve"> </w:t>
            </w:r>
            <w:proofErr w:type="spellStart"/>
            <w:r w:rsidR="002760C0" w:rsidRPr="00067253">
              <w:rPr>
                <w:rFonts w:ascii="Sylfaen" w:hAnsi="Sylfaen" w:cs="Calibri"/>
                <w:sz w:val="20"/>
                <w:szCs w:val="20"/>
                <w:lang w:eastAsia="tr-TR"/>
              </w:rPr>
              <w:t>გაცემის</w:t>
            </w:r>
            <w:proofErr w:type="spellEnd"/>
            <w:r w:rsidR="002760C0" w:rsidRPr="00067253">
              <w:rPr>
                <w:rFonts w:ascii="Sylfaen" w:hAnsi="Sylfaen" w:cs="Calibri"/>
                <w:sz w:val="20"/>
                <w:szCs w:val="20"/>
                <w:lang w:eastAsia="tr-TR"/>
              </w:rPr>
              <w:t xml:space="preserve"> </w:t>
            </w:r>
            <w:proofErr w:type="spellStart"/>
            <w:r w:rsidR="002760C0" w:rsidRPr="00067253">
              <w:rPr>
                <w:rFonts w:ascii="Sylfaen" w:hAnsi="Sylfaen" w:cs="Calibri"/>
                <w:sz w:val="20"/>
                <w:szCs w:val="20"/>
                <w:lang w:eastAsia="tr-TR"/>
              </w:rPr>
              <w:t>პერიოდისათვის</w:t>
            </w:r>
            <w:proofErr w:type="spellEnd"/>
            <w:r w:rsidR="002760C0" w:rsidRPr="00067253">
              <w:rPr>
                <w:rFonts w:ascii="Sylfaen" w:hAnsi="Sylfaen" w:cs="Calibri"/>
                <w:sz w:val="20"/>
                <w:szCs w:val="20"/>
                <w:lang w:eastAsia="tr-TR"/>
              </w:rPr>
              <w:t xml:space="preserve"> </w:t>
            </w:r>
            <w:proofErr w:type="spellStart"/>
            <w:r w:rsidR="002760C0" w:rsidRPr="00067253">
              <w:rPr>
                <w:rFonts w:ascii="Sylfaen" w:hAnsi="Sylfaen" w:cs="Calibri"/>
                <w:sz w:val="20"/>
                <w:szCs w:val="20"/>
                <w:lang w:eastAsia="tr-TR"/>
              </w:rPr>
              <w:t>წარმოადგენენ</w:t>
            </w:r>
            <w:proofErr w:type="spellEnd"/>
            <w:r w:rsidR="002760C0" w:rsidRPr="00067253">
              <w:rPr>
                <w:rFonts w:ascii="Sylfaen" w:hAnsi="Sylfaen" w:cs="Calibri"/>
                <w:sz w:val="20"/>
                <w:szCs w:val="20"/>
                <w:lang w:eastAsia="tr-TR"/>
              </w:rPr>
              <w:t xml:space="preserve"> </w:t>
            </w:r>
            <w:proofErr w:type="spellStart"/>
            <w:r w:rsidR="002760C0" w:rsidRPr="00067253">
              <w:rPr>
                <w:rFonts w:ascii="Sylfaen" w:hAnsi="Sylfaen" w:cs="Calibri"/>
                <w:sz w:val="20"/>
                <w:szCs w:val="20"/>
                <w:lang w:eastAsia="tr-TR"/>
              </w:rPr>
              <w:t>წინამდებარე</w:t>
            </w:r>
            <w:proofErr w:type="spellEnd"/>
            <w:r w:rsidR="002760C0" w:rsidRPr="00067253">
              <w:rPr>
                <w:rFonts w:ascii="Sylfaen" w:hAnsi="Sylfaen" w:cs="Calibri"/>
                <w:sz w:val="20"/>
                <w:szCs w:val="20"/>
                <w:lang w:eastAsia="tr-TR"/>
              </w:rPr>
              <w:t xml:space="preserve"> </w:t>
            </w:r>
            <w:proofErr w:type="spellStart"/>
            <w:r w:rsidR="002760C0" w:rsidRPr="00067253">
              <w:rPr>
                <w:rFonts w:ascii="Sylfaen" w:hAnsi="Sylfaen" w:cs="Calibri"/>
                <w:sz w:val="20"/>
                <w:szCs w:val="20"/>
                <w:lang w:eastAsia="tr-TR"/>
              </w:rPr>
              <w:t>ხელშეკრულების</w:t>
            </w:r>
            <w:proofErr w:type="spellEnd"/>
            <w:r w:rsidR="002760C0" w:rsidRPr="00067253">
              <w:rPr>
                <w:rFonts w:ascii="Sylfaen" w:hAnsi="Sylfaen" w:cs="Calibri"/>
                <w:sz w:val="20"/>
                <w:szCs w:val="20"/>
                <w:lang w:eastAsia="tr-TR"/>
              </w:rPr>
              <w:t xml:space="preserve"> </w:t>
            </w:r>
            <w:proofErr w:type="spellStart"/>
            <w:r w:rsidR="002760C0" w:rsidRPr="00067253">
              <w:rPr>
                <w:rFonts w:ascii="Sylfaen" w:hAnsi="Sylfaen" w:cs="Calibri"/>
                <w:sz w:val="20"/>
                <w:szCs w:val="20"/>
                <w:lang w:eastAsia="tr-TR"/>
              </w:rPr>
              <w:t>განუყოფელ</w:t>
            </w:r>
            <w:proofErr w:type="spellEnd"/>
            <w:r w:rsidR="002760C0" w:rsidRPr="00067253">
              <w:rPr>
                <w:rFonts w:ascii="Sylfaen" w:hAnsi="Sylfaen" w:cs="Calibri"/>
                <w:sz w:val="20"/>
                <w:szCs w:val="20"/>
                <w:lang w:eastAsia="tr-TR"/>
              </w:rPr>
              <w:t xml:space="preserve"> </w:t>
            </w:r>
            <w:proofErr w:type="spellStart"/>
            <w:r w:rsidR="002760C0" w:rsidRPr="00067253">
              <w:rPr>
                <w:rFonts w:ascii="Sylfaen" w:hAnsi="Sylfaen" w:cs="Calibri"/>
                <w:sz w:val="20"/>
                <w:szCs w:val="20"/>
                <w:lang w:eastAsia="tr-TR"/>
              </w:rPr>
              <w:t>ნაწილს</w:t>
            </w:r>
            <w:proofErr w:type="spellEnd"/>
            <w:r w:rsidR="002760C0" w:rsidRPr="00067253">
              <w:rPr>
                <w:rFonts w:ascii="Sylfaen" w:hAnsi="Sylfaen" w:cs="Calibri"/>
                <w:sz w:val="20"/>
                <w:szCs w:val="20"/>
                <w:lang w:eastAsia="tr-TR"/>
              </w:rPr>
              <w:t xml:space="preserve">. </w:t>
            </w:r>
          </w:p>
          <w:p w14:paraId="3EA9734A" w14:textId="34F6C896" w:rsidR="00584B0C" w:rsidRPr="00067253" w:rsidRDefault="00FA6E5E" w:rsidP="000E00AC">
            <w:pPr>
              <w:spacing w:line="276" w:lineRule="auto"/>
              <w:jc w:val="both"/>
              <w:rPr>
                <w:rFonts w:ascii="Sylfaen" w:hAnsi="Sylfaen" w:cs="Calibri"/>
                <w:sz w:val="20"/>
                <w:szCs w:val="20"/>
                <w:lang w:eastAsia="tr-TR"/>
              </w:rPr>
            </w:pPr>
            <w:r w:rsidRPr="00067253">
              <w:rPr>
                <w:rFonts w:ascii="Sylfaen" w:hAnsi="Sylfaen" w:cs="Calibri"/>
                <w:sz w:val="20"/>
                <w:szCs w:val="20"/>
                <w:lang w:eastAsia="tr-TR"/>
              </w:rPr>
              <w:t xml:space="preserve">5.4. </w:t>
            </w:r>
            <w:proofErr w:type="spellStart"/>
            <w:proofErr w:type="gramStart"/>
            <w:r w:rsidR="00584B0C" w:rsidRPr="00067253">
              <w:rPr>
                <w:rFonts w:ascii="Sylfaen" w:hAnsi="Sylfaen" w:cs="Calibri"/>
                <w:sz w:val="20"/>
                <w:szCs w:val="20"/>
                <w:lang w:eastAsia="tr-TR"/>
              </w:rPr>
              <w:t>სს</w:t>
            </w:r>
            <w:proofErr w:type="spellEnd"/>
            <w:proofErr w:type="gram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იშბანკი</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საქართველო</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შეაგროვებს</w:t>
            </w:r>
            <w:proofErr w:type="spellEnd"/>
            <w:r w:rsidR="00584B0C" w:rsidRPr="00067253">
              <w:rPr>
                <w:rFonts w:ascii="Sylfaen" w:hAnsi="Sylfaen" w:cs="Calibri"/>
                <w:sz w:val="20"/>
                <w:szCs w:val="20"/>
                <w:lang w:eastAsia="tr-TR"/>
              </w:rPr>
              <w:t>/</w:t>
            </w:r>
            <w:proofErr w:type="spellStart"/>
            <w:r w:rsidR="00584B0C" w:rsidRPr="00067253">
              <w:rPr>
                <w:rFonts w:ascii="Sylfaen" w:hAnsi="Sylfaen" w:cs="Calibri"/>
                <w:sz w:val="20"/>
                <w:szCs w:val="20"/>
                <w:lang w:eastAsia="tr-TR"/>
              </w:rPr>
              <w:t>დაამუშავებს</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პირის</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შესახებ</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ყველა</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იმ</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საკრედიტო</w:t>
            </w:r>
            <w:proofErr w:type="spellEnd"/>
            <w:r w:rsidR="00584B0C" w:rsidRPr="00067253">
              <w:rPr>
                <w:rFonts w:ascii="Sylfaen" w:hAnsi="Sylfaen" w:cs="Calibri"/>
                <w:sz w:val="20"/>
                <w:szCs w:val="20"/>
                <w:lang w:eastAsia="tr-TR"/>
              </w:rPr>
              <w:t>/</w:t>
            </w:r>
            <w:proofErr w:type="spellStart"/>
            <w:r w:rsidR="00584B0C" w:rsidRPr="00067253">
              <w:rPr>
                <w:rFonts w:ascii="Sylfaen" w:hAnsi="Sylfaen" w:cs="Calibri"/>
                <w:sz w:val="20"/>
                <w:szCs w:val="20"/>
                <w:lang w:eastAsia="tr-TR"/>
              </w:rPr>
              <w:t>არასაკრედიტო</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და</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სხვა</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რელევანტურ</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ინფორმაციას</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რომელიც</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დაკავშირებულია</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საკრედიტო</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საინფორმაციო</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ბიუროსათვის</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ინფორმაციის</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მიწოდებასთან</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და</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ინფორმაციის</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მიღებასთან</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საქართველოს</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კანონმდებლობით</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გათვალისწინებული</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წესითა</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და</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პირობებით</w:t>
            </w:r>
            <w:proofErr w:type="spellEnd"/>
            <w:r w:rsidR="00584B0C" w:rsidRPr="00067253">
              <w:rPr>
                <w:rFonts w:ascii="Sylfaen" w:hAnsi="Sylfaen" w:cs="Calibri"/>
                <w:sz w:val="20"/>
                <w:szCs w:val="20"/>
                <w:lang w:eastAsia="tr-TR"/>
              </w:rPr>
              <w:t xml:space="preserve">. </w:t>
            </w:r>
            <w:proofErr w:type="spellStart"/>
            <w:proofErr w:type="gramStart"/>
            <w:r w:rsidR="00584B0C" w:rsidRPr="00067253">
              <w:rPr>
                <w:rFonts w:ascii="Sylfaen" w:hAnsi="Sylfaen" w:cs="Calibri"/>
                <w:sz w:val="20"/>
                <w:szCs w:val="20"/>
                <w:lang w:eastAsia="tr-TR"/>
              </w:rPr>
              <w:t>წინამდებარე</w:t>
            </w:r>
            <w:proofErr w:type="spellEnd"/>
            <w:proofErr w:type="gram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ინფორმაცია</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მუშავდება</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მომხმარებლის</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გადამხდელუნარიანობის</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ანალიზის</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მიზნისათვის</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და</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ხელმისაწვდომი</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იქნება</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საკრედიტო</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საინფორმაციო</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ბიუროში</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ჩართული</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მომხმარებლებისათვის</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კანონმდებლობით</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დადგენილი</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წესით</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სესხის</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გამცემი</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ორგანიზაციები</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და</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ინფორმაციის</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მიმღები</w:t>
            </w:r>
            <w:proofErr w:type="spellEnd"/>
            <w:r w:rsidR="00584B0C" w:rsidRPr="00067253">
              <w:rPr>
                <w:rFonts w:ascii="Sylfaen" w:hAnsi="Sylfaen" w:cs="Calibri"/>
                <w:sz w:val="20"/>
                <w:szCs w:val="20"/>
                <w:lang w:eastAsia="tr-TR"/>
              </w:rPr>
              <w:t>/</w:t>
            </w:r>
            <w:proofErr w:type="spellStart"/>
            <w:r w:rsidR="00584B0C" w:rsidRPr="00067253">
              <w:rPr>
                <w:rFonts w:ascii="Sylfaen" w:hAnsi="Sylfaen" w:cs="Calibri"/>
                <w:sz w:val="20"/>
                <w:szCs w:val="20"/>
                <w:lang w:eastAsia="tr-TR"/>
              </w:rPr>
              <w:t>მიმწოდებელი</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პირები</w:t>
            </w:r>
            <w:proofErr w:type="spellEnd"/>
            <w:r w:rsidR="00584B0C" w:rsidRPr="00067253">
              <w:rPr>
                <w:rFonts w:ascii="Sylfaen" w:hAnsi="Sylfaen" w:cs="Calibri"/>
                <w:sz w:val="20"/>
                <w:szCs w:val="20"/>
                <w:lang w:eastAsia="tr-TR"/>
              </w:rPr>
              <w:t xml:space="preserve">). </w:t>
            </w:r>
            <w:proofErr w:type="spellStart"/>
            <w:proofErr w:type="gramStart"/>
            <w:r w:rsidR="00584B0C" w:rsidRPr="00067253">
              <w:rPr>
                <w:rFonts w:ascii="Sylfaen" w:hAnsi="Sylfaen" w:cs="Calibri"/>
                <w:sz w:val="20"/>
                <w:szCs w:val="20"/>
                <w:lang w:eastAsia="tr-TR"/>
              </w:rPr>
              <w:t>მომხმარებლის</w:t>
            </w:r>
            <w:proofErr w:type="spellEnd"/>
            <w:proofErr w:type="gram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მათ</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შორის</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მონაცემთა</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სუბიექტი</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მოთხოვნის</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შემთხვევაში</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მონაცემთა</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დამმუშავებელი</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ვალდებულია</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გაასწოროს</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განაახლოს</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დაამატოს</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დაბლოკოს</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წაშალოს</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ან</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გაანადგუროს</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მონაცემები</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თუ</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ისინი</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არასრულია</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არაზუსტია</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არ</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არის</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განახლებული</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ან</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თუ</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მათი</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lastRenderedPageBreak/>
              <w:t>შეგროვება</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და</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დამუშავება</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განხორციელდა</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კანონის</w:t>
            </w:r>
            <w:proofErr w:type="spellEnd"/>
            <w:r w:rsidR="00584B0C" w:rsidRPr="00067253">
              <w:rPr>
                <w:rFonts w:ascii="Sylfaen" w:hAnsi="Sylfaen" w:cs="Calibri"/>
                <w:sz w:val="20"/>
                <w:szCs w:val="20"/>
                <w:lang w:eastAsia="tr-TR"/>
              </w:rPr>
              <w:t xml:space="preserve"> </w:t>
            </w:r>
            <w:proofErr w:type="spellStart"/>
            <w:r w:rsidR="00584B0C" w:rsidRPr="00067253">
              <w:rPr>
                <w:rFonts w:ascii="Sylfaen" w:hAnsi="Sylfaen" w:cs="Calibri"/>
                <w:sz w:val="20"/>
                <w:szCs w:val="20"/>
                <w:lang w:eastAsia="tr-TR"/>
              </w:rPr>
              <w:t>საწინააღმდეგოდ</w:t>
            </w:r>
            <w:proofErr w:type="spellEnd"/>
            <w:r w:rsidR="00584B0C" w:rsidRPr="00067253">
              <w:rPr>
                <w:rFonts w:ascii="Sylfaen" w:hAnsi="Sylfaen" w:cs="Calibri"/>
                <w:sz w:val="20"/>
                <w:szCs w:val="20"/>
                <w:lang w:eastAsia="tr-TR"/>
              </w:rPr>
              <w:t>.</w:t>
            </w:r>
          </w:p>
          <w:p w14:paraId="26CFFBC0" w14:textId="32C1B9FE" w:rsidR="00282A32" w:rsidRPr="00067253" w:rsidRDefault="00FA6E5E" w:rsidP="007A4D74">
            <w:pPr>
              <w:shd w:val="clear" w:color="auto" w:fill="FFFFFF"/>
              <w:spacing w:line="276" w:lineRule="auto"/>
              <w:jc w:val="both"/>
              <w:rPr>
                <w:rFonts w:ascii="Sylfaen" w:hAnsi="Sylfaen" w:cs="Sylfaen"/>
                <w:kern w:val="16"/>
                <w:sz w:val="20"/>
                <w:szCs w:val="20"/>
                <w:lang w:val="ka-GE"/>
              </w:rPr>
            </w:pPr>
            <w:r w:rsidRPr="00067253">
              <w:rPr>
                <w:rFonts w:ascii="Sylfaen" w:hAnsi="Sylfaen" w:cs="Sylfaen"/>
                <w:kern w:val="16"/>
                <w:sz w:val="20"/>
                <w:szCs w:val="20"/>
              </w:rPr>
              <w:t xml:space="preserve">5.5. </w:t>
            </w:r>
            <w:proofErr w:type="gramStart"/>
            <w:r w:rsidR="002760C0" w:rsidRPr="00067253">
              <w:rPr>
                <w:rFonts w:ascii="Sylfaen" w:hAnsi="Sylfaen" w:cs="Sylfaen"/>
                <w:kern w:val="16"/>
                <w:sz w:val="20"/>
                <w:szCs w:val="20"/>
                <w:lang w:val="ka-GE"/>
              </w:rPr>
              <w:t>წინამდებარე</w:t>
            </w:r>
            <w:proofErr w:type="gramEnd"/>
            <w:r w:rsidR="002760C0" w:rsidRPr="00067253">
              <w:rPr>
                <w:rFonts w:ascii="Sylfaen" w:hAnsi="Sylfaen" w:cs="Sylfaen"/>
                <w:kern w:val="16"/>
                <w:sz w:val="20"/>
                <w:szCs w:val="20"/>
                <w:lang w:val="ka-GE"/>
              </w:rPr>
              <w:t xml:space="preserve"> ხელშეკრულება შედგენილია ქართულ და </w:t>
            </w:r>
            <w:r w:rsidR="00FC6FBB" w:rsidRPr="00067253">
              <w:rPr>
                <w:rFonts w:ascii="Sylfaen" w:hAnsi="Sylfaen" w:cs="Sylfaen"/>
                <w:kern w:val="16"/>
                <w:sz w:val="20"/>
                <w:szCs w:val="20"/>
                <w:lang w:val="ka-GE"/>
              </w:rPr>
              <w:t xml:space="preserve">ინგლისურ </w:t>
            </w:r>
            <w:r w:rsidR="002760C0" w:rsidRPr="00067253">
              <w:rPr>
                <w:rFonts w:ascii="Sylfaen" w:hAnsi="Sylfaen" w:cs="Sylfaen"/>
                <w:kern w:val="16"/>
                <w:sz w:val="20"/>
                <w:szCs w:val="20"/>
                <w:lang w:val="ka-GE"/>
              </w:rPr>
              <w:t>ენებზე თანაბარი იურიდიული ძალის მქონე ორ ეგზემპლარად, რომელთაგან თითოეული გადაეცემა მხარეებს. ხელშეკრულების სხვადასხვაენოვან ვერსიათა შორის შეუსაბამობის არსებობისას უპირატესი ძალა მიენიჭება ქართულენოვან ვარიანტს.</w:t>
            </w:r>
          </w:p>
          <w:p w14:paraId="3CA59321" w14:textId="626740DC" w:rsidR="00282A32" w:rsidRPr="00067253" w:rsidRDefault="00282A32" w:rsidP="007A4D74">
            <w:pPr>
              <w:shd w:val="clear" w:color="auto" w:fill="FFFFFF"/>
              <w:spacing w:line="276" w:lineRule="auto"/>
              <w:jc w:val="both"/>
              <w:rPr>
                <w:rFonts w:ascii="Sylfaen" w:hAnsi="Sylfaen" w:cs="Sylfaen"/>
                <w:kern w:val="16"/>
                <w:sz w:val="20"/>
                <w:szCs w:val="20"/>
                <w:lang w:val="ka-GE"/>
              </w:rPr>
            </w:pPr>
            <w:r w:rsidRPr="00067253">
              <w:rPr>
                <w:rFonts w:ascii="Sylfaen" w:hAnsi="Sylfaen" w:cs="Sylfaen"/>
                <w:kern w:val="16"/>
                <w:sz w:val="20"/>
                <w:szCs w:val="20"/>
                <w:lang w:val="ka-GE"/>
              </w:rPr>
              <w:t>5.6. წინამდებარე ხელშეკრულებასთან დაკავშირებული ან მისგან გამომდინარე ნებისმიერი პრეტენზიის არსებობის შემთხვევაში, მსესხებელს შეუძლია წარადგინოს პრეტენზია ზეპირად, ელექტრონული ფოსტით, ვებ-გვერდის მეშვეობით, ტელეფონით ან ფილიალში წერილობით შესაბამისი ფორმის შევსების გზით ან  თავისუფალი წერილობითი ფორმით. პრეტენზიის მიღებაზე უფლებამოსილია ბანკის წარმომადგენელი. პრეტენზიის, გარდა ზეპირი ფორმის შემთხვევებისა, მიღებისას პრეტენზიის განმცხადებლისათვის წერილობით/ელექტრონულად ხდება პრეტენზიის მიღების დადასტურება.</w:t>
            </w:r>
            <w:r w:rsidRPr="00067253">
              <w:rPr>
                <w:rFonts w:cs="Helvetica"/>
                <w:color w:val="333333"/>
                <w:shd w:val="clear" w:color="auto" w:fill="EAEAEA"/>
                <w:lang w:val="ka-GE"/>
              </w:rPr>
              <w:t xml:space="preserve"> </w:t>
            </w:r>
            <w:r w:rsidRPr="00067253">
              <w:rPr>
                <w:rFonts w:ascii="Sylfaen" w:hAnsi="Sylfaen" w:cs="Sylfaen"/>
                <w:kern w:val="16"/>
                <w:sz w:val="20"/>
                <w:szCs w:val="20"/>
                <w:lang w:val="ka-GE"/>
              </w:rPr>
              <w:t>პრეტენზიების მიღება, დამუშავება და მათზე რეაგირება მოხდება 30 (ოცდაათი) კალენდარული დღის ვადაში და შესაბამისი პასუხი შეტყობინებული იქნება მსესხებლისათვის სასურველი ნებისმიერი ფორმით. პრეტენზიების განხილვის პროცედურის შესახებ ინფორმაცია ხელმისაწვდომია როგორც ბანკის ვებ-გვერდზე (</w:t>
            </w:r>
            <w:r w:rsidR="005F274D" w:rsidRPr="00067253">
              <w:fldChar w:fldCharType="begin"/>
            </w:r>
            <w:r w:rsidR="005F274D" w:rsidRPr="00067253">
              <w:instrText xml:space="preserve"> HYPERLINK "http://www.isbank.ge" </w:instrText>
            </w:r>
            <w:r w:rsidR="005F274D" w:rsidRPr="00067253">
              <w:fldChar w:fldCharType="separate"/>
            </w:r>
            <w:r w:rsidRPr="00067253">
              <w:rPr>
                <w:rStyle w:val="Kpr"/>
                <w:rFonts w:ascii="Sylfaen" w:hAnsi="Sylfaen" w:cs="Sylfaen"/>
                <w:kern w:val="16"/>
                <w:sz w:val="20"/>
                <w:szCs w:val="20"/>
                <w:lang w:val="ka-GE"/>
              </w:rPr>
              <w:t>www.isbank.ge</w:t>
            </w:r>
            <w:r w:rsidR="005F274D" w:rsidRPr="00067253">
              <w:rPr>
                <w:rStyle w:val="Kpr"/>
                <w:rFonts w:ascii="Sylfaen" w:hAnsi="Sylfaen" w:cs="Sylfaen"/>
                <w:kern w:val="16"/>
                <w:sz w:val="20"/>
                <w:szCs w:val="20"/>
                <w:lang w:val="ka-GE"/>
              </w:rPr>
              <w:fldChar w:fldCharType="end"/>
            </w:r>
            <w:r w:rsidRPr="00067253">
              <w:rPr>
                <w:rFonts w:ascii="Sylfaen" w:hAnsi="Sylfaen" w:cs="Sylfaen"/>
                <w:kern w:val="16"/>
                <w:sz w:val="20"/>
                <w:szCs w:val="20"/>
                <w:lang w:val="tr-TR"/>
              </w:rPr>
              <w:t xml:space="preserve"> </w:t>
            </w:r>
            <w:r w:rsidRPr="00067253">
              <w:rPr>
                <w:rFonts w:ascii="Sylfaen" w:hAnsi="Sylfaen" w:cs="Sylfaen"/>
                <w:kern w:val="16"/>
                <w:sz w:val="20"/>
                <w:szCs w:val="20"/>
                <w:lang w:val="ka-GE"/>
              </w:rPr>
              <w:t>), ასევე ბანკის ფილიალებში.</w:t>
            </w:r>
          </w:p>
          <w:p w14:paraId="72F912D8" w14:textId="3D4DA4F0" w:rsidR="001A387F" w:rsidRPr="00067253" w:rsidRDefault="00074F70" w:rsidP="001A387F">
            <w:pPr>
              <w:pStyle w:val="ListeParagraf"/>
              <w:shd w:val="clear" w:color="auto" w:fill="FFFFFF"/>
              <w:ind w:left="432"/>
              <w:jc w:val="center"/>
              <w:rPr>
                <w:rFonts w:ascii="Sylfaen" w:hAnsi="Sylfaen" w:cs="Sylfaen"/>
                <w:kern w:val="16"/>
                <w:sz w:val="20"/>
                <w:szCs w:val="20"/>
                <w:lang w:val="ka-GE"/>
              </w:rPr>
            </w:pPr>
            <w:r w:rsidRPr="00067253">
              <w:rPr>
                <w:rFonts w:ascii="Sylfaen" w:hAnsi="Sylfaen" w:cs="Sylfaen"/>
                <w:kern w:val="16"/>
                <w:sz w:val="20"/>
                <w:szCs w:val="20"/>
                <w:lang w:val="ka-GE"/>
              </w:rPr>
              <w:br/>
            </w:r>
            <w:r w:rsidR="001A387F" w:rsidRPr="00067253">
              <w:rPr>
                <w:rFonts w:ascii="Sylfaen" w:hAnsi="Sylfaen" w:cs="Sylfaen"/>
                <w:kern w:val="16"/>
                <w:sz w:val="20"/>
                <w:szCs w:val="20"/>
                <w:lang w:val="ka-GE"/>
              </w:rPr>
              <w:t>ბანკი</w:t>
            </w:r>
          </w:p>
          <w:p w14:paraId="5854E932" w14:textId="77777777" w:rsidR="001A387F" w:rsidRPr="00067253" w:rsidRDefault="001A387F" w:rsidP="001A387F">
            <w:pPr>
              <w:pStyle w:val="ListeParagraf"/>
              <w:shd w:val="clear" w:color="auto" w:fill="FFFFFF"/>
              <w:ind w:left="432"/>
              <w:jc w:val="center"/>
              <w:rPr>
                <w:rFonts w:ascii="Sylfaen" w:hAnsi="Sylfaen" w:cs="Sylfaen"/>
                <w:b/>
                <w:kern w:val="16"/>
                <w:sz w:val="20"/>
                <w:szCs w:val="20"/>
                <w:lang w:val="en-US"/>
              </w:rPr>
            </w:pPr>
            <w:r w:rsidRPr="00067253">
              <w:rPr>
                <w:rFonts w:ascii="Sylfaen" w:hAnsi="Sylfaen" w:cs="Sylfaen"/>
                <w:b/>
                <w:kern w:val="16"/>
                <w:sz w:val="20"/>
                <w:szCs w:val="20"/>
                <w:lang w:val="ka-GE"/>
              </w:rPr>
              <w:t>სს „იშბანკი საქართველო“</w:t>
            </w:r>
          </w:p>
          <w:p w14:paraId="5860E273" w14:textId="77777777" w:rsidR="007A4D74" w:rsidRPr="00067253" w:rsidRDefault="007A4D74" w:rsidP="001A387F">
            <w:pPr>
              <w:pStyle w:val="ListeParagraf"/>
              <w:shd w:val="clear" w:color="auto" w:fill="FFFFFF"/>
              <w:ind w:left="432"/>
              <w:jc w:val="center"/>
              <w:rPr>
                <w:rFonts w:ascii="Sylfaen" w:hAnsi="Sylfaen" w:cs="Sylfaen"/>
                <w:kern w:val="16"/>
                <w:sz w:val="20"/>
                <w:szCs w:val="20"/>
                <w:lang w:val="ka-GE"/>
              </w:rPr>
            </w:pPr>
          </w:p>
          <w:p w14:paraId="4C82FF66" w14:textId="23DC6023" w:rsidR="001A387F" w:rsidRPr="00067253" w:rsidRDefault="001A387F" w:rsidP="001A387F">
            <w:pPr>
              <w:pStyle w:val="ListeParagraf"/>
              <w:shd w:val="clear" w:color="auto" w:fill="FFFFFF"/>
              <w:ind w:left="432"/>
              <w:jc w:val="center"/>
              <w:rPr>
                <w:rFonts w:ascii="Sylfaen" w:hAnsi="Sylfaen" w:cs="Sylfaen"/>
                <w:kern w:val="16"/>
                <w:sz w:val="20"/>
                <w:szCs w:val="20"/>
                <w:lang w:val="en-US"/>
              </w:rPr>
            </w:pPr>
            <w:r w:rsidRPr="00067253">
              <w:rPr>
                <w:rFonts w:ascii="Sylfaen" w:hAnsi="Sylfaen" w:cs="Sylfaen"/>
                <w:kern w:val="16"/>
                <w:sz w:val="20"/>
                <w:szCs w:val="20"/>
                <w:lang w:val="ka-GE"/>
              </w:rPr>
              <w:t xml:space="preserve">უფლებამოსილი წარმომადგენელი   </w:t>
            </w:r>
            <w:r w:rsidRPr="00067253">
              <w:rPr>
                <w:rFonts w:ascii="Sylfaen" w:hAnsi="Sylfaen" w:cs="Sylfaen"/>
                <w:kern w:val="16"/>
                <w:sz w:val="20"/>
                <w:szCs w:val="20"/>
                <w:lang w:val="ka-GE"/>
              </w:rPr>
              <w:br/>
              <w:t xml:space="preserve"> </w:t>
            </w:r>
            <w:permStart w:id="1108019982" w:edGrp="everyone"/>
            <w:r w:rsidRPr="00067253">
              <w:rPr>
                <w:rFonts w:ascii="Sylfaen" w:hAnsi="Sylfaen" w:cs="Sylfaen"/>
                <w:b/>
                <w:kern w:val="16"/>
                <w:sz w:val="20"/>
                <w:szCs w:val="20"/>
                <w:lang w:val="ka-GE"/>
              </w:rPr>
              <w:t>=====</w:t>
            </w:r>
            <w:r w:rsidRPr="00067253">
              <w:rPr>
                <w:rFonts w:ascii="Sylfaen" w:hAnsi="Sylfaen" w:cs="Sylfaen"/>
                <w:b/>
                <w:kern w:val="16"/>
                <w:sz w:val="20"/>
                <w:szCs w:val="20"/>
                <w:lang w:val="en-US"/>
              </w:rPr>
              <w:br/>
            </w:r>
            <w:r w:rsidRPr="00067253">
              <w:rPr>
                <w:rFonts w:ascii="Sylfaen" w:hAnsi="Sylfaen" w:cs="Sylfaen"/>
                <w:kern w:val="16"/>
                <w:sz w:val="20"/>
                <w:szCs w:val="20"/>
                <w:lang w:val="en-US"/>
              </w:rPr>
              <w:t>__________________________</w:t>
            </w:r>
          </w:p>
          <w:p w14:paraId="4921B5E6" w14:textId="0B453670" w:rsidR="001A387F" w:rsidRPr="00067253" w:rsidRDefault="001A387F" w:rsidP="001A387F">
            <w:pPr>
              <w:pStyle w:val="ListeParagraf"/>
              <w:shd w:val="clear" w:color="auto" w:fill="FFFFFF"/>
              <w:ind w:left="432"/>
              <w:jc w:val="center"/>
              <w:rPr>
                <w:rFonts w:ascii="Sylfaen" w:hAnsi="Sylfaen" w:cs="Sylfaen"/>
                <w:kern w:val="16"/>
                <w:sz w:val="20"/>
                <w:szCs w:val="20"/>
                <w:lang w:val="en-US"/>
              </w:rPr>
            </w:pPr>
          </w:p>
          <w:p w14:paraId="79461CEF" w14:textId="77777777" w:rsidR="001A387F" w:rsidRPr="00067253" w:rsidRDefault="001A387F" w:rsidP="001A387F">
            <w:pPr>
              <w:pStyle w:val="ListeParagraf"/>
              <w:shd w:val="clear" w:color="auto" w:fill="FFFFFF"/>
              <w:ind w:left="432"/>
              <w:jc w:val="center"/>
              <w:rPr>
                <w:rFonts w:ascii="Sylfaen" w:hAnsi="Sylfaen" w:cs="Sylfaen"/>
                <w:kern w:val="16"/>
                <w:sz w:val="20"/>
                <w:szCs w:val="20"/>
                <w:lang w:val="en-US"/>
              </w:rPr>
            </w:pPr>
          </w:p>
          <w:p w14:paraId="2F032C29" w14:textId="77777777" w:rsidR="001A387F" w:rsidRPr="00067253" w:rsidRDefault="001A387F" w:rsidP="001A387F">
            <w:pPr>
              <w:pStyle w:val="ListeParagraf"/>
              <w:shd w:val="clear" w:color="auto" w:fill="FFFFFF"/>
              <w:ind w:left="432"/>
              <w:jc w:val="center"/>
              <w:rPr>
                <w:rFonts w:ascii="Sylfaen" w:hAnsi="Sylfaen" w:cs="Sylfaen"/>
                <w:kern w:val="16"/>
                <w:sz w:val="20"/>
                <w:szCs w:val="20"/>
                <w:lang w:val="ka-GE"/>
              </w:rPr>
            </w:pPr>
            <w:r w:rsidRPr="00067253">
              <w:rPr>
                <w:rFonts w:ascii="Sylfaen" w:hAnsi="Sylfaen" w:cs="Sylfaen"/>
                <w:kern w:val="16"/>
                <w:sz w:val="20"/>
                <w:szCs w:val="20"/>
                <w:lang w:val="ka-GE"/>
              </w:rPr>
              <w:t>მსესხებელი</w:t>
            </w:r>
          </w:p>
          <w:p w14:paraId="27C1FB1C" w14:textId="77777777" w:rsidR="001A387F" w:rsidRPr="00067253" w:rsidRDefault="001A387F" w:rsidP="001A387F">
            <w:pPr>
              <w:pStyle w:val="ListeParagraf"/>
              <w:shd w:val="clear" w:color="auto" w:fill="FFFFFF"/>
              <w:ind w:left="432"/>
              <w:jc w:val="center"/>
              <w:rPr>
                <w:rFonts w:ascii="Sylfaen" w:hAnsi="Sylfaen" w:cs="Sylfaen"/>
                <w:b/>
                <w:kern w:val="16"/>
                <w:sz w:val="20"/>
                <w:szCs w:val="20"/>
                <w:lang w:val="ka-GE"/>
              </w:rPr>
            </w:pPr>
            <w:r w:rsidRPr="00067253">
              <w:rPr>
                <w:rFonts w:ascii="Sylfaen" w:hAnsi="Sylfaen" w:cs="Sylfaen"/>
                <w:b/>
                <w:kern w:val="16"/>
                <w:sz w:val="20"/>
                <w:szCs w:val="20"/>
                <w:lang w:val="ka-GE"/>
              </w:rPr>
              <w:t>======</w:t>
            </w:r>
          </w:p>
          <w:p w14:paraId="57CB2F52" w14:textId="77777777" w:rsidR="001A387F" w:rsidRPr="00067253" w:rsidRDefault="001A387F" w:rsidP="001A387F">
            <w:pPr>
              <w:pStyle w:val="ListeParagraf"/>
              <w:shd w:val="clear" w:color="auto" w:fill="FFFFFF"/>
              <w:ind w:left="432"/>
              <w:jc w:val="center"/>
              <w:rPr>
                <w:rFonts w:ascii="Sylfaen" w:hAnsi="Sylfaen" w:cs="Sylfaen"/>
                <w:kern w:val="16"/>
                <w:sz w:val="20"/>
                <w:szCs w:val="20"/>
                <w:lang w:val="en-US"/>
              </w:rPr>
            </w:pPr>
            <w:r w:rsidRPr="00067253">
              <w:rPr>
                <w:rFonts w:ascii="Sylfaen" w:hAnsi="Sylfaen" w:cs="Sylfaen"/>
                <w:kern w:val="16"/>
                <w:sz w:val="20"/>
                <w:szCs w:val="20"/>
                <w:lang w:val="en-US"/>
              </w:rPr>
              <w:t>__________________________</w:t>
            </w:r>
          </w:p>
          <w:permEnd w:id="1108019982"/>
          <w:p w14:paraId="2A403AA1" w14:textId="5769A5E7" w:rsidR="00C22785" w:rsidRPr="00067253" w:rsidRDefault="00C22785" w:rsidP="000B7022">
            <w:pPr>
              <w:pStyle w:val="ListeParagraf"/>
              <w:spacing w:after="0"/>
              <w:ind w:left="432"/>
              <w:jc w:val="both"/>
              <w:rPr>
                <w:rFonts w:ascii="Sylfaen" w:hAnsi="Sylfaen" w:cs="Sylfaen"/>
                <w:kern w:val="16"/>
                <w:sz w:val="20"/>
                <w:szCs w:val="20"/>
                <w:lang w:val="ka-GE"/>
              </w:rPr>
            </w:pPr>
          </w:p>
        </w:tc>
        <w:tc>
          <w:tcPr>
            <w:tcW w:w="5433" w:type="dxa"/>
          </w:tcPr>
          <w:p w14:paraId="7D15F7B8" w14:textId="29E8AF2C" w:rsidR="000E1006" w:rsidRPr="00067253" w:rsidRDefault="00F84F62" w:rsidP="000B7022">
            <w:pPr>
              <w:spacing w:line="276" w:lineRule="auto"/>
              <w:jc w:val="center"/>
              <w:outlineLvl w:val="0"/>
              <w:rPr>
                <w:rFonts w:ascii="Sylfaen" w:hAnsi="Sylfaen" w:cs="Sylfaen"/>
                <w:b/>
                <w:sz w:val="20"/>
                <w:szCs w:val="20"/>
                <w:lang w:val="ka-GE"/>
              </w:rPr>
            </w:pPr>
            <w:r w:rsidRPr="00067253">
              <w:rPr>
                <w:rFonts w:ascii="Sylfaen" w:hAnsi="Sylfaen" w:cs="Sylfaen"/>
                <w:b/>
                <w:sz w:val="20"/>
                <w:szCs w:val="20"/>
              </w:rPr>
              <w:lastRenderedPageBreak/>
              <w:t xml:space="preserve">Supplemental Loan Agreement </w:t>
            </w:r>
            <w:r w:rsidR="001F66BA" w:rsidRPr="00067253">
              <w:rPr>
                <w:rFonts w:ascii="Sylfaen" w:hAnsi="Sylfaen"/>
                <w:b/>
                <w:kern w:val="16"/>
                <w:sz w:val="20"/>
                <w:szCs w:val="20"/>
                <w:lang w:val="ka-GE"/>
              </w:rPr>
              <w:t>№</w:t>
            </w:r>
            <w:r w:rsidR="00B33D17" w:rsidRPr="00067253">
              <w:rPr>
                <w:rFonts w:ascii="Sylfaen" w:hAnsi="Sylfaen"/>
                <w:b/>
                <w:kern w:val="16"/>
                <w:sz w:val="20"/>
                <w:szCs w:val="20"/>
                <w:lang w:val="ka-GE"/>
              </w:rPr>
              <w:t>===</w:t>
            </w:r>
          </w:p>
          <w:p w14:paraId="4ECD47C0" w14:textId="77777777" w:rsidR="000E1006" w:rsidRPr="00067253" w:rsidRDefault="000E1006" w:rsidP="000B7022">
            <w:pPr>
              <w:spacing w:line="276" w:lineRule="auto"/>
              <w:jc w:val="center"/>
              <w:rPr>
                <w:rFonts w:ascii="Sylfaen" w:hAnsi="Sylfaen" w:cs="Sylfaen"/>
                <w:sz w:val="20"/>
                <w:szCs w:val="20"/>
              </w:rPr>
            </w:pPr>
          </w:p>
          <w:p w14:paraId="5B4B06B8" w14:textId="3D4497AE" w:rsidR="00A43404" w:rsidRPr="00067253" w:rsidRDefault="001627EA" w:rsidP="000B7022">
            <w:pPr>
              <w:spacing w:line="276" w:lineRule="auto"/>
              <w:jc w:val="center"/>
              <w:rPr>
                <w:rFonts w:ascii="Sylfaen" w:hAnsi="Sylfaen" w:cs="Sylfaen"/>
                <w:sz w:val="20"/>
                <w:szCs w:val="20"/>
              </w:rPr>
            </w:pPr>
            <w:r w:rsidRPr="00067253">
              <w:rPr>
                <w:rFonts w:ascii="Sylfaen" w:hAnsi="Sylfaen" w:cs="Sylfaen"/>
                <w:sz w:val="20"/>
                <w:szCs w:val="20"/>
              </w:rPr>
              <w:t>Tbilisi, Georgia</w:t>
            </w:r>
          </w:p>
          <w:p w14:paraId="5289ACD7" w14:textId="47F80626" w:rsidR="00773600" w:rsidRPr="00067253" w:rsidRDefault="002A7753" w:rsidP="00773600">
            <w:pPr>
              <w:spacing w:line="276" w:lineRule="auto"/>
              <w:jc w:val="center"/>
              <w:rPr>
                <w:rFonts w:ascii="Sylfaen" w:hAnsi="Sylfaen"/>
                <w:kern w:val="16"/>
                <w:sz w:val="20"/>
                <w:szCs w:val="20"/>
                <w:lang w:val="ka-GE"/>
              </w:rPr>
            </w:pPr>
            <w:r w:rsidRPr="00067253">
              <w:rPr>
                <w:rFonts w:ascii="Sylfaen" w:hAnsi="Sylfaen"/>
                <w:kern w:val="16"/>
                <w:sz w:val="20"/>
                <w:szCs w:val="20"/>
                <w:lang w:val="ka-GE"/>
              </w:rPr>
              <w:t>====</w:t>
            </w:r>
          </w:p>
          <w:p w14:paraId="583FE972" w14:textId="77777777" w:rsidR="00765FFF" w:rsidRPr="00067253" w:rsidRDefault="00765FFF" w:rsidP="00773600">
            <w:pPr>
              <w:spacing w:line="276" w:lineRule="auto"/>
              <w:jc w:val="center"/>
              <w:rPr>
                <w:rFonts w:ascii="Sylfaen" w:hAnsi="Sylfaen"/>
                <w:kern w:val="16"/>
                <w:sz w:val="20"/>
                <w:szCs w:val="20"/>
                <w:lang w:val="ka-GE"/>
              </w:rPr>
            </w:pPr>
          </w:p>
          <w:p w14:paraId="4E5D7FB4" w14:textId="36075662" w:rsidR="000E1006" w:rsidRPr="00067253" w:rsidRDefault="000E1006" w:rsidP="000B7022">
            <w:pPr>
              <w:spacing w:line="276" w:lineRule="auto"/>
              <w:jc w:val="both"/>
              <w:rPr>
                <w:rFonts w:ascii="Sylfaen" w:hAnsi="Sylfaen" w:cs="Sylfaen"/>
                <w:sz w:val="20"/>
                <w:szCs w:val="20"/>
              </w:rPr>
            </w:pPr>
            <w:r w:rsidRPr="00067253">
              <w:rPr>
                <w:rFonts w:ascii="Sylfaen" w:hAnsi="Sylfaen" w:cs="Sylfaen"/>
                <w:sz w:val="20"/>
                <w:szCs w:val="20"/>
              </w:rPr>
              <w:t xml:space="preserve">The Present </w:t>
            </w:r>
            <w:r w:rsidR="00417E85" w:rsidRPr="00067253">
              <w:rPr>
                <w:rFonts w:ascii="Sylfaen" w:hAnsi="Sylfaen" w:cs="Sylfaen"/>
                <w:sz w:val="20"/>
                <w:szCs w:val="20"/>
              </w:rPr>
              <w:t xml:space="preserve">Supplement Loan </w:t>
            </w:r>
            <w:r w:rsidRPr="00067253">
              <w:rPr>
                <w:rFonts w:ascii="Sylfaen" w:hAnsi="Sylfaen" w:cs="Sylfaen"/>
                <w:sz w:val="20"/>
                <w:szCs w:val="20"/>
              </w:rPr>
              <w:t xml:space="preserve">Agreement (hereinafter </w:t>
            </w:r>
            <w:r w:rsidR="008C7503" w:rsidRPr="00067253">
              <w:rPr>
                <w:rFonts w:ascii="Sylfaen" w:hAnsi="Sylfaen" w:cs="Sylfaen"/>
                <w:sz w:val="20"/>
                <w:szCs w:val="20"/>
              </w:rPr>
              <w:t xml:space="preserve">- </w:t>
            </w:r>
            <w:r w:rsidRPr="00067253">
              <w:rPr>
                <w:rFonts w:ascii="Sylfaen" w:hAnsi="Sylfaen" w:cs="Sylfaen"/>
                <w:sz w:val="20"/>
                <w:szCs w:val="20"/>
              </w:rPr>
              <w:t xml:space="preserve">the Present Agreement”) is made on </w:t>
            </w:r>
            <w:r w:rsidR="00085C83" w:rsidRPr="00067253">
              <w:rPr>
                <w:rFonts w:ascii="Sylfaen" w:hAnsi="Sylfaen" w:cs="Sylfaen"/>
                <w:sz w:val="20"/>
                <w:szCs w:val="20"/>
              </w:rPr>
              <w:t>the above indicated date,</w:t>
            </w:r>
            <w:r w:rsidRPr="00067253">
              <w:rPr>
                <w:rFonts w:ascii="Sylfaen" w:hAnsi="Sylfaen" w:cs="Sylfaen"/>
                <w:sz w:val="20"/>
                <w:szCs w:val="20"/>
              </w:rPr>
              <w:t xml:space="preserve"> by and between:</w:t>
            </w:r>
          </w:p>
          <w:p w14:paraId="365ED470" w14:textId="3D3C254D" w:rsidR="001D31E1" w:rsidRPr="00067253" w:rsidRDefault="001D31E1" w:rsidP="000B7022">
            <w:pPr>
              <w:spacing w:line="276" w:lineRule="auto"/>
              <w:jc w:val="both"/>
              <w:rPr>
                <w:rFonts w:ascii="Sylfaen" w:hAnsi="Sylfaen"/>
                <w:sz w:val="20"/>
                <w:szCs w:val="20"/>
                <w:lang w:val="ka-GE"/>
              </w:rPr>
            </w:pPr>
          </w:p>
          <w:p w14:paraId="476FCFA4" w14:textId="77777777" w:rsidR="00A22385" w:rsidRPr="00067253" w:rsidRDefault="00A22385" w:rsidP="000B7022">
            <w:pPr>
              <w:spacing w:line="276" w:lineRule="auto"/>
              <w:jc w:val="both"/>
              <w:rPr>
                <w:rFonts w:ascii="Sylfaen" w:hAnsi="Sylfaen"/>
                <w:sz w:val="20"/>
                <w:szCs w:val="20"/>
                <w:lang w:val="ka-GE"/>
              </w:rPr>
            </w:pPr>
          </w:p>
          <w:p w14:paraId="22A77BCF" w14:textId="77777777" w:rsidR="00A452D4" w:rsidRPr="00067253" w:rsidRDefault="00A452D4" w:rsidP="000B7022">
            <w:pPr>
              <w:spacing w:line="276" w:lineRule="auto"/>
              <w:jc w:val="both"/>
              <w:rPr>
                <w:rFonts w:ascii="Sylfaen" w:hAnsi="Sylfaen" w:cs="Sylfaen"/>
                <w:b/>
                <w:sz w:val="20"/>
                <w:szCs w:val="20"/>
              </w:rPr>
            </w:pPr>
            <w:r w:rsidRPr="00067253">
              <w:rPr>
                <w:rFonts w:ascii="Sylfaen" w:hAnsi="Sylfaen" w:cs="Sylfaen"/>
                <w:b/>
                <w:sz w:val="20"/>
                <w:szCs w:val="20"/>
              </w:rPr>
              <w:t>Bank:</w:t>
            </w:r>
          </w:p>
          <w:p w14:paraId="257DE213" w14:textId="7016C33D" w:rsidR="00A7484C" w:rsidRPr="00067253" w:rsidRDefault="00A1774E" w:rsidP="00E1553C">
            <w:pPr>
              <w:spacing w:line="276" w:lineRule="auto"/>
              <w:jc w:val="both"/>
              <w:rPr>
                <w:rFonts w:ascii="Sylfaen" w:hAnsi="Sylfaen" w:cs="Sylfaen"/>
                <w:sz w:val="20"/>
                <w:szCs w:val="20"/>
                <w:lang w:val="ka-GE"/>
              </w:rPr>
            </w:pPr>
            <w:r w:rsidRPr="00067253">
              <w:rPr>
                <w:rFonts w:ascii="Sylfaen" w:hAnsi="Sylfaen" w:cs="Sylfaen"/>
                <w:b/>
                <w:sz w:val="20"/>
                <w:szCs w:val="20"/>
              </w:rPr>
              <w:t xml:space="preserve">JSC ISBANK GEORGIA </w:t>
            </w:r>
            <w:r w:rsidRPr="00067253">
              <w:rPr>
                <w:rFonts w:ascii="Sylfaen" w:hAnsi="Sylfaen" w:cs="Sylfaen"/>
                <w:sz w:val="20"/>
                <w:szCs w:val="20"/>
              </w:rPr>
              <w:t xml:space="preserve">(identification number </w:t>
            </w:r>
            <w:r w:rsidRPr="00067253">
              <w:rPr>
                <w:rFonts w:ascii="Sylfaen" w:hAnsi="Sylfaen" w:cs="Sylfaen"/>
                <w:kern w:val="16"/>
                <w:sz w:val="20"/>
                <w:szCs w:val="20"/>
                <w:lang w:val="ka-GE" w:eastAsia="tr-TR"/>
              </w:rPr>
              <w:t>404496611</w:t>
            </w:r>
            <w:r w:rsidRPr="00067253">
              <w:rPr>
                <w:rFonts w:ascii="Sylfaen" w:hAnsi="Sylfaen" w:cs="Sylfaen"/>
                <w:kern w:val="16"/>
                <w:sz w:val="20"/>
                <w:szCs w:val="20"/>
                <w:lang w:eastAsia="tr-TR"/>
              </w:rPr>
              <w:t xml:space="preserve">, legal address: </w:t>
            </w:r>
            <w:permStart w:id="1403002059" w:edGrp="everyone"/>
            <w:r w:rsidR="003735AB" w:rsidRPr="00067253">
              <w:rPr>
                <w:rFonts w:ascii="Sylfaen" w:hAnsi="Sylfaen"/>
                <w:sz w:val="20"/>
                <w:szCs w:val="20"/>
              </w:rPr>
              <w:t xml:space="preserve">I. </w:t>
            </w:r>
            <w:proofErr w:type="spellStart"/>
            <w:r w:rsidR="003735AB" w:rsidRPr="00067253">
              <w:rPr>
                <w:rFonts w:ascii="Sylfaen" w:hAnsi="Sylfaen"/>
                <w:sz w:val="20"/>
                <w:szCs w:val="20"/>
              </w:rPr>
              <w:t>Chavchavadze</w:t>
            </w:r>
            <w:proofErr w:type="spellEnd"/>
            <w:r w:rsidR="003735AB" w:rsidRPr="00067253">
              <w:rPr>
                <w:rFonts w:ascii="Sylfaen" w:hAnsi="Sylfaen"/>
                <w:sz w:val="20"/>
                <w:szCs w:val="20"/>
              </w:rPr>
              <w:t xml:space="preserve"> </w:t>
            </w:r>
            <w:proofErr w:type="spellStart"/>
            <w:r w:rsidR="003735AB" w:rsidRPr="00067253">
              <w:rPr>
                <w:rFonts w:ascii="Sylfaen" w:hAnsi="Sylfaen"/>
                <w:sz w:val="20"/>
                <w:szCs w:val="20"/>
              </w:rPr>
              <w:t>ave.</w:t>
            </w:r>
            <w:proofErr w:type="spellEnd"/>
            <w:r w:rsidR="003735AB" w:rsidRPr="00067253">
              <w:rPr>
                <w:rFonts w:ascii="Sylfaen" w:hAnsi="Sylfaen"/>
                <w:sz w:val="20"/>
                <w:szCs w:val="20"/>
              </w:rPr>
              <w:t xml:space="preserve"> 72a, Tbilisi</w:t>
            </w:r>
            <w:permEnd w:id="1403002059"/>
            <w:proofErr w:type="gramStart"/>
            <w:r w:rsidRPr="00067253">
              <w:rPr>
                <w:rFonts w:ascii="Sylfaen" w:hAnsi="Sylfaen" w:cs="Sylfaen"/>
                <w:kern w:val="16"/>
                <w:sz w:val="20"/>
                <w:szCs w:val="20"/>
                <w:lang w:eastAsia="tr-TR"/>
              </w:rPr>
              <w:t>  phone</w:t>
            </w:r>
            <w:proofErr w:type="gramEnd"/>
            <w:r w:rsidRPr="00067253">
              <w:rPr>
                <w:rFonts w:ascii="Sylfaen" w:hAnsi="Sylfaen" w:cs="Sylfaen"/>
                <w:kern w:val="16"/>
                <w:sz w:val="20"/>
                <w:szCs w:val="20"/>
                <w:lang w:eastAsia="tr-TR"/>
              </w:rPr>
              <w:t xml:space="preserve">: </w:t>
            </w:r>
            <w:hyperlink r:id="rId11" w:history="1">
              <w:r w:rsidRPr="00067253">
                <w:rPr>
                  <w:rFonts w:ascii="Sylfaen" w:hAnsi="Sylfaen" w:cs="Sylfaen"/>
                  <w:kern w:val="16"/>
                  <w:sz w:val="20"/>
                  <w:szCs w:val="20"/>
                  <w:lang w:val="ka-GE" w:eastAsia="tr-TR"/>
                </w:rPr>
                <w:t>+995322442244</w:t>
              </w:r>
            </w:hyperlink>
            <w:r w:rsidRPr="00067253">
              <w:rPr>
                <w:rFonts w:ascii="Sylfaen" w:hAnsi="Sylfaen" w:cs="Sylfaen"/>
                <w:kern w:val="16"/>
                <w:sz w:val="20"/>
                <w:szCs w:val="20"/>
                <w:lang w:eastAsia="tr-TR"/>
              </w:rPr>
              <w:t>, licensed by the National Bank of Georgia, Licensee Form: Banking License, Supervisor Name: National Bank of Georgia, Address of National Bank of Georgia: 2 </w:t>
            </w:r>
            <w:proofErr w:type="spellStart"/>
            <w:r w:rsidRPr="00067253">
              <w:rPr>
                <w:rFonts w:ascii="Sylfaen" w:hAnsi="Sylfaen" w:cs="Sylfaen"/>
                <w:kern w:val="16"/>
                <w:sz w:val="20"/>
                <w:szCs w:val="20"/>
                <w:lang w:eastAsia="tr-TR"/>
              </w:rPr>
              <w:t>Sanapiro</w:t>
            </w:r>
            <w:proofErr w:type="spellEnd"/>
            <w:r w:rsidRPr="00067253">
              <w:rPr>
                <w:rFonts w:ascii="Sylfaen" w:hAnsi="Sylfaen" w:cs="Sylfaen"/>
                <w:kern w:val="16"/>
                <w:sz w:val="20"/>
                <w:szCs w:val="20"/>
                <w:lang w:eastAsia="tr-TR"/>
              </w:rPr>
              <w:t xml:space="preserve"> St. 0114 Tbilisi. Georgia)</w:t>
            </w:r>
            <w:r w:rsidRPr="00067253">
              <w:rPr>
                <w:rFonts w:ascii="Helvetica" w:hAnsi="Helvetica"/>
                <w:sz w:val="20"/>
                <w:szCs w:val="20"/>
                <w:shd w:val="clear" w:color="auto" w:fill="F5F5F5"/>
              </w:rPr>
              <w:t xml:space="preserve"> </w:t>
            </w:r>
            <w:r w:rsidRPr="00067253">
              <w:rPr>
                <w:rFonts w:ascii="Sylfaen" w:hAnsi="Sylfaen" w:cs="Sylfaen"/>
                <w:sz w:val="20"/>
                <w:szCs w:val="20"/>
              </w:rPr>
              <w:t xml:space="preserve">       </w:t>
            </w:r>
            <w:r w:rsidR="00A452D4" w:rsidRPr="00067253">
              <w:rPr>
                <w:rFonts w:ascii="Sylfaen" w:hAnsi="Sylfaen" w:cs="Sylfaen"/>
                <w:sz w:val="20"/>
                <w:szCs w:val="20"/>
              </w:rPr>
              <w:t xml:space="preserve">       </w:t>
            </w:r>
          </w:p>
          <w:p w14:paraId="40C2F4AA" w14:textId="77777777" w:rsidR="00A7484C" w:rsidRPr="00067253" w:rsidRDefault="00A7484C" w:rsidP="000B7022">
            <w:pPr>
              <w:spacing w:line="276" w:lineRule="auto"/>
              <w:rPr>
                <w:rFonts w:ascii="Sylfaen" w:hAnsi="Sylfaen" w:cs="Sylfaen"/>
                <w:sz w:val="20"/>
                <w:szCs w:val="20"/>
                <w:lang w:val="ka-GE"/>
              </w:rPr>
            </w:pPr>
          </w:p>
          <w:p w14:paraId="141A0374" w14:textId="77777777" w:rsidR="000B7022" w:rsidRPr="00067253" w:rsidRDefault="00A452D4" w:rsidP="000B7022">
            <w:pPr>
              <w:spacing w:line="276" w:lineRule="auto"/>
              <w:rPr>
                <w:rFonts w:ascii="Sylfaen" w:hAnsi="Sylfaen" w:cs="Sylfaen"/>
                <w:sz w:val="20"/>
                <w:szCs w:val="20"/>
              </w:rPr>
            </w:pPr>
            <w:r w:rsidRPr="00067253">
              <w:rPr>
                <w:rFonts w:ascii="Sylfaen" w:hAnsi="Sylfaen" w:cs="Sylfaen"/>
                <w:sz w:val="20"/>
                <w:szCs w:val="20"/>
              </w:rPr>
              <w:t xml:space="preserve">                       </w:t>
            </w:r>
          </w:p>
          <w:p w14:paraId="4EA74C7C" w14:textId="77777777" w:rsidR="00D23156" w:rsidRPr="00067253" w:rsidRDefault="00A452D4" w:rsidP="000B7022">
            <w:pPr>
              <w:spacing w:line="276" w:lineRule="auto"/>
              <w:rPr>
                <w:rFonts w:ascii="Sylfaen" w:hAnsi="Sylfaen" w:cs="Sylfaen"/>
                <w:sz w:val="20"/>
                <w:szCs w:val="20"/>
              </w:rPr>
            </w:pPr>
            <w:r w:rsidRPr="00067253">
              <w:rPr>
                <w:rFonts w:ascii="Sylfaen" w:hAnsi="Sylfaen" w:cs="Sylfaen"/>
                <w:sz w:val="20"/>
                <w:szCs w:val="20"/>
              </w:rPr>
              <w:t xml:space="preserve">                                 </w:t>
            </w:r>
          </w:p>
          <w:p w14:paraId="09803E77" w14:textId="7F9497BE" w:rsidR="00D23156" w:rsidRPr="00067253" w:rsidRDefault="00D23156" w:rsidP="000B7022">
            <w:pPr>
              <w:spacing w:line="276" w:lineRule="auto"/>
              <w:rPr>
                <w:rFonts w:ascii="Sylfaen" w:hAnsi="Sylfaen" w:cs="Sylfaen"/>
                <w:sz w:val="20"/>
                <w:szCs w:val="20"/>
              </w:rPr>
            </w:pPr>
          </w:p>
          <w:p w14:paraId="028E43E5" w14:textId="3E45DC61" w:rsidR="006404D4" w:rsidRPr="00067253" w:rsidRDefault="006404D4" w:rsidP="000B7022">
            <w:pPr>
              <w:spacing w:line="276" w:lineRule="auto"/>
              <w:rPr>
                <w:rFonts w:ascii="Sylfaen" w:hAnsi="Sylfaen" w:cs="Sylfaen"/>
                <w:sz w:val="20"/>
                <w:szCs w:val="20"/>
              </w:rPr>
            </w:pPr>
          </w:p>
          <w:p w14:paraId="19243CF3" w14:textId="77777777" w:rsidR="00E1553C" w:rsidRPr="00067253" w:rsidRDefault="00E1553C" w:rsidP="000B7022">
            <w:pPr>
              <w:spacing w:line="276" w:lineRule="auto"/>
              <w:rPr>
                <w:rFonts w:ascii="Sylfaen" w:hAnsi="Sylfaen" w:cs="Sylfaen"/>
                <w:sz w:val="20"/>
                <w:szCs w:val="20"/>
              </w:rPr>
            </w:pPr>
          </w:p>
          <w:p w14:paraId="1BC05A51" w14:textId="08A05241" w:rsidR="00A452D4" w:rsidRPr="00067253" w:rsidRDefault="00A452D4" w:rsidP="000B7022">
            <w:pPr>
              <w:spacing w:line="276" w:lineRule="auto"/>
              <w:rPr>
                <w:rFonts w:ascii="Sylfaen" w:hAnsi="Sylfaen" w:cs="Sylfaen"/>
                <w:sz w:val="20"/>
                <w:szCs w:val="20"/>
              </w:rPr>
            </w:pPr>
            <w:r w:rsidRPr="00067253">
              <w:rPr>
                <w:rFonts w:ascii="Sylfaen" w:hAnsi="Sylfaen" w:cs="Sylfaen"/>
                <w:sz w:val="20"/>
                <w:szCs w:val="20"/>
              </w:rPr>
              <w:t xml:space="preserve">                                                                                                                                                                                                                                                                                                                                                                                                                                                                                                                                                                                                                                                       Represented by:</w:t>
            </w:r>
          </w:p>
          <w:p w14:paraId="550CD074" w14:textId="6A1575C2" w:rsidR="009C7E3C" w:rsidRPr="00067253" w:rsidRDefault="009C7E3C" w:rsidP="009C7E3C">
            <w:pPr>
              <w:jc w:val="both"/>
              <w:rPr>
                <w:rFonts w:ascii="Sylfaen" w:hAnsi="Sylfaen" w:cs="Sylfaen"/>
                <w:color w:val="000000"/>
                <w:sz w:val="20"/>
                <w:szCs w:val="20"/>
              </w:rPr>
            </w:pPr>
            <w:r w:rsidRPr="00067253">
              <w:rPr>
                <w:rFonts w:ascii="Sylfaen" w:hAnsi="Sylfaen" w:cs="Sylfaen"/>
                <w:color w:val="000000"/>
                <w:sz w:val="20"/>
                <w:szCs w:val="20"/>
              </w:rPr>
              <w:t xml:space="preserve">The authorized representative, </w:t>
            </w:r>
            <w:permStart w:id="1445791922" w:edGrp="everyone"/>
            <w:r w:rsidR="00C27AE1" w:rsidRPr="00067253">
              <w:rPr>
                <w:rFonts w:ascii="Sylfaen" w:hAnsi="Sylfaen" w:cs="Sylfaen"/>
                <w:b/>
                <w:color w:val="000000"/>
                <w:sz w:val="20"/>
                <w:szCs w:val="20"/>
              </w:rPr>
              <w:t>====</w:t>
            </w:r>
            <w:r w:rsidRPr="00067253">
              <w:rPr>
                <w:rFonts w:ascii="Sylfaen" w:hAnsi="Sylfaen" w:cs="Sylfaen"/>
                <w:color w:val="000000"/>
                <w:sz w:val="20"/>
                <w:szCs w:val="20"/>
              </w:rPr>
              <w:t xml:space="preserve"> (P/N: </w:t>
            </w:r>
            <w:r w:rsidR="00C27AE1" w:rsidRPr="00067253">
              <w:rPr>
                <w:rFonts w:ascii="Sylfaen" w:eastAsia="Calibri" w:hAnsi="Sylfaen" w:cs="Sylfaen"/>
                <w:color w:val="000000"/>
                <w:kern w:val="16"/>
                <w:sz w:val="20"/>
                <w:szCs w:val="20"/>
                <w:lang w:eastAsia="tr-TR"/>
              </w:rPr>
              <w:t>====</w:t>
            </w:r>
            <w:permEnd w:id="1445791922"/>
            <w:r w:rsidRPr="00067253">
              <w:rPr>
                <w:rFonts w:ascii="Sylfaen" w:hAnsi="Sylfaen" w:cs="Sylfaen"/>
                <w:color w:val="000000"/>
                <w:kern w:val="16"/>
                <w:sz w:val="20"/>
                <w:szCs w:val="20"/>
              </w:rPr>
              <w:t>)</w:t>
            </w:r>
            <w:r w:rsidRPr="00067253">
              <w:rPr>
                <w:rFonts w:ascii="Sylfaen" w:hAnsi="Sylfaen" w:cs="Sylfaen"/>
                <w:color w:val="000000"/>
                <w:sz w:val="20"/>
                <w:szCs w:val="20"/>
              </w:rPr>
              <w:t>, on one hand, And</w:t>
            </w:r>
          </w:p>
          <w:p w14:paraId="2A236104" w14:textId="713D1135" w:rsidR="00A452D4" w:rsidRPr="00067253" w:rsidRDefault="00AA097D" w:rsidP="000B7022">
            <w:pPr>
              <w:spacing w:line="276" w:lineRule="auto"/>
              <w:jc w:val="both"/>
              <w:rPr>
                <w:rFonts w:ascii="Sylfaen" w:hAnsi="Sylfaen" w:cs="Sylfaen"/>
                <w:sz w:val="20"/>
                <w:szCs w:val="20"/>
              </w:rPr>
            </w:pPr>
            <w:r w:rsidRPr="00067253">
              <w:rPr>
                <w:rFonts w:ascii="Sylfaen" w:hAnsi="Sylfaen" w:cs="Sylfaen"/>
                <w:sz w:val="20"/>
                <w:szCs w:val="20"/>
              </w:rPr>
              <w:t xml:space="preserve"> </w:t>
            </w:r>
          </w:p>
          <w:p w14:paraId="1230E7DD" w14:textId="77777777" w:rsidR="00A7484C" w:rsidRPr="00067253" w:rsidRDefault="00A7484C" w:rsidP="000B7022">
            <w:pPr>
              <w:spacing w:line="276" w:lineRule="auto"/>
              <w:jc w:val="both"/>
              <w:rPr>
                <w:rFonts w:ascii="Sylfaen" w:hAnsi="Sylfaen" w:cs="Sylfaen"/>
                <w:sz w:val="20"/>
                <w:szCs w:val="20"/>
                <w:lang w:val="ka-GE"/>
              </w:rPr>
            </w:pPr>
          </w:p>
          <w:p w14:paraId="2A4DB085" w14:textId="77777777" w:rsidR="00A452D4" w:rsidRPr="00067253" w:rsidRDefault="00A452D4" w:rsidP="000B7022">
            <w:pPr>
              <w:spacing w:line="276" w:lineRule="auto"/>
              <w:jc w:val="both"/>
              <w:rPr>
                <w:rFonts w:ascii="Sylfaen" w:hAnsi="Sylfaen" w:cs="Sylfaen"/>
                <w:b/>
                <w:sz w:val="20"/>
                <w:szCs w:val="20"/>
                <w:lang w:val="ka-GE"/>
              </w:rPr>
            </w:pPr>
            <w:r w:rsidRPr="00067253">
              <w:rPr>
                <w:rFonts w:ascii="Sylfaen" w:hAnsi="Sylfaen" w:cs="Sylfaen"/>
                <w:b/>
                <w:sz w:val="20"/>
                <w:szCs w:val="20"/>
              </w:rPr>
              <w:t>The Borrower:</w:t>
            </w:r>
          </w:p>
          <w:p w14:paraId="0761AF23" w14:textId="569C1B12" w:rsidR="00534A53" w:rsidRPr="00067253" w:rsidRDefault="00C27AE1" w:rsidP="00534A53">
            <w:pPr>
              <w:pStyle w:val="ListeParagraf"/>
              <w:ind w:left="0"/>
              <w:jc w:val="both"/>
              <w:rPr>
                <w:rFonts w:ascii="Sylfaen" w:eastAsia="Calibri" w:hAnsi="Sylfaen" w:cs="Sylfaen"/>
                <w:kern w:val="16"/>
                <w:sz w:val="20"/>
                <w:szCs w:val="20"/>
                <w:lang w:val="en-US" w:eastAsia="tr-TR"/>
              </w:rPr>
            </w:pPr>
            <w:r w:rsidRPr="00067253">
              <w:rPr>
                <w:rFonts w:ascii="Sylfaen" w:eastAsia="Calibri" w:hAnsi="Sylfaen" w:cs="Sylfaen"/>
                <w:b/>
                <w:kern w:val="16"/>
                <w:sz w:val="20"/>
                <w:szCs w:val="20"/>
                <w:lang w:val="en-US" w:eastAsia="tr-TR"/>
              </w:rPr>
              <w:t>=====</w:t>
            </w:r>
          </w:p>
          <w:p w14:paraId="27D30262" w14:textId="77777777" w:rsidR="0020146A" w:rsidRPr="00067253" w:rsidRDefault="0020146A" w:rsidP="001F66BA">
            <w:pPr>
              <w:pStyle w:val="ListeParagraf"/>
              <w:ind w:left="0"/>
              <w:jc w:val="both"/>
              <w:rPr>
                <w:rFonts w:ascii="Sylfaen" w:hAnsi="Sylfaen" w:cs="Sylfaen"/>
                <w:sz w:val="20"/>
                <w:szCs w:val="20"/>
                <w:shd w:val="clear" w:color="auto" w:fill="F2F2F2" w:themeFill="background1" w:themeFillShade="F2"/>
                <w:lang w:val="ka-GE"/>
              </w:rPr>
            </w:pPr>
          </w:p>
          <w:p w14:paraId="4463AB37" w14:textId="7974397B" w:rsidR="004967A5" w:rsidRPr="00067253" w:rsidRDefault="007538C7" w:rsidP="0020146A">
            <w:pPr>
              <w:pStyle w:val="ListeParagraf"/>
              <w:ind w:left="0"/>
              <w:jc w:val="both"/>
              <w:rPr>
                <w:rFonts w:ascii="Sylfaen" w:hAnsi="Sylfaen" w:cs="Sylfaen"/>
                <w:sz w:val="20"/>
                <w:szCs w:val="20"/>
              </w:rPr>
            </w:pPr>
            <w:r w:rsidRPr="00067253">
              <w:rPr>
                <w:rFonts w:ascii="Sylfaen" w:hAnsi="Sylfaen" w:cs="Sylfaen"/>
                <w:sz w:val="20"/>
                <w:szCs w:val="20"/>
                <w:shd w:val="clear" w:color="auto" w:fill="F2F2F2" w:themeFill="background1" w:themeFillShade="F2"/>
                <w:lang w:val="ka-GE"/>
              </w:rPr>
              <w:t>on the other</w:t>
            </w:r>
            <w:r w:rsidR="0020146A" w:rsidRPr="00067253">
              <w:rPr>
                <w:rFonts w:ascii="Sylfaen" w:hAnsi="Sylfaen" w:cs="Sylfaen"/>
                <w:sz w:val="20"/>
                <w:szCs w:val="20"/>
                <w:shd w:val="clear" w:color="auto" w:fill="F2F2F2" w:themeFill="background1" w:themeFillShade="F2"/>
                <w:lang w:val="ka-GE"/>
              </w:rPr>
              <w:t xml:space="preserve"> </w:t>
            </w:r>
            <w:r w:rsidR="0020146A" w:rsidRPr="00067253">
              <w:rPr>
                <w:rFonts w:ascii="Sylfaen" w:hAnsi="Sylfaen" w:cs="Sylfaen"/>
                <w:sz w:val="20"/>
                <w:szCs w:val="20"/>
                <w:shd w:val="clear" w:color="auto" w:fill="F2F2F2" w:themeFill="background1" w:themeFillShade="F2"/>
                <w:lang w:val="en-US"/>
              </w:rPr>
              <w:t>hand,</w:t>
            </w:r>
            <w:r w:rsidR="00AA097D" w:rsidRPr="00067253">
              <w:rPr>
                <w:rFonts w:ascii="Sylfaen" w:hAnsi="Sylfaen" w:cs="Sylfaen"/>
                <w:sz w:val="20"/>
                <w:szCs w:val="20"/>
                <w:shd w:val="clear" w:color="auto" w:fill="F2F2F2"/>
              </w:rPr>
              <w:t xml:space="preserve"> </w:t>
            </w:r>
          </w:p>
          <w:p w14:paraId="050346DC" w14:textId="4E02BD0A" w:rsidR="000E1006" w:rsidRPr="00067253" w:rsidRDefault="000E1006" w:rsidP="000B7022">
            <w:pPr>
              <w:spacing w:line="276" w:lineRule="auto"/>
              <w:jc w:val="both"/>
              <w:rPr>
                <w:rFonts w:ascii="Sylfaen" w:hAnsi="Sylfaen" w:cs="Sylfaen"/>
                <w:sz w:val="20"/>
                <w:szCs w:val="20"/>
              </w:rPr>
            </w:pPr>
            <w:r w:rsidRPr="00067253">
              <w:rPr>
                <w:rFonts w:ascii="Sylfaen" w:hAnsi="Sylfaen" w:cs="Sylfaen"/>
                <w:sz w:val="20"/>
                <w:szCs w:val="20"/>
              </w:rPr>
              <w:t xml:space="preserve">Hereinafter separately referred to as </w:t>
            </w:r>
            <w:r w:rsidR="00A452D4" w:rsidRPr="00067253">
              <w:rPr>
                <w:rFonts w:ascii="Sylfaen" w:hAnsi="Sylfaen" w:cs="Sylfaen"/>
                <w:sz w:val="20"/>
                <w:szCs w:val="20"/>
              </w:rPr>
              <w:t xml:space="preserve">- </w:t>
            </w:r>
            <w:r w:rsidRPr="00067253">
              <w:rPr>
                <w:rFonts w:ascii="Sylfaen" w:hAnsi="Sylfaen" w:cs="Sylfaen"/>
                <w:sz w:val="20"/>
                <w:szCs w:val="20"/>
              </w:rPr>
              <w:t xml:space="preserve">the “Party” or mutually </w:t>
            </w:r>
            <w:r w:rsidR="00A452D4" w:rsidRPr="00067253">
              <w:rPr>
                <w:rFonts w:ascii="Sylfaen" w:hAnsi="Sylfaen" w:cs="Sylfaen"/>
                <w:sz w:val="20"/>
                <w:szCs w:val="20"/>
              </w:rPr>
              <w:t xml:space="preserve">- </w:t>
            </w:r>
            <w:r w:rsidRPr="00067253">
              <w:rPr>
                <w:rFonts w:ascii="Sylfaen" w:hAnsi="Sylfaen" w:cs="Sylfaen"/>
                <w:sz w:val="20"/>
                <w:szCs w:val="20"/>
              </w:rPr>
              <w:t>the</w:t>
            </w:r>
            <w:r w:rsidR="00A452D4" w:rsidRPr="00067253">
              <w:rPr>
                <w:rFonts w:ascii="Sylfaen" w:hAnsi="Sylfaen" w:cs="Sylfaen"/>
                <w:sz w:val="20"/>
                <w:szCs w:val="20"/>
              </w:rPr>
              <w:t xml:space="preserve"> </w:t>
            </w:r>
            <w:r w:rsidRPr="00067253">
              <w:rPr>
                <w:rFonts w:ascii="Sylfaen" w:hAnsi="Sylfaen" w:cs="Sylfaen"/>
                <w:sz w:val="20"/>
                <w:szCs w:val="20"/>
              </w:rPr>
              <w:t>“Parties”</w:t>
            </w:r>
            <w:r w:rsidR="00A452D4" w:rsidRPr="00067253">
              <w:rPr>
                <w:rFonts w:ascii="Sylfaen" w:hAnsi="Sylfaen" w:cs="Sylfaen"/>
                <w:sz w:val="20"/>
                <w:szCs w:val="20"/>
              </w:rPr>
              <w:t xml:space="preserve">. </w:t>
            </w:r>
          </w:p>
          <w:p w14:paraId="1524F9A8" w14:textId="77777777" w:rsidR="00C259F0" w:rsidRPr="00067253" w:rsidRDefault="00C259F0" w:rsidP="000B7022">
            <w:pPr>
              <w:spacing w:line="276" w:lineRule="auto"/>
              <w:mirrorIndents/>
              <w:jc w:val="both"/>
              <w:rPr>
                <w:rFonts w:ascii="Sylfaen" w:hAnsi="Sylfaen"/>
                <w:b/>
                <w:sz w:val="20"/>
                <w:szCs w:val="20"/>
                <w:lang w:val="ka-GE"/>
              </w:rPr>
            </w:pPr>
          </w:p>
          <w:p w14:paraId="468A6A1D" w14:textId="4F3AB5DB" w:rsidR="00C259F0" w:rsidRPr="00067253" w:rsidRDefault="00C259F0" w:rsidP="000B7022">
            <w:pPr>
              <w:spacing w:line="276" w:lineRule="auto"/>
              <w:mirrorIndents/>
              <w:jc w:val="both"/>
              <w:rPr>
                <w:rFonts w:ascii="Sylfaen" w:hAnsi="Sylfaen"/>
                <w:b/>
                <w:sz w:val="20"/>
                <w:szCs w:val="20"/>
                <w:lang w:val="ka-GE"/>
              </w:rPr>
            </w:pPr>
          </w:p>
          <w:p w14:paraId="542788D1" w14:textId="55CE4E06" w:rsidR="000E1006" w:rsidRPr="00067253" w:rsidRDefault="000B7022" w:rsidP="000B7022">
            <w:pPr>
              <w:spacing w:line="276" w:lineRule="auto"/>
              <w:mirrorIndents/>
              <w:jc w:val="both"/>
              <w:rPr>
                <w:rFonts w:ascii="Sylfaen" w:hAnsi="Sylfaen"/>
                <w:b/>
                <w:sz w:val="20"/>
                <w:szCs w:val="20"/>
              </w:rPr>
            </w:pPr>
            <w:r w:rsidRPr="00067253">
              <w:rPr>
                <w:rFonts w:ascii="Sylfaen" w:hAnsi="Sylfaen"/>
                <w:b/>
                <w:sz w:val="20"/>
                <w:szCs w:val="20"/>
              </w:rPr>
              <w:t xml:space="preserve">1. </w:t>
            </w:r>
            <w:r w:rsidR="000E1006" w:rsidRPr="00067253">
              <w:rPr>
                <w:rFonts w:ascii="Sylfaen" w:hAnsi="Sylfaen"/>
                <w:b/>
                <w:sz w:val="20"/>
                <w:szCs w:val="20"/>
              </w:rPr>
              <w:t>Subject of the Agreement</w:t>
            </w:r>
          </w:p>
          <w:p w14:paraId="0BB88D2D" w14:textId="51115F8F" w:rsidR="000E1006" w:rsidRPr="00067253" w:rsidRDefault="000E1006" w:rsidP="000B7022">
            <w:pPr>
              <w:pStyle w:val="ListeParagraf"/>
              <w:numPr>
                <w:ilvl w:val="1"/>
                <w:numId w:val="4"/>
              </w:numPr>
              <w:spacing w:after="0"/>
              <w:jc w:val="both"/>
              <w:rPr>
                <w:rFonts w:ascii="Sylfaen" w:hAnsi="Sylfaen"/>
                <w:sz w:val="20"/>
                <w:szCs w:val="20"/>
                <w:lang w:val="en-US"/>
              </w:rPr>
            </w:pPr>
            <w:r w:rsidRPr="00067253">
              <w:rPr>
                <w:rFonts w:ascii="Sylfaen" w:hAnsi="Sylfaen"/>
                <w:sz w:val="20"/>
                <w:szCs w:val="20"/>
              </w:rPr>
              <w:t>This Agreement is executed between the parties based on Master Loan Agreement</w:t>
            </w:r>
            <w:r w:rsidR="007538C7" w:rsidRPr="00067253">
              <w:rPr>
                <w:rFonts w:ascii="Sylfaen" w:hAnsi="Sylfaen"/>
                <w:sz w:val="20"/>
                <w:szCs w:val="20"/>
                <w:lang w:val="ka-GE"/>
              </w:rPr>
              <w:t xml:space="preserve"> </w:t>
            </w:r>
            <w:r w:rsidR="001F66BA" w:rsidRPr="00067253">
              <w:rPr>
                <w:rFonts w:ascii="Sylfaen" w:hAnsi="Sylfaen"/>
                <w:color w:val="000000" w:themeColor="text1"/>
                <w:kern w:val="16"/>
                <w:sz w:val="20"/>
                <w:szCs w:val="20"/>
                <w:lang w:val="ka-GE"/>
              </w:rPr>
              <w:t>[№</w:t>
            </w:r>
            <w:r w:rsidR="0095720B" w:rsidRPr="00067253">
              <w:rPr>
                <w:rFonts w:ascii="Sylfaen" w:hAnsi="Sylfaen"/>
                <w:b/>
                <w:kern w:val="16"/>
                <w:sz w:val="20"/>
                <w:szCs w:val="20"/>
                <w:lang w:val="ka-GE"/>
              </w:rPr>
              <w:t>===</w:t>
            </w:r>
            <w:proofErr w:type="gramStart"/>
            <w:r w:rsidR="001F66BA" w:rsidRPr="00067253">
              <w:rPr>
                <w:rFonts w:ascii="Sylfaen" w:hAnsi="Sylfaen"/>
                <w:color w:val="000000" w:themeColor="text1"/>
                <w:kern w:val="16"/>
                <w:sz w:val="20"/>
                <w:szCs w:val="20"/>
                <w:lang w:val="ka-GE"/>
              </w:rPr>
              <w:t>,</w:t>
            </w:r>
            <w:r w:rsidR="0095720B" w:rsidRPr="00067253">
              <w:rPr>
                <w:rFonts w:ascii="Sylfaen" w:hAnsi="Sylfaen"/>
                <w:color w:val="000000" w:themeColor="text1"/>
                <w:kern w:val="16"/>
                <w:sz w:val="20"/>
                <w:szCs w:val="20"/>
                <w:lang w:val="ka-GE"/>
              </w:rPr>
              <w:t>=</w:t>
            </w:r>
            <w:proofErr w:type="gramEnd"/>
            <w:r w:rsidR="0095720B" w:rsidRPr="00067253">
              <w:rPr>
                <w:rFonts w:ascii="Sylfaen" w:hAnsi="Sylfaen"/>
                <w:color w:val="000000" w:themeColor="text1"/>
                <w:kern w:val="16"/>
                <w:sz w:val="20"/>
                <w:szCs w:val="20"/>
                <w:lang w:val="ka-GE"/>
              </w:rPr>
              <w:t>=/==/==</w:t>
            </w:r>
            <w:r w:rsidRPr="00067253">
              <w:rPr>
                <w:rFonts w:ascii="Sylfaen" w:hAnsi="Sylfaen"/>
                <w:sz w:val="20"/>
                <w:szCs w:val="20"/>
              </w:rPr>
              <w:t>which is an integral part hereof.  Pursuant to this Agreement, the Bank agrees to disburse a loan to the Borrower ("Loan"), and the Borrower agrees to repay the Loan and interest thereon and to perform all of its obligations hereunder:</w:t>
            </w:r>
          </w:p>
          <w:p w14:paraId="3E46473B" w14:textId="05C3D912" w:rsidR="00C31FE5" w:rsidRPr="00067253" w:rsidRDefault="00C31FE5" w:rsidP="00C31FE5">
            <w:pPr>
              <w:jc w:val="both"/>
              <w:rPr>
                <w:rFonts w:ascii="Sylfaen" w:hAnsi="Sylfaen"/>
                <w:sz w:val="20"/>
                <w:szCs w:val="20"/>
              </w:rPr>
            </w:pPr>
          </w:p>
          <w:p w14:paraId="7BF37222" w14:textId="250F1425" w:rsidR="00C85E4E" w:rsidRPr="00067253" w:rsidRDefault="00C85E4E" w:rsidP="000B7022">
            <w:pPr>
              <w:pStyle w:val="ListeParagraf"/>
              <w:numPr>
                <w:ilvl w:val="2"/>
                <w:numId w:val="4"/>
              </w:numPr>
              <w:spacing w:after="0"/>
              <w:jc w:val="both"/>
              <w:rPr>
                <w:rFonts w:ascii="Sylfaen" w:hAnsi="Sylfaen"/>
                <w:sz w:val="20"/>
                <w:szCs w:val="20"/>
                <w:shd w:val="clear" w:color="auto" w:fill="F2F2F2" w:themeFill="background1" w:themeFillShade="F2"/>
                <w:lang w:val="en-US"/>
              </w:rPr>
            </w:pPr>
            <w:r w:rsidRPr="00067253">
              <w:rPr>
                <w:rFonts w:ascii="Sylfaen" w:hAnsi="Sylfaen"/>
                <w:sz w:val="20"/>
                <w:szCs w:val="20"/>
                <w:shd w:val="clear" w:color="auto" w:fill="F2F2F2" w:themeFill="background1" w:themeFillShade="F2"/>
                <w:lang w:val="en-US"/>
              </w:rPr>
              <w:t>Loan type:</w:t>
            </w:r>
            <w:r w:rsidR="00A7484C" w:rsidRPr="00067253">
              <w:rPr>
                <w:rFonts w:ascii="Sylfaen" w:hAnsi="Sylfaen" w:cs="Sylfaen"/>
                <w:sz w:val="20"/>
                <w:szCs w:val="20"/>
              </w:rPr>
              <w:t xml:space="preserve"> </w:t>
            </w:r>
            <w:r w:rsidR="00DF5DD7" w:rsidRPr="00067253">
              <w:rPr>
                <w:rFonts w:ascii="Sylfaen" w:hAnsi="Sylfaen" w:cs="Sylfaen"/>
                <w:sz w:val="20"/>
                <w:szCs w:val="20"/>
                <w:lang w:val="en-US"/>
              </w:rPr>
              <w:t>car loan</w:t>
            </w:r>
            <w:r w:rsidR="000C70C4" w:rsidRPr="00067253">
              <w:rPr>
                <w:rFonts w:ascii="Sylfaen" w:hAnsi="Sylfaen" w:cs="Sylfaen"/>
                <w:sz w:val="20"/>
                <w:szCs w:val="20"/>
                <w:lang w:val="en-US"/>
              </w:rPr>
              <w:t>;</w:t>
            </w:r>
          </w:p>
          <w:p w14:paraId="4458E3F2" w14:textId="2DDEA9F5" w:rsidR="00F43FB0" w:rsidRPr="00067253" w:rsidRDefault="000E1006" w:rsidP="000B7022">
            <w:pPr>
              <w:pStyle w:val="ListeParagraf"/>
              <w:numPr>
                <w:ilvl w:val="2"/>
                <w:numId w:val="4"/>
              </w:numPr>
              <w:spacing w:after="0"/>
              <w:jc w:val="both"/>
              <w:rPr>
                <w:rFonts w:ascii="Sylfaen" w:hAnsi="Sylfaen"/>
                <w:sz w:val="20"/>
                <w:szCs w:val="20"/>
                <w:shd w:val="clear" w:color="auto" w:fill="F2F2F2" w:themeFill="background1" w:themeFillShade="F2"/>
                <w:lang w:val="en-US"/>
              </w:rPr>
            </w:pPr>
            <w:r w:rsidRPr="00067253">
              <w:rPr>
                <w:rFonts w:ascii="Sylfaen" w:hAnsi="Sylfaen"/>
                <w:sz w:val="20"/>
                <w:szCs w:val="20"/>
              </w:rPr>
              <w:t xml:space="preserve">Amount of Loan: </w:t>
            </w:r>
            <w:permStart w:id="1756984904" w:edGrp="everyone"/>
            <w:r w:rsidR="0095720B" w:rsidRPr="00067253">
              <w:rPr>
                <w:rFonts w:ascii="Sylfaen" w:hAnsi="Sylfaen"/>
                <w:sz w:val="20"/>
                <w:szCs w:val="20"/>
                <w:shd w:val="clear" w:color="auto" w:fill="F2F2F2" w:themeFill="background1" w:themeFillShade="F2"/>
                <w:lang w:val="ka-GE"/>
              </w:rPr>
              <w:t>==</w:t>
            </w:r>
            <w:r w:rsidR="00101A09" w:rsidRPr="00067253">
              <w:rPr>
                <w:rFonts w:ascii="Sylfaen" w:hAnsi="Sylfaen"/>
                <w:sz w:val="20"/>
                <w:szCs w:val="20"/>
                <w:shd w:val="clear" w:color="auto" w:fill="F2F2F2" w:themeFill="background1" w:themeFillShade="F2"/>
                <w:lang w:val="ka-GE"/>
              </w:rPr>
              <w:t xml:space="preserve"> </w:t>
            </w:r>
            <w:r w:rsidR="00101A09" w:rsidRPr="00067253">
              <w:rPr>
                <w:rFonts w:ascii="Sylfaen" w:hAnsi="Sylfaen"/>
                <w:sz w:val="20"/>
                <w:szCs w:val="20"/>
                <w:shd w:val="clear" w:color="auto" w:fill="F2F2F2" w:themeFill="background1" w:themeFillShade="F2"/>
                <w:lang w:val="en-US"/>
              </w:rPr>
              <w:t>(</w:t>
            </w:r>
            <w:r w:rsidR="0095720B" w:rsidRPr="00067253">
              <w:rPr>
                <w:rFonts w:ascii="Sylfaen" w:hAnsi="Sylfaen"/>
                <w:sz w:val="20"/>
                <w:szCs w:val="20"/>
                <w:shd w:val="clear" w:color="auto" w:fill="F2F2F2" w:themeFill="background1" w:themeFillShade="F2"/>
                <w:lang w:val="ka-GE"/>
              </w:rPr>
              <w:t>===</w:t>
            </w:r>
            <w:r w:rsidR="00101A09" w:rsidRPr="00067253">
              <w:rPr>
                <w:rFonts w:ascii="Sylfaen" w:hAnsi="Sylfaen"/>
                <w:sz w:val="20"/>
                <w:szCs w:val="20"/>
                <w:shd w:val="clear" w:color="auto" w:fill="F2F2F2" w:themeFill="background1" w:themeFillShade="F2"/>
                <w:lang w:val="en-US"/>
              </w:rPr>
              <w:t>)</w:t>
            </w:r>
            <w:r w:rsidR="00F43FB0" w:rsidRPr="00067253">
              <w:rPr>
                <w:rFonts w:ascii="Sylfaen" w:hAnsi="Sylfaen"/>
                <w:sz w:val="20"/>
                <w:szCs w:val="20"/>
                <w:shd w:val="clear" w:color="auto" w:fill="F2F2F2" w:themeFill="background1" w:themeFillShade="F2"/>
              </w:rPr>
              <w:t xml:space="preserve"> </w:t>
            </w:r>
            <w:r w:rsidR="0095720B" w:rsidRPr="00067253">
              <w:rPr>
                <w:rFonts w:ascii="Sylfaen" w:hAnsi="Sylfaen"/>
                <w:sz w:val="20"/>
                <w:szCs w:val="20"/>
                <w:shd w:val="clear" w:color="auto" w:fill="F2F2F2" w:themeFill="background1" w:themeFillShade="F2"/>
                <w:lang w:val="ka-GE"/>
              </w:rPr>
              <w:t>===</w:t>
            </w:r>
            <w:r w:rsidR="00F43FB0" w:rsidRPr="00067253">
              <w:rPr>
                <w:rFonts w:ascii="Sylfaen" w:hAnsi="Sylfaen" w:cs="Sylfaen"/>
                <w:sz w:val="20"/>
                <w:szCs w:val="20"/>
                <w:shd w:val="clear" w:color="auto" w:fill="F2F2F2" w:themeFill="background1" w:themeFillShade="F2"/>
                <w:lang w:val="ka-GE"/>
              </w:rPr>
              <w:t>;</w:t>
            </w:r>
          </w:p>
          <w:permEnd w:id="1756984904"/>
          <w:p w14:paraId="53CF91D3" w14:textId="5727D6AF" w:rsidR="00AA097D" w:rsidRPr="00067253" w:rsidRDefault="000E1006" w:rsidP="00101A09">
            <w:pPr>
              <w:pStyle w:val="ListeParagraf"/>
              <w:numPr>
                <w:ilvl w:val="2"/>
                <w:numId w:val="4"/>
              </w:numPr>
              <w:spacing w:after="0"/>
              <w:jc w:val="both"/>
              <w:rPr>
                <w:rFonts w:ascii="Sylfaen" w:hAnsi="Sylfaen"/>
                <w:sz w:val="20"/>
                <w:szCs w:val="20"/>
                <w:shd w:val="clear" w:color="auto" w:fill="F2F2F2" w:themeFill="background1" w:themeFillShade="F2"/>
                <w:lang w:val="en-US"/>
              </w:rPr>
            </w:pPr>
            <w:r w:rsidRPr="00067253">
              <w:rPr>
                <w:rFonts w:ascii="Sylfaen" w:hAnsi="Sylfaen"/>
                <w:sz w:val="20"/>
                <w:szCs w:val="20"/>
                <w:lang w:val="en-US"/>
              </w:rPr>
              <w:t>Disbursed amount:</w:t>
            </w:r>
            <w:permStart w:id="985795659" w:edGrp="everyone"/>
            <w:r w:rsidR="002728EA" w:rsidRPr="00067253">
              <w:rPr>
                <w:rFonts w:ascii="Sylfaen" w:hAnsi="Sylfaen"/>
                <w:sz w:val="20"/>
                <w:szCs w:val="20"/>
                <w:shd w:val="clear" w:color="auto" w:fill="F2F2F2" w:themeFill="background1" w:themeFillShade="F2"/>
                <w:lang w:val="ka-GE"/>
              </w:rPr>
              <w:t xml:space="preserve"> </w:t>
            </w:r>
            <w:r w:rsidR="0095720B" w:rsidRPr="00067253">
              <w:rPr>
                <w:rFonts w:ascii="Sylfaen" w:hAnsi="Sylfaen"/>
                <w:sz w:val="20"/>
                <w:szCs w:val="20"/>
                <w:shd w:val="clear" w:color="auto" w:fill="F2F2F2" w:themeFill="background1" w:themeFillShade="F2"/>
                <w:lang w:val="ka-GE"/>
              </w:rPr>
              <w:t>==</w:t>
            </w:r>
            <w:r w:rsidR="002728EA" w:rsidRPr="00067253">
              <w:rPr>
                <w:rFonts w:ascii="Sylfaen" w:hAnsi="Sylfaen"/>
                <w:sz w:val="20"/>
                <w:szCs w:val="20"/>
                <w:shd w:val="clear" w:color="auto" w:fill="F2F2F2" w:themeFill="background1" w:themeFillShade="F2"/>
                <w:lang w:val="ka-GE"/>
              </w:rPr>
              <w:t xml:space="preserve"> </w:t>
            </w:r>
            <w:r w:rsidR="002728EA" w:rsidRPr="00067253">
              <w:rPr>
                <w:rFonts w:ascii="Sylfaen" w:hAnsi="Sylfaen"/>
                <w:sz w:val="20"/>
                <w:szCs w:val="20"/>
                <w:shd w:val="clear" w:color="auto" w:fill="F2F2F2" w:themeFill="background1" w:themeFillShade="F2"/>
                <w:lang w:val="en-US"/>
              </w:rPr>
              <w:t>(</w:t>
            </w:r>
            <w:r w:rsidR="0095720B" w:rsidRPr="00067253">
              <w:rPr>
                <w:rFonts w:ascii="Sylfaen" w:hAnsi="Sylfaen"/>
                <w:sz w:val="20"/>
                <w:szCs w:val="20"/>
                <w:shd w:val="clear" w:color="auto" w:fill="F2F2F2" w:themeFill="background1" w:themeFillShade="F2"/>
                <w:lang w:val="ka-GE"/>
              </w:rPr>
              <w:t>===</w:t>
            </w:r>
            <w:r w:rsidR="002728EA" w:rsidRPr="00067253">
              <w:rPr>
                <w:rFonts w:ascii="Sylfaen" w:hAnsi="Sylfaen"/>
                <w:sz w:val="20"/>
                <w:szCs w:val="20"/>
                <w:shd w:val="clear" w:color="auto" w:fill="F2F2F2" w:themeFill="background1" w:themeFillShade="F2"/>
                <w:lang w:val="en-US"/>
              </w:rPr>
              <w:t>)</w:t>
            </w:r>
            <w:r w:rsidR="002728EA" w:rsidRPr="00067253">
              <w:rPr>
                <w:rFonts w:ascii="Sylfaen" w:hAnsi="Sylfaen"/>
                <w:sz w:val="20"/>
                <w:szCs w:val="20"/>
                <w:shd w:val="clear" w:color="auto" w:fill="F2F2F2" w:themeFill="background1" w:themeFillShade="F2"/>
              </w:rPr>
              <w:t xml:space="preserve"> </w:t>
            </w:r>
            <w:r w:rsidR="0095720B" w:rsidRPr="00067253">
              <w:rPr>
                <w:rFonts w:ascii="Sylfaen" w:hAnsi="Sylfaen"/>
                <w:sz w:val="20"/>
                <w:szCs w:val="20"/>
                <w:shd w:val="clear" w:color="auto" w:fill="F2F2F2" w:themeFill="background1" w:themeFillShade="F2"/>
                <w:lang w:val="ka-GE"/>
              </w:rPr>
              <w:t>==</w:t>
            </w:r>
            <w:r w:rsidR="00101A09" w:rsidRPr="00067253">
              <w:rPr>
                <w:rFonts w:ascii="Sylfaen" w:hAnsi="Sylfaen" w:cs="Sylfaen"/>
                <w:sz w:val="20"/>
                <w:szCs w:val="20"/>
                <w:shd w:val="clear" w:color="auto" w:fill="F2F2F2" w:themeFill="background1" w:themeFillShade="F2"/>
                <w:lang w:val="ka-GE"/>
              </w:rPr>
              <w:t>;</w:t>
            </w:r>
          </w:p>
          <w:p w14:paraId="7937BD55" w14:textId="1F98EF0E" w:rsidR="006979F0" w:rsidRPr="00067253" w:rsidRDefault="000B7022" w:rsidP="000B7022">
            <w:pPr>
              <w:spacing w:line="276" w:lineRule="auto"/>
              <w:ind w:left="468"/>
              <w:jc w:val="both"/>
              <w:rPr>
                <w:rFonts w:ascii="Sylfaen" w:hAnsi="Sylfaen"/>
                <w:sz w:val="20"/>
                <w:szCs w:val="20"/>
                <w:shd w:val="clear" w:color="auto" w:fill="F2F2F2" w:themeFill="background1" w:themeFillShade="F2"/>
              </w:rPr>
            </w:pPr>
            <w:r w:rsidRPr="00067253">
              <w:rPr>
                <w:rFonts w:ascii="Sylfaen" w:hAnsi="Sylfaen"/>
                <w:sz w:val="20"/>
                <w:szCs w:val="20"/>
                <w:shd w:val="clear" w:color="auto" w:fill="F2F2F2" w:themeFill="background1" w:themeFillShade="F2"/>
                <w:lang w:val="ka-GE"/>
              </w:rPr>
              <w:lastRenderedPageBreak/>
              <w:t xml:space="preserve">1.1.4. </w:t>
            </w:r>
            <w:permEnd w:id="985795659"/>
            <w:r w:rsidR="00F43FB0" w:rsidRPr="00067253">
              <w:rPr>
                <w:rFonts w:ascii="Sylfaen" w:hAnsi="Sylfaen"/>
                <w:sz w:val="20"/>
                <w:szCs w:val="20"/>
                <w:shd w:val="clear" w:color="auto" w:fill="F2F2F2" w:themeFill="background1" w:themeFillShade="F2"/>
              </w:rPr>
              <w:t xml:space="preserve">Terms of receivables from the total loan amount, including: </w:t>
            </w:r>
          </w:p>
          <w:p w14:paraId="0811889C" w14:textId="77777777" w:rsidR="007835A1" w:rsidRPr="00067253" w:rsidRDefault="000B7022" w:rsidP="007835A1">
            <w:pPr>
              <w:spacing w:line="276" w:lineRule="auto"/>
              <w:jc w:val="both"/>
              <w:rPr>
                <w:rFonts w:ascii="Sylfaen" w:hAnsi="Sylfaen" w:cs="Sylfaen"/>
                <w:sz w:val="20"/>
                <w:szCs w:val="20"/>
                <w:shd w:val="clear" w:color="auto" w:fill="F2F2F2" w:themeFill="background1" w:themeFillShade="F2"/>
                <w:lang w:val="ka-GE"/>
              </w:rPr>
            </w:pPr>
            <w:r w:rsidRPr="00067253">
              <w:rPr>
                <w:rFonts w:ascii="Sylfaen" w:hAnsi="Sylfaen"/>
                <w:sz w:val="20"/>
                <w:szCs w:val="20"/>
                <w:shd w:val="clear" w:color="auto" w:fill="F2F2F2" w:themeFill="background1" w:themeFillShade="F2"/>
                <w:lang w:val="ka-GE"/>
              </w:rPr>
              <w:t xml:space="preserve">                     1.1.4.1. </w:t>
            </w:r>
            <w:r w:rsidR="00F43FB0" w:rsidRPr="00067253">
              <w:rPr>
                <w:rFonts w:ascii="Sylfaen" w:hAnsi="Sylfaen"/>
                <w:sz w:val="20"/>
                <w:szCs w:val="20"/>
                <w:shd w:val="clear" w:color="auto" w:fill="F2F2F2" w:themeFill="background1" w:themeFillShade="F2"/>
              </w:rPr>
              <w:t>Amount to be dedu</w:t>
            </w:r>
            <w:r w:rsidR="006979F0" w:rsidRPr="00067253">
              <w:rPr>
                <w:rFonts w:ascii="Sylfaen" w:hAnsi="Sylfaen"/>
                <w:sz w:val="20"/>
                <w:szCs w:val="20"/>
                <w:shd w:val="clear" w:color="auto" w:fill="F2F2F2" w:themeFill="background1" w:themeFillShade="F2"/>
              </w:rPr>
              <w:t>cted from the total loan amount, excluding financial expenses</w:t>
            </w:r>
            <w:r w:rsidR="00E761C4" w:rsidRPr="00067253">
              <w:rPr>
                <w:rFonts w:ascii="Sylfaen" w:hAnsi="Sylfaen"/>
                <w:sz w:val="20"/>
                <w:szCs w:val="20"/>
                <w:shd w:val="clear" w:color="auto" w:fill="F2F2F2" w:themeFill="background1" w:themeFillShade="F2"/>
              </w:rPr>
              <w:t xml:space="preserve"> </w:t>
            </w:r>
            <w:permStart w:id="171591354" w:edGrp="everyone"/>
            <w:r w:rsidR="007835A1" w:rsidRPr="00067253">
              <w:rPr>
                <w:rFonts w:ascii="Sylfaen" w:hAnsi="Sylfaen"/>
                <w:sz w:val="20"/>
                <w:szCs w:val="20"/>
                <w:shd w:val="clear" w:color="auto" w:fill="F2F2F2" w:themeFill="background1" w:themeFillShade="F2"/>
                <w:lang w:val="ka-GE"/>
              </w:rPr>
              <w:t>===</w:t>
            </w:r>
            <w:r w:rsidR="002728EA" w:rsidRPr="00067253">
              <w:rPr>
                <w:rFonts w:ascii="Sylfaen" w:hAnsi="Sylfaen"/>
                <w:sz w:val="20"/>
                <w:szCs w:val="20"/>
                <w:shd w:val="clear" w:color="auto" w:fill="F2F2F2" w:themeFill="background1" w:themeFillShade="F2"/>
                <w:lang w:val="ka-GE"/>
              </w:rPr>
              <w:t xml:space="preserve"> </w:t>
            </w:r>
            <w:r w:rsidR="002728EA" w:rsidRPr="00067253">
              <w:rPr>
                <w:rFonts w:ascii="Sylfaen" w:hAnsi="Sylfaen"/>
                <w:sz w:val="20"/>
                <w:szCs w:val="20"/>
                <w:shd w:val="clear" w:color="auto" w:fill="F2F2F2" w:themeFill="background1" w:themeFillShade="F2"/>
              </w:rPr>
              <w:t>(</w:t>
            </w:r>
            <w:r w:rsidR="007835A1" w:rsidRPr="00067253">
              <w:rPr>
                <w:rFonts w:ascii="Sylfaen" w:hAnsi="Sylfaen"/>
                <w:sz w:val="20"/>
                <w:szCs w:val="20"/>
                <w:shd w:val="clear" w:color="auto" w:fill="F2F2F2" w:themeFill="background1" w:themeFillShade="F2"/>
                <w:lang w:val="ka-GE"/>
              </w:rPr>
              <w:t>====</w:t>
            </w:r>
            <w:r w:rsidR="00DD4095" w:rsidRPr="00067253">
              <w:rPr>
                <w:rFonts w:ascii="Sylfaen" w:hAnsi="Sylfaen"/>
                <w:sz w:val="20"/>
                <w:szCs w:val="20"/>
                <w:shd w:val="clear" w:color="auto" w:fill="F2F2F2" w:themeFill="background1" w:themeFillShade="F2"/>
              </w:rPr>
              <w:t xml:space="preserve">) </w:t>
            </w:r>
            <w:r w:rsidR="007835A1" w:rsidRPr="00067253">
              <w:rPr>
                <w:rFonts w:ascii="Sylfaen" w:hAnsi="Sylfaen"/>
                <w:sz w:val="20"/>
                <w:szCs w:val="20"/>
                <w:shd w:val="clear" w:color="auto" w:fill="F2F2F2" w:themeFill="background1" w:themeFillShade="F2"/>
                <w:lang w:val="ka-GE"/>
              </w:rPr>
              <w:t>====</w:t>
            </w:r>
            <w:r w:rsidR="00101A09" w:rsidRPr="00067253">
              <w:rPr>
                <w:rFonts w:ascii="Sylfaen" w:hAnsi="Sylfaen" w:cs="Sylfaen"/>
                <w:sz w:val="20"/>
                <w:szCs w:val="20"/>
                <w:shd w:val="clear" w:color="auto" w:fill="F2F2F2" w:themeFill="background1" w:themeFillShade="F2"/>
                <w:lang w:val="ka-GE"/>
              </w:rPr>
              <w:t>;</w:t>
            </w:r>
          </w:p>
          <w:p w14:paraId="177796F2" w14:textId="1920D8BF" w:rsidR="00101A09" w:rsidRPr="00067253" w:rsidRDefault="007835A1" w:rsidP="007835A1">
            <w:pPr>
              <w:spacing w:line="276" w:lineRule="auto"/>
              <w:jc w:val="both"/>
              <w:rPr>
                <w:rFonts w:ascii="Sylfaen" w:hAnsi="Sylfaen" w:cs="Sylfaen"/>
                <w:sz w:val="20"/>
                <w:szCs w:val="20"/>
                <w:shd w:val="clear" w:color="auto" w:fill="F2F2F2" w:themeFill="background1" w:themeFillShade="F2"/>
                <w:lang w:val="ka-GE"/>
              </w:rPr>
            </w:pPr>
            <w:r w:rsidRPr="00067253">
              <w:rPr>
                <w:rFonts w:ascii="Sylfaen" w:hAnsi="Sylfaen" w:cs="Sylfaen"/>
                <w:sz w:val="20"/>
                <w:szCs w:val="20"/>
                <w:shd w:val="clear" w:color="auto" w:fill="F2F2F2" w:themeFill="background1" w:themeFillShade="F2"/>
                <w:lang w:val="ka-GE"/>
              </w:rPr>
              <w:t xml:space="preserve">                      </w:t>
            </w:r>
            <w:permEnd w:id="171591354"/>
            <w:r w:rsidR="000B7022" w:rsidRPr="00067253">
              <w:rPr>
                <w:rFonts w:ascii="Sylfaen" w:hAnsi="Sylfaen"/>
                <w:kern w:val="16"/>
                <w:sz w:val="20"/>
                <w:szCs w:val="20"/>
                <w:lang w:val="ka-GE"/>
              </w:rPr>
              <w:t xml:space="preserve"> 1.1.4.2. withdrawal </w:t>
            </w:r>
            <w:r w:rsidR="00F43FB0" w:rsidRPr="00067253">
              <w:rPr>
                <w:rFonts w:ascii="Sylfaen" w:hAnsi="Sylfaen"/>
                <w:kern w:val="16"/>
                <w:sz w:val="20"/>
                <w:szCs w:val="20"/>
                <w:lang w:val="ka-GE"/>
              </w:rPr>
              <w:t xml:space="preserve">periodicity </w:t>
            </w:r>
            <w:r w:rsidR="00101A09" w:rsidRPr="00067253">
              <w:rPr>
                <w:rFonts w:ascii="Sylfaen" w:hAnsi="Sylfaen"/>
                <w:kern w:val="16"/>
                <w:sz w:val="20"/>
                <w:szCs w:val="20"/>
                <w:lang w:val="ka-GE"/>
              </w:rPr>
              <w:t>The loan is issued in one tranche;</w:t>
            </w:r>
          </w:p>
          <w:p w14:paraId="712CFAEC" w14:textId="77777777" w:rsidR="007835A1" w:rsidRPr="00067253" w:rsidRDefault="007835A1" w:rsidP="007835A1">
            <w:pPr>
              <w:jc w:val="both"/>
              <w:rPr>
                <w:rFonts w:ascii="Sylfaen" w:hAnsi="Sylfaen"/>
                <w:kern w:val="16"/>
                <w:sz w:val="20"/>
                <w:szCs w:val="20"/>
                <w:lang w:val="ka-GE"/>
              </w:rPr>
            </w:pPr>
            <w:r w:rsidRPr="00067253">
              <w:rPr>
                <w:rFonts w:ascii="Sylfaen" w:hAnsi="Sylfaen"/>
                <w:kern w:val="16"/>
                <w:sz w:val="20"/>
                <w:szCs w:val="20"/>
                <w:lang w:val="ka-GE"/>
              </w:rPr>
              <w:t xml:space="preserve">                      </w:t>
            </w:r>
            <w:r w:rsidR="000B7022" w:rsidRPr="00067253">
              <w:rPr>
                <w:rFonts w:ascii="Sylfaen" w:hAnsi="Sylfaen"/>
                <w:kern w:val="16"/>
                <w:sz w:val="20"/>
                <w:szCs w:val="20"/>
                <w:lang w:val="ka-GE"/>
              </w:rPr>
              <w:t xml:space="preserve">1.1.4.3. </w:t>
            </w:r>
            <w:r w:rsidR="00F43FB0" w:rsidRPr="00067253">
              <w:rPr>
                <w:rFonts w:ascii="Sylfaen" w:hAnsi="Sylfaen"/>
                <w:kern w:val="16"/>
                <w:sz w:val="20"/>
                <w:szCs w:val="20"/>
                <w:lang w:val="ka-GE"/>
              </w:rPr>
              <w:t>withdrawal dates</w:t>
            </w:r>
            <w:r w:rsidR="002730A9" w:rsidRPr="00067253">
              <w:rPr>
                <w:rFonts w:ascii="Sylfaen" w:hAnsi="Sylfaen"/>
                <w:kern w:val="16"/>
                <w:sz w:val="20"/>
                <w:szCs w:val="20"/>
                <w:lang w:val="ka-GE"/>
              </w:rPr>
              <w:t>:</w:t>
            </w:r>
            <w:r w:rsidR="00F43FB0" w:rsidRPr="00067253">
              <w:rPr>
                <w:rFonts w:ascii="Sylfaen" w:hAnsi="Sylfaen"/>
                <w:kern w:val="16"/>
                <w:sz w:val="20"/>
                <w:szCs w:val="20"/>
                <w:lang w:val="ka-GE"/>
              </w:rPr>
              <w:t xml:space="preserve"> </w:t>
            </w:r>
            <w:r w:rsidR="002730A9" w:rsidRPr="00067253">
              <w:rPr>
                <w:rFonts w:ascii="Sylfaen" w:hAnsi="Sylfaen"/>
                <w:kern w:val="16"/>
                <w:sz w:val="20"/>
                <w:szCs w:val="20"/>
                <w:lang w:val="ka-GE"/>
              </w:rPr>
              <w:t>According to</w:t>
            </w:r>
            <w:r w:rsidR="00101A09" w:rsidRPr="00067253">
              <w:rPr>
                <w:rFonts w:ascii="Sylfaen" w:hAnsi="Sylfaen"/>
                <w:kern w:val="16"/>
                <w:sz w:val="20"/>
                <w:szCs w:val="20"/>
                <w:lang w:val="ka-GE"/>
              </w:rPr>
              <w:t xml:space="preserve"> the request of the borrower</w:t>
            </w:r>
            <w:r w:rsidR="000B7022" w:rsidRPr="00067253">
              <w:rPr>
                <w:rFonts w:ascii="Sylfaen" w:hAnsi="Sylfaen"/>
                <w:kern w:val="16"/>
                <w:sz w:val="20"/>
                <w:szCs w:val="20"/>
                <w:lang w:val="ka-GE"/>
              </w:rPr>
              <w:t>;</w:t>
            </w:r>
          </w:p>
          <w:p w14:paraId="5A1126B0" w14:textId="38116C8F" w:rsidR="00F43FB0" w:rsidRPr="00067253" w:rsidRDefault="007835A1" w:rsidP="007835A1">
            <w:pPr>
              <w:jc w:val="both"/>
              <w:rPr>
                <w:rFonts w:ascii="Sylfaen" w:hAnsi="Sylfaen"/>
                <w:kern w:val="16"/>
                <w:sz w:val="20"/>
                <w:szCs w:val="20"/>
                <w:lang w:val="ka-GE"/>
              </w:rPr>
            </w:pPr>
            <w:r w:rsidRPr="00067253">
              <w:rPr>
                <w:rFonts w:ascii="Sylfaen" w:hAnsi="Sylfaen"/>
                <w:kern w:val="16"/>
                <w:sz w:val="20"/>
                <w:szCs w:val="20"/>
                <w:lang w:val="ka-GE"/>
              </w:rPr>
              <w:t xml:space="preserve">                      </w:t>
            </w:r>
            <w:r w:rsidR="000B7022" w:rsidRPr="00067253">
              <w:rPr>
                <w:rFonts w:ascii="Sylfaen" w:hAnsi="Sylfaen"/>
                <w:kern w:val="16"/>
                <w:sz w:val="20"/>
                <w:szCs w:val="20"/>
                <w:lang w:val="ka-GE"/>
              </w:rPr>
              <w:t>1.1.4.4.</w:t>
            </w:r>
            <w:r w:rsidR="00F43FB0" w:rsidRPr="00067253">
              <w:rPr>
                <w:rFonts w:ascii="Sylfaen" w:hAnsi="Sylfaen"/>
                <w:kern w:val="16"/>
                <w:sz w:val="20"/>
                <w:szCs w:val="20"/>
                <w:lang w:val="ka-GE"/>
              </w:rPr>
              <w:t xml:space="preserve"> t</w:t>
            </w:r>
            <w:r w:rsidR="00E761C4" w:rsidRPr="00067253">
              <w:rPr>
                <w:rFonts w:ascii="Sylfaen" w:hAnsi="Sylfaen"/>
                <w:kern w:val="16"/>
                <w:sz w:val="20"/>
                <w:szCs w:val="20"/>
                <w:lang w:val="ka-GE"/>
              </w:rPr>
              <w:t xml:space="preserve">otal number of withdrawals: </w:t>
            </w:r>
            <w:r w:rsidRPr="00067253">
              <w:rPr>
                <w:rFonts w:ascii="Sylfaen" w:hAnsi="Sylfaen"/>
                <w:kern w:val="16"/>
                <w:sz w:val="20"/>
                <w:szCs w:val="20"/>
                <w:lang w:val="ka-GE"/>
              </w:rPr>
              <w:t>====</w:t>
            </w:r>
            <w:r w:rsidR="00765B3A" w:rsidRPr="00067253">
              <w:rPr>
                <w:rFonts w:ascii="Sylfaen" w:hAnsi="Sylfaen"/>
                <w:kern w:val="16"/>
                <w:sz w:val="20"/>
                <w:szCs w:val="20"/>
                <w:lang w:val="ka-GE"/>
              </w:rPr>
              <w:t>;</w:t>
            </w:r>
            <w:r w:rsidR="00F43FB0" w:rsidRPr="00067253">
              <w:rPr>
                <w:rFonts w:ascii="Sylfaen" w:hAnsi="Sylfaen"/>
                <w:kern w:val="16"/>
                <w:sz w:val="20"/>
                <w:szCs w:val="20"/>
                <w:lang w:val="ka-GE"/>
              </w:rPr>
              <w:t xml:space="preserve"> </w:t>
            </w:r>
          </w:p>
          <w:p w14:paraId="244A3228" w14:textId="7339AFDE" w:rsidR="004B3C39" w:rsidRPr="00067253" w:rsidRDefault="000B7022" w:rsidP="007835A1">
            <w:pPr>
              <w:ind w:left="450"/>
              <w:jc w:val="both"/>
              <w:rPr>
                <w:rFonts w:ascii="Sylfaen" w:hAnsi="Sylfaen"/>
                <w:kern w:val="16"/>
                <w:sz w:val="20"/>
                <w:szCs w:val="20"/>
                <w:lang w:val="ka-GE"/>
              </w:rPr>
            </w:pPr>
            <w:r w:rsidRPr="00067253">
              <w:rPr>
                <w:rFonts w:ascii="Sylfaen" w:hAnsi="Sylfaen"/>
                <w:kern w:val="16"/>
                <w:sz w:val="20"/>
                <w:szCs w:val="20"/>
                <w:lang w:val="ka-GE"/>
              </w:rPr>
              <w:t xml:space="preserve">1.1.5. </w:t>
            </w:r>
            <w:r w:rsidR="004B3C39" w:rsidRPr="00067253">
              <w:rPr>
                <w:rFonts w:ascii="Sylfaen" w:hAnsi="Sylfaen"/>
                <w:kern w:val="16"/>
                <w:sz w:val="20"/>
                <w:szCs w:val="20"/>
                <w:lang w:val="ka-GE"/>
              </w:rPr>
              <w:t>For repay the loan:</w:t>
            </w:r>
          </w:p>
          <w:p w14:paraId="433A99D1" w14:textId="613CA5BB" w:rsidR="000C70C4" w:rsidRPr="00067253" w:rsidRDefault="00971EC6" w:rsidP="007835A1">
            <w:pPr>
              <w:jc w:val="both"/>
              <w:rPr>
                <w:rFonts w:ascii="Sylfaen" w:hAnsi="Sylfaen"/>
                <w:kern w:val="16"/>
                <w:sz w:val="20"/>
                <w:szCs w:val="20"/>
                <w:lang w:val="ka-GE"/>
              </w:rPr>
            </w:pPr>
            <w:r w:rsidRPr="00067253">
              <w:rPr>
                <w:rFonts w:ascii="Sylfaen" w:hAnsi="Sylfaen"/>
                <w:kern w:val="16"/>
                <w:sz w:val="20"/>
                <w:szCs w:val="20"/>
                <w:lang w:val="ka-GE"/>
              </w:rPr>
              <w:t xml:space="preserve">        </w:t>
            </w:r>
            <w:r w:rsidR="000B7022" w:rsidRPr="00067253">
              <w:rPr>
                <w:rFonts w:ascii="Sylfaen" w:hAnsi="Sylfaen"/>
                <w:kern w:val="16"/>
                <w:sz w:val="20"/>
                <w:szCs w:val="20"/>
                <w:lang w:val="ka-GE"/>
              </w:rPr>
              <w:t xml:space="preserve"> </w:t>
            </w:r>
            <w:r w:rsidR="00636135" w:rsidRPr="00067253">
              <w:rPr>
                <w:rFonts w:ascii="Sylfaen" w:hAnsi="Sylfaen"/>
                <w:kern w:val="16"/>
                <w:sz w:val="20"/>
                <w:szCs w:val="20"/>
                <w:lang w:val="ka-GE"/>
              </w:rPr>
              <w:t xml:space="preserve">          </w:t>
            </w:r>
            <w:r w:rsidR="000B7022" w:rsidRPr="00067253">
              <w:rPr>
                <w:rFonts w:ascii="Sylfaen" w:hAnsi="Sylfaen"/>
                <w:kern w:val="16"/>
                <w:sz w:val="20"/>
                <w:szCs w:val="20"/>
                <w:lang w:val="ka-GE"/>
              </w:rPr>
              <w:t xml:space="preserve">1.1.5.1. </w:t>
            </w:r>
            <w:r w:rsidR="00906957" w:rsidRPr="00067253">
              <w:rPr>
                <w:rFonts w:ascii="Sylfaen" w:hAnsi="Sylfaen"/>
                <w:kern w:val="16"/>
                <w:sz w:val="20"/>
                <w:szCs w:val="20"/>
                <w:lang w:val="ka-GE"/>
              </w:rPr>
              <w:t xml:space="preserve">Amount of </w:t>
            </w:r>
            <w:r w:rsidR="000C70C4" w:rsidRPr="00067253">
              <w:rPr>
                <w:rFonts w:ascii="Sylfaen" w:hAnsi="Sylfaen"/>
                <w:kern w:val="16"/>
                <w:sz w:val="20"/>
                <w:szCs w:val="20"/>
                <w:lang w:val="ka-GE"/>
              </w:rPr>
              <w:t xml:space="preserve">monthly </w:t>
            </w:r>
            <w:r w:rsidR="00906957" w:rsidRPr="00067253">
              <w:rPr>
                <w:rFonts w:ascii="Sylfaen" w:hAnsi="Sylfaen"/>
                <w:kern w:val="16"/>
                <w:sz w:val="20"/>
                <w:szCs w:val="20"/>
                <w:lang w:val="ka-GE"/>
              </w:rPr>
              <w:t>installments:</w:t>
            </w:r>
            <w:r w:rsidR="007835A1" w:rsidRPr="00067253">
              <w:rPr>
                <w:rFonts w:ascii="Sylfaen" w:hAnsi="Sylfaen"/>
                <w:kern w:val="16"/>
                <w:sz w:val="20"/>
                <w:szCs w:val="20"/>
                <w:lang w:val="ka-GE"/>
              </w:rPr>
              <w:t xml:space="preserve"> ==</w:t>
            </w:r>
            <w:r w:rsidR="00906957" w:rsidRPr="00067253">
              <w:rPr>
                <w:rFonts w:ascii="Sylfaen" w:hAnsi="Sylfaen"/>
                <w:kern w:val="16"/>
                <w:sz w:val="20"/>
                <w:szCs w:val="20"/>
                <w:lang w:val="ka-GE"/>
              </w:rPr>
              <w:t xml:space="preserve"> (</w:t>
            </w:r>
            <w:r w:rsidR="007835A1" w:rsidRPr="00067253">
              <w:rPr>
                <w:rFonts w:ascii="Sylfaen" w:hAnsi="Sylfaen"/>
                <w:kern w:val="16"/>
                <w:sz w:val="20"/>
                <w:szCs w:val="20"/>
                <w:lang w:val="ka-GE"/>
              </w:rPr>
              <w:t>===</w:t>
            </w:r>
            <w:r w:rsidR="00AC5041" w:rsidRPr="00067253">
              <w:rPr>
                <w:rFonts w:ascii="Sylfaen" w:hAnsi="Sylfaen"/>
                <w:kern w:val="16"/>
                <w:sz w:val="20"/>
                <w:szCs w:val="20"/>
                <w:lang w:val="ka-GE"/>
              </w:rPr>
              <w:t xml:space="preserve">) </w:t>
            </w:r>
            <w:r w:rsidR="007835A1" w:rsidRPr="00067253">
              <w:rPr>
                <w:rFonts w:ascii="Sylfaen" w:hAnsi="Sylfaen"/>
                <w:kern w:val="16"/>
                <w:sz w:val="20"/>
                <w:szCs w:val="20"/>
                <w:lang w:val="ka-GE"/>
              </w:rPr>
              <w:t>==</w:t>
            </w:r>
            <w:r w:rsidR="00AC5041" w:rsidRPr="00067253">
              <w:rPr>
                <w:rFonts w:ascii="Sylfaen" w:hAnsi="Sylfaen"/>
                <w:kern w:val="16"/>
                <w:sz w:val="20"/>
                <w:szCs w:val="20"/>
                <w:lang w:val="ka-GE"/>
              </w:rPr>
              <w:t>;</w:t>
            </w:r>
            <w:r w:rsidR="00906957" w:rsidRPr="00067253">
              <w:rPr>
                <w:rFonts w:ascii="Sylfaen" w:hAnsi="Sylfaen"/>
                <w:kern w:val="16"/>
                <w:sz w:val="20"/>
                <w:szCs w:val="20"/>
                <w:lang w:val="ka-GE"/>
              </w:rPr>
              <w:t xml:space="preserve">  </w:t>
            </w:r>
          </w:p>
          <w:p w14:paraId="2BED6A4B" w14:textId="3358DFEA" w:rsidR="00765B3A" w:rsidRPr="00067253" w:rsidRDefault="000C70C4" w:rsidP="00971EC6">
            <w:pPr>
              <w:rPr>
                <w:rFonts w:ascii="Sylfaen" w:hAnsi="Sylfaen"/>
                <w:sz w:val="20"/>
                <w:szCs w:val="20"/>
                <w:shd w:val="clear" w:color="auto" w:fill="F2F2F2" w:themeFill="background1" w:themeFillShade="F2"/>
                <w:lang w:val="ka-GE"/>
              </w:rPr>
            </w:pPr>
            <w:r w:rsidRPr="00067253">
              <w:rPr>
                <w:rFonts w:ascii="Sylfaen" w:hAnsi="Sylfaen"/>
                <w:kern w:val="16"/>
                <w:sz w:val="20"/>
                <w:szCs w:val="20"/>
              </w:rPr>
              <w:t xml:space="preserve">         </w:t>
            </w:r>
            <w:r w:rsidR="00636135" w:rsidRPr="00067253">
              <w:rPr>
                <w:rFonts w:ascii="Sylfaen" w:hAnsi="Sylfaen"/>
                <w:kern w:val="16"/>
                <w:sz w:val="20"/>
                <w:szCs w:val="20"/>
                <w:lang w:val="ka-GE"/>
              </w:rPr>
              <w:t xml:space="preserve">          </w:t>
            </w:r>
            <w:r w:rsidRPr="00067253">
              <w:rPr>
                <w:rFonts w:ascii="Sylfaen" w:hAnsi="Sylfaen"/>
                <w:kern w:val="16"/>
                <w:sz w:val="20"/>
                <w:szCs w:val="20"/>
              </w:rPr>
              <w:t xml:space="preserve">1.1.5.2. </w:t>
            </w:r>
            <w:proofErr w:type="gramStart"/>
            <w:r w:rsidRPr="00067253">
              <w:rPr>
                <w:rFonts w:ascii="Sylfaen" w:hAnsi="Sylfaen"/>
                <w:sz w:val="20"/>
                <w:szCs w:val="20"/>
                <w:shd w:val="clear" w:color="auto" w:fill="F2F2F2" w:themeFill="background1" w:themeFillShade="F2"/>
              </w:rPr>
              <w:t>frequency</w:t>
            </w:r>
            <w:proofErr w:type="gramEnd"/>
            <w:r w:rsidRPr="00067253">
              <w:rPr>
                <w:rFonts w:ascii="Sylfaen" w:hAnsi="Sylfaen"/>
                <w:sz w:val="20"/>
                <w:szCs w:val="20"/>
                <w:shd w:val="clear" w:color="auto" w:fill="F2F2F2" w:themeFill="background1" w:themeFillShade="F2"/>
              </w:rPr>
              <w:t xml:space="preserve"> /</w:t>
            </w:r>
            <w:r w:rsidR="00D6405D" w:rsidRPr="00067253">
              <w:rPr>
                <w:rFonts w:ascii="Sylfaen" w:hAnsi="Sylfaen"/>
                <w:sz w:val="20"/>
                <w:szCs w:val="20"/>
                <w:shd w:val="clear" w:color="auto" w:fill="F2F2F2" w:themeFill="background1" w:themeFillShade="F2"/>
              </w:rPr>
              <w:t xml:space="preserve"> maximum terms of instalments: ===</w:t>
            </w:r>
            <w:proofErr w:type="spellStart"/>
            <w:r w:rsidRPr="00067253">
              <w:rPr>
                <w:rFonts w:ascii="Sylfaen" w:hAnsi="Sylfaen"/>
                <w:sz w:val="20"/>
                <w:szCs w:val="20"/>
                <w:shd w:val="clear" w:color="auto" w:fill="F2F2F2" w:themeFill="background1" w:themeFillShade="F2"/>
              </w:rPr>
              <w:t>th</w:t>
            </w:r>
            <w:proofErr w:type="spellEnd"/>
            <w:r w:rsidRPr="00067253">
              <w:rPr>
                <w:rFonts w:ascii="Sylfaen" w:hAnsi="Sylfaen"/>
                <w:sz w:val="20"/>
                <w:szCs w:val="20"/>
                <w:shd w:val="clear" w:color="auto" w:fill="F2F2F2" w:themeFill="background1" w:themeFillShade="F2"/>
              </w:rPr>
              <w:t xml:space="preserve"> day of each reporting month, in case of non-working day the next working day;</w:t>
            </w:r>
            <w:r w:rsidR="00906957" w:rsidRPr="00067253">
              <w:rPr>
                <w:rFonts w:ascii="Sylfaen" w:hAnsi="Sylfaen"/>
                <w:kern w:val="16"/>
                <w:sz w:val="20"/>
                <w:szCs w:val="20"/>
                <w:lang w:val="ka-GE"/>
              </w:rPr>
              <w:br/>
            </w:r>
            <w:r w:rsidR="00971EC6" w:rsidRPr="00067253">
              <w:rPr>
                <w:rFonts w:ascii="Sylfaen" w:hAnsi="Sylfaen"/>
                <w:sz w:val="20"/>
                <w:szCs w:val="20"/>
                <w:shd w:val="clear" w:color="auto" w:fill="F2F2F2" w:themeFill="background1" w:themeFillShade="F2"/>
              </w:rPr>
              <w:t xml:space="preserve">         </w:t>
            </w:r>
            <w:r w:rsidR="00636135" w:rsidRPr="00067253">
              <w:rPr>
                <w:rFonts w:ascii="Sylfaen" w:hAnsi="Sylfaen"/>
                <w:sz w:val="20"/>
                <w:szCs w:val="20"/>
                <w:shd w:val="clear" w:color="auto" w:fill="F2F2F2" w:themeFill="background1" w:themeFillShade="F2"/>
                <w:lang w:val="ka-GE"/>
              </w:rPr>
              <w:t xml:space="preserve">         </w:t>
            </w:r>
            <w:r w:rsidR="00971EC6" w:rsidRPr="00067253">
              <w:rPr>
                <w:rFonts w:ascii="Sylfaen" w:hAnsi="Sylfaen"/>
                <w:sz w:val="20"/>
                <w:szCs w:val="20"/>
                <w:shd w:val="clear" w:color="auto" w:fill="F2F2F2" w:themeFill="background1" w:themeFillShade="F2"/>
              </w:rPr>
              <w:t xml:space="preserve">1.1.5.3. </w:t>
            </w:r>
            <w:proofErr w:type="gramStart"/>
            <w:r w:rsidR="00765B3A" w:rsidRPr="00067253">
              <w:rPr>
                <w:rFonts w:ascii="Sylfaen" w:hAnsi="Sylfaen"/>
                <w:sz w:val="20"/>
                <w:szCs w:val="20"/>
                <w:shd w:val="clear" w:color="auto" w:fill="F2F2F2" w:themeFill="background1" w:themeFillShade="F2"/>
              </w:rPr>
              <w:t>total</w:t>
            </w:r>
            <w:proofErr w:type="gramEnd"/>
            <w:r w:rsidR="00765B3A" w:rsidRPr="00067253">
              <w:rPr>
                <w:rFonts w:ascii="Sylfaen" w:hAnsi="Sylfaen"/>
                <w:sz w:val="20"/>
                <w:szCs w:val="20"/>
                <w:shd w:val="clear" w:color="auto" w:fill="F2F2F2" w:themeFill="background1" w:themeFillShade="F2"/>
              </w:rPr>
              <w:t xml:space="preserve"> number</w:t>
            </w:r>
            <w:r w:rsidR="000B7022" w:rsidRPr="00067253">
              <w:rPr>
                <w:rFonts w:ascii="Sylfaen" w:hAnsi="Sylfaen"/>
                <w:sz w:val="20"/>
                <w:szCs w:val="20"/>
                <w:shd w:val="clear" w:color="auto" w:fill="F2F2F2" w:themeFill="background1" w:themeFillShade="F2"/>
                <w:lang w:val="ka-GE"/>
              </w:rPr>
              <w:t xml:space="preserve"> </w:t>
            </w:r>
            <w:r w:rsidR="000B7022" w:rsidRPr="00067253">
              <w:rPr>
                <w:rFonts w:ascii="Sylfaen" w:hAnsi="Sylfaen"/>
                <w:sz w:val="20"/>
                <w:szCs w:val="20"/>
                <w:shd w:val="clear" w:color="auto" w:fill="F2F2F2" w:themeFill="background1" w:themeFillShade="F2"/>
              </w:rPr>
              <w:t xml:space="preserve">of </w:t>
            </w:r>
            <w:r w:rsidR="00FC5507" w:rsidRPr="00067253">
              <w:rPr>
                <w:rFonts w:ascii="Sylfaen" w:hAnsi="Sylfaen"/>
                <w:sz w:val="20"/>
                <w:szCs w:val="20"/>
                <w:shd w:val="clear" w:color="auto" w:fill="F2F2F2" w:themeFill="background1" w:themeFillShade="F2"/>
              </w:rPr>
              <w:t>installments</w:t>
            </w:r>
            <w:r w:rsidR="00765B3A" w:rsidRPr="00067253">
              <w:rPr>
                <w:rFonts w:ascii="Sylfaen" w:hAnsi="Sylfaen"/>
                <w:sz w:val="20"/>
                <w:szCs w:val="20"/>
                <w:shd w:val="clear" w:color="auto" w:fill="F2F2F2" w:themeFill="background1" w:themeFillShade="F2"/>
              </w:rPr>
              <w:t xml:space="preserve">: </w:t>
            </w:r>
            <w:r w:rsidR="00D710E8" w:rsidRPr="00067253">
              <w:rPr>
                <w:rFonts w:ascii="Sylfaen" w:hAnsi="Sylfaen"/>
                <w:sz w:val="20"/>
                <w:szCs w:val="20"/>
                <w:shd w:val="clear" w:color="auto" w:fill="F2F2F2" w:themeFill="background1" w:themeFillShade="F2"/>
              </w:rPr>
              <w:t>==</w:t>
            </w:r>
            <w:r w:rsidRPr="00067253">
              <w:rPr>
                <w:rFonts w:ascii="Sylfaen" w:hAnsi="Sylfaen"/>
                <w:sz w:val="20"/>
                <w:szCs w:val="20"/>
                <w:shd w:val="clear" w:color="auto" w:fill="F2F2F2" w:themeFill="background1" w:themeFillShade="F2"/>
              </w:rPr>
              <w:t>.</w:t>
            </w:r>
          </w:p>
          <w:p w14:paraId="054E4841" w14:textId="45BCBEE3" w:rsidR="00D710E8" w:rsidRPr="00067253" w:rsidRDefault="00C85E4E" w:rsidP="00636135">
            <w:pPr>
              <w:pStyle w:val="ListeParagraf"/>
              <w:numPr>
                <w:ilvl w:val="2"/>
                <w:numId w:val="42"/>
              </w:numPr>
              <w:spacing w:after="0" w:line="240" w:lineRule="auto"/>
              <w:jc w:val="both"/>
              <w:rPr>
                <w:rFonts w:ascii="Sylfaen" w:hAnsi="Sylfaen"/>
                <w:sz w:val="20"/>
                <w:szCs w:val="20"/>
              </w:rPr>
            </w:pPr>
            <w:r w:rsidRPr="00067253">
              <w:rPr>
                <w:rFonts w:ascii="Sylfaen" w:hAnsi="Sylfaen"/>
                <w:sz w:val="20"/>
                <w:szCs w:val="20"/>
                <w:shd w:val="clear" w:color="auto" w:fill="F2F2F2" w:themeFill="background1" w:themeFillShade="F2"/>
              </w:rPr>
              <w:t xml:space="preserve">Total amount payable by the Borrower: </w:t>
            </w:r>
            <w:r w:rsidR="00D710E8" w:rsidRPr="00067253">
              <w:rPr>
                <w:rFonts w:ascii="Sylfaen" w:hAnsi="Sylfaen"/>
                <w:sz w:val="20"/>
                <w:szCs w:val="20"/>
                <w:lang w:val="ka-GE"/>
              </w:rPr>
              <w:t>===</w:t>
            </w:r>
            <w:r w:rsidR="00D710E8" w:rsidRPr="00067253">
              <w:rPr>
                <w:rFonts w:ascii="Sylfaen" w:hAnsi="Sylfaen"/>
                <w:sz w:val="20"/>
                <w:szCs w:val="20"/>
              </w:rPr>
              <w:t xml:space="preserve"> </w:t>
            </w:r>
            <w:r w:rsidR="00D710E8" w:rsidRPr="00067253">
              <w:rPr>
                <w:rFonts w:ascii="Sylfaen" w:hAnsi="Sylfaen"/>
                <w:sz w:val="20"/>
                <w:szCs w:val="20"/>
                <w:lang w:val="tr-TR"/>
              </w:rPr>
              <w:t>(</w:t>
            </w:r>
            <w:r w:rsidR="00D710E8" w:rsidRPr="00067253">
              <w:rPr>
                <w:rFonts w:ascii="Sylfaen" w:hAnsi="Sylfaen"/>
                <w:sz w:val="20"/>
                <w:szCs w:val="20"/>
                <w:lang w:val="ka-GE"/>
              </w:rPr>
              <w:t>===</w:t>
            </w:r>
            <w:r w:rsidR="00D710E8" w:rsidRPr="00067253">
              <w:rPr>
                <w:rFonts w:ascii="Sylfaen" w:hAnsi="Sylfaen"/>
                <w:sz w:val="20"/>
                <w:szCs w:val="20"/>
                <w:lang w:val="tr-TR"/>
              </w:rPr>
              <w:t>)</w:t>
            </w:r>
            <w:r w:rsidR="00D710E8" w:rsidRPr="00067253">
              <w:rPr>
                <w:rFonts w:ascii="Sylfaen" w:hAnsi="Sylfaen"/>
                <w:sz w:val="20"/>
                <w:szCs w:val="20"/>
              </w:rPr>
              <w:t xml:space="preserve"> </w:t>
            </w:r>
            <w:r w:rsidR="00D710E8" w:rsidRPr="00067253">
              <w:rPr>
                <w:rFonts w:ascii="Sylfaen" w:hAnsi="Sylfaen"/>
                <w:sz w:val="20"/>
                <w:szCs w:val="20"/>
                <w:lang w:val="ka-GE"/>
              </w:rPr>
              <w:t>==</w:t>
            </w:r>
            <w:r w:rsidR="00D710E8" w:rsidRPr="00067253">
              <w:rPr>
                <w:rFonts w:ascii="Sylfaen" w:hAnsi="Sylfaen"/>
                <w:sz w:val="20"/>
                <w:szCs w:val="20"/>
              </w:rPr>
              <w:t>;</w:t>
            </w:r>
          </w:p>
          <w:p w14:paraId="53F39F7C" w14:textId="5D6261D0" w:rsidR="005B73D0" w:rsidRPr="00067253" w:rsidRDefault="002A6982" w:rsidP="00636135">
            <w:pPr>
              <w:pStyle w:val="ListeParagraf"/>
              <w:numPr>
                <w:ilvl w:val="2"/>
                <w:numId w:val="42"/>
              </w:numPr>
              <w:spacing w:after="0" w:line="240" w:lineRule="auto"/>
              <w:jc w:val="both"/>
              <w:rPr>
                <w:rFonts w:ascii="Sylfaen" w:hAnsi="Sylfaen"/>
                <w:kern w:val="16"/>
                <w:sz w:val="20"/>
                <w:szCs w:val="20"/>
              </w:rPr>
            </w:pPr>
            <w:r w:rsidRPr="00067253">
              <w:rPr>
                <w:rFonts w:ascii="Sylfaen" w:hAnsi="Sylfaen"/>
                <w:kern w:val="16"/>
                <w:sz w:val="20"/>
                <w:szCs w:val="20"/>
              </w:rPr>
              <w:t xml:space="preserve">Disbursement commission: </w:t>
            </w:r>
            <w:r w:rsidR="00D710E8" w:rsidRPr="00067253">
              <w:rPr>
                <w:rFonts w:ascii="Sylfaen" w:hAnsi="Sylfaen"/>
                <w:kern w:val="16"/>
                <w:sz w:val="20"/>
                <w:szCs w:val="20"/>
                <w:lang w:val="ka-GE"/>
              </w:rPr>
              <w:t>==</w:t>
            </w:r>
            <w:r w:rsidR="00DD4095" w:rsidRPr="00067253">
              <w:rPr>
                <w:rFonts w:ascii="Sylfaen" w:hAnsi="Sylfaen"/>
                <w:kern w:val="16"/>
                <w:sz w:val="20"/>
                <w:szCs w:val="20"/>
                <w:shd w:val="clear" w:color="auto" w:fill="F2F2F2" w:themeFill="background1" w:themeFillShade="F2"/>
              </w:rPr>
              <w:t>%</w:t>
            </w:r>
            <w:r w:rsidR="00D710E8" w:rsidRPr="00067253">
              <w:rPr>
                <w:rFonts w:ascii="Sylfaen" w:hAnsi="Sylfaen"/>
                <w:sz w:val="20"/>
                <w:szCs w:val="20"/>
              </w:rPr>
              <w:t xml:space="preserve"> of the amount specified in 1.1.2., which should be paid fully at the moment of first tranche utilization;</w:t>
            </w:r>
            <w:r w:rsidR="00D710E8" w:rsidRPr="00067253">
              <w:rPr>
                <w:rFonts w:ascii="Sylfaen" w:hAnsi="Sylfaen"/>
                <w:kern w:val="16"/>
                <w:sz w:val="20"/>
                <w:szCs w:val="20"/>
                <w:shd w:val="clear" w:color="auto" w:fill="F2F2F2" w:themeFill="background1" w:themeFillShade="F2"/>
              </w:rPr>
              <w:t xml:space="preserve"> </w:t>
            </w:r>
            <w:r w:rsidR="00D710E8" w:rsidRPr="00067253" w:rsidDel="002A6982">
              <w:rPr>
                <w:rFonts w:ascii="Sylfaen" w:hAnsi="Sylfaen" w:cs="Sylfaen"/>
                <w:i/>
                <w:sz w:val="20"/>
                <w:szCs w:val="20"/>
              </w:rPr>
              <w:t xml:space="preserve"> </w:t>
            </w:r>
            <w:r w:rsidR="00AA097D" w:rsidRPr="00067253">
              <w:rPr>
                <w:rFonts w:ascii="Sylfaen" w:hAnsi="Sylfaen"/>
                <w:kern w:val="16"/>
                <w:sz w:val="20"/>
                <w:szCs w:val="20"/>
                <w:shd w:val="clear" w:color="auto" w:fill="F2F2F2" w:themeFill="background1" w:themeFillShade="F2"/>
              </w:rPr>
              <w:t xml:space="preserve"> </w:t>
            </w:r>
            <w:r w:rsidR="00AA097D" w:rsidRPr="00067253" w:rsidDel="002A6982">
              <w:rPr>
                <w:rFonts w:ascii="Sylfaen" w:hAnsi="Sylfaen" w:cs="Sylfaen"/>
                <w:i/>
                <w:sz w:val="20"/>
                <w:szCs w:val="20"/>
              </w:rPr>
              <w:t xml:space="preserve"> </w:t>
            </w:r>
          </w:p>
          <w:p w14:paraId="5FA427E1" w14:textId="11998A26" w:rsidR="00AA097D" w:rsidRPr="00067253" w:rsidRDefault="000E1006" w:rsidP="00636135">
            <w:pPr>
              <w:pStyle w:val="ListeParagraf"/>
              <w:numPr>
                <w:ilvl w:val="2"/>
                <w:numId w:val="42"/>
              </w:numPr>
              <w:spacing w:after="0"/>
              <w:jc w:val="both"/>
              <w:rPr>
                <w:rFonts w:ascii="Sylfaen" w:hAnsi="Sylfaen"/>
                <w:kern w:val="16"/>
                <w:sz w:val="20"/>
                <w:szCs w:val="20"/>
                <w:lang w:val="en-US"/>
              </w:rPr>
            </w:pPr>
            <w:r w:rsidRPr="00067253">
              <w:rPr>
                <w:rFonts w:ascii="Sylfaen" w:hAnsi="Sylfaen"/>
                <w:sz w:val="20"/>
                <w:szCs w:val="20"/>
              </w:rPr>
              <w:t>Loan maturity</w:t>
            </w:r>
            <w:permStart w:id="351942529" w:edGrp="everyone"/>
            <w:r w:rsidR="00E83A0B" w:rsidRPr="00067253">
              <w:rPr>
                <w:rFonts w:ascii="Sylfaen" w:hAnsi="Sylfaen"/>
                <w:sz w:val="20"/>
                <w:szCs w:val="20"/>
              </w:rPr>
              <w:t xml:space="preserve"> </w:t>
            </w:r>
            <w:r w:rsidR="000A0AE8" w:rsidRPr="00067253">
              <w:rPr>
                <w:rFonts w:ascii="Sylfaen" w:hAnsi="Sylfaen"/>
                <w:kern w:val="16"/>
                <w:sz w:val="20"/>
                <w:szCs w:val="20"/>
                <w:shd w:val="clear" w:color="auto" w:fill="F2F2F2" w:themeFill="background1" w:themeFillShade="F2"/>
                <w:lang w:val="ka-GE"/>
              </w:rPr>
              <w:t>==</w:t>
            </w:r>
            <w:r w:rsidR="008834C8" w:rsidRPr="00067253">
              <w:rPr>
                <w:rFonts w:ascii="Sylfaen" w:hAnsi="Sylfaen"/>
                <w:kern w:val="16"/>
                <w:sz w:val="20"/>
                <w:szCs w:val="20"/>
                <w:shd w:val="clear" w:color="auto" w:fill="F2F2F2" w:themeFill="background1" w:themeFillShade="F2"/>
                <w:lang w:val="en-US"/>
              </w:rPr>
              <w:t xml:space="preserve"> (</w:t>
            </w:r>
            <w:r w:rsidR="000A0AE8" w:rsidRPr="00067253">
              <w:rPr>
                <w:rFonts w:ascii="Sylfaen" w:hAnsi="Sylfaen"/>
                <w:kern w:val="16"/>
                <w:sz w:val="20"/>
                <w:szCs w:val="20"/>
                <w:shd w:val="clear" w:color="auto" w:fill="F2F2F2" w:themeFill="background1" w:themeFillShade="F2"/>
                <w:lang w:val="ka-GE"/>
              </w:rPr>
              <w:t>===</w:t>
            </w:r>
            <w:r w:rsidR="00AA097D" w:rsidRPr="00067253">
              <w:rPr>
                <w:rFonts w:ascii="Sylfaen" w:hAnsi="Sylfaen"/>
                <w:kern w:val="16"/>
                <w:sz w:val="20"/>
                <w:szCs w:val="20"/>
                <w:shd w:val="clear" w:color="auto" w:fill="F2F2F2" w:themeFill="background1" w:themeFillShade="F2"/>
                <w:lang w:val="en-US"/>
              </w:rPr>
              <w:t xml:space="preserve">) </w:t>
            </w:r>
            <w:r w:rsidR="000A0AE8" w:rsidRPr="00067253">
              <w:rPr>
                <w:rFonts w:ascii="Sylfaen" w:hAnsi="Sylfaen"/>
                <w:kern w:val="16"/>
                <w:sz w:val="20"/>
                <w:szCs w:val="20"/>
                <w:shd w:val="clear" w:color="auto" w:fill="F2F2F2" w:themeFill="background1" w:themeFillShade="F2"/>
                <w:lang w:val="ka-GE"/>
              </w:rPr>
              <w:t>===</w:t>
            </w:r>
            <w:permEnd w:id="351942529"/>
            <w:r w:rsidR="00AA097D" w:rsidRPr="00067253">
              <w:rPr>
                <w:rFonts w:ascii="Sylfaen" w:hAnsi="Sylfaen"/>
                <w:kern w:val="16"/>
                <w:sz w:val="20"/>
                <w:szCs w:val="20"/>
                <w:shd w:val="clear" w:color="auto" w:fill="F2F2F2" w:themeFill="background1" w:themeFillShade="F2"/>
                <w:lang w:val="en-US"/>
              </w:rPr>
              <w:t>;</w:t>
            </w:r>
          </w:p>
          <w:p w14:paraId="2E47AC14" w14:textId="4490F192" w:rsidR="00586FD3" w:rsidRPr="00067253" w:rsidRDefault="00586FD3" w:rsidP="00636135">
            <w:pPr>
              <w:pStyle w:val="ListeParagraf"/>
              <w:numPr>
                <w:ilvl w:val="2"/>
                <w:numId w:val="42"/>
              </w:numPr>
              <w:spacing w:after="0"/>
              <w:jc w:val="both"/>
              <w:rPr>
                <w:rFonts w:ascii="Sylfaen" w:hAnsi="Sylfaen"/>
                <w:kern w:val="16"/>
                <w:sz w:val="20"/>
                <w:szCs w:val="20"/>
                <w:lang w:val="en-US"/>
              </w:rPr>
            </w:pPr>
            <w:r w:rsidRPr="00067253">
              <w:rPr>
                <w:rFonts w:ascii="Sylfaen" w:hAnsi="Sylfaen"/>
                <w:sz w:val="20"/>
                <w:szCs w:val="20"/>
                <w:shd w:val="clear" w:color="auto" w:fill="F2F2F2" w:themeFill="background1" w:themeFillShade="F2"/>
                <w:lang w:val="en-US"/>
              </w:rPr>
              <w:t xml:space="preserve">Loan interest rate type: </w:t>
            </w:r>
            <w:r w:rsidR="0016476E" w:rsidRPr="00067253">
              <w:rPr>
                <w:rFonts w:ascii="Sylfaen" w:hAnsi="Sylfaen"/>
                <w:sz w:val="20"/>
                <w:szCs w:val="20"/>
                <w:shd w:val="clear" w:color="auto" w:fill="F2F2F2" w:themeFill="background1" w:themeFillShade="F2"/>
                <w:lang w:val="en-US"/>
              </w:rPr>
              <w:t>indexed</w:t>
            </w:r>
            <w:r w:rsidR="004A6EAC" w:rsidRPr="00067253">
              <w:rPr>
                <w:rFonts w:ascii="Sylfaen" w:hAnsi="Sylfaen"/>
                <w:sz w:val="20"/>
                <w:szCs w:val="20"/>
                <w:shd w:val="clear" w:color="auto" w:fill="F2F2F2" w:themeFill="background1" w:themeFillShade="F2"/>
                <w:lang w:val="en-US"/>
              </w:rPr>
              <w:t>;</w:t>
            </w:r>
          </w:p>
          <w:p w14:paraId="27F9D4AC" w14:textId="53C387AF" w:rsidR="009C33D8" w:rsidRPr="00067253" w:rsidRDefault="009C33D8" w:rsidP="009C33D8">
            <w:pPr>
              <w:pStyle w:val="ListeParagraf"/>
              <w:numPr>
                <w:ilvl w:val="2"/>
                <w:numId w:val="42"/>
              </w:numPr>
              <w:spacing w:after="0"/>
              <w:jc w:val="both"/>
              <w:rPr>
                <w:rFonts w:ascii="Sylfaen" w:hAnsi="Sylfaen"/>
                <w:kern w:val="16"/>
                <w:sz w:val="20"/>
                <w:szCs w:val="20"/>
                <w:lang w:val="en-US"/>
              </w:rPr>
            </w:pPr>
            <w:permStart w:id="1138321299" w:edGrp="everyone"/>
            <w:r w:rsidRPr="00067253">
              <w:rPr>
                <w:rFonts w:ascii="Sylfaen" w:hAnsi="Sylfaen"/>
                <w:sz w:val="20"/>
                <w:szCs w:val="20"/>
              </w:rPr>
              <w:t xml:space="preserve">Interest rate on the Loan: refinance rate of National Bank of Georgia plus == (===) % </w:t>
            </w:r>
            <w:proofErr w:type="spellStart"/>
            <w:r w:rsidRPr="00067253">
              <w:rPr>
                <w:rFonts w:ascii="Sylfaen" w:hAnsi="Sylfaen"/>
                <w:sz w:val="20"/>
                <w:szCs w:val="20"/>
              </w:rPr>
              <w:t>p.a</w:t>
            </w:r>
            <w:proofErr w:type="spellEnd"/>
            <w:r w:rsidRPr="00067253">
              <w:rPr>
                <w:rFonts w:ascii="Sylfaen" w:hAnsi="Sylfaen"/>
                <w:sz w:val="20"/>
                <w:szCs w:val="20"/>
              </w:rPr>
              <w:t>;  (min. interest rate will be defined );</w:t>
            </w:r>
            <w:r w:rsidRPr="00067253">
              <w:rPr>
                <w:rFonts w:ascii="Sylfaen" w:hAnsi="Sylfaen"/>
                <w:color w:val="000000" w:themeColor="text1"/>
                <w:sz w:val="20"/>
                <w:szCs w:val="20"/>
                <w:shd w:val="clear" w:color="auto" w:fill="F2F2F2" w:themeFill="background1" w:themeFillShade="F2"/>
                <w:lang w:val="ka-GE"/>
              </w:rPr>
              <w:t xml:space="preserve"> </w:t>
            </w:r>
          </w:p>
          <w:permEnd w:id="1138321299"/>
          <w:p w14:paraId="57412A77" w14:textId="7A702659" w:rsidR="009C33D8" w:rsidRPr="00067253" w:rsidRDefault="000E1006" w:rsidP="00A52C80">
            <w:pPr>
              <w:pStyle w:val="ListeParagraf"/>
              <w:numPr>
                <w:ilvl w:val="2"/>
                <w:numId w:val="42"/>
              </w:numPr>
              <w:spacing w:after="0"/>
              <w:jc w:val="both"/>
              <w:rPr>
                <w:rFonts w:ascii="Sylfaen" w:hAnsi="Sylfaen"/>
                <w:kern w:val="16"/>
                <w:sz w:val="20"/>
                <w:szCs w:val="20"/>
                <w:lang w:val="en-US"/>
              </w:rPr>
            </w:pPr>
            <w:r w:rsidRPr="00067253">
              <w:rPr>
                <w:rFonts w:ascii="Sylfaen" w:hAnsi="Sylfaen" w:cs="Sylfaen"/>
                <w:sz w:val="20"/>
                <w:szCs w:val="20"/>
              </w:rPr>
              <w:t>Effective interest rate on the Loan:</w:t>
            </w:r>
            <w:r w:rsidRPr="00067253">
              <w:rPr>
                <w:rFonts w:ascii="Sylfaen" w:hAnsi="Sylfaen" w:cs="Sylfaen"/>
                <w:i/>
                <w:sz w:val="20"/>
                <w:szCs w:val="20"/>
              </w:rPr>
              <w:t xml:space="preserve"> </w:t>
            </w:r>
            <w:r w:rsidR="004A6EAC" w:rsidRPr="00067253">
              <w:rPr>
                <w:rFonts w:ascii="Sylfaen" w:hAnsi="Sylfaen"/>
                <w:sz w:val="20"/>
                <w:szCs w:val="20"/>
                <w:shd w:val="clear" w:color="auto" w:fill="F2F2F2" w:themeFill="background1" w:themeFillShade="F2"/>
                <w:lang w:val="en-US"/>
              </w:rPr>
              <w:t xml:space="preserve">annual </w:t>
            </w:r>
            <w:r w:rsidR="000A0AE8" w:rsidRPr="00067253">
              <w:rPr>
                <w:rFonts w:ascii="Sylfaen" w:hAnsi="Sylfaen"/>
                <w:kern w:val="16"/>
                <w:sz w:val="20"/>
                <w:szCs w:val="20"/>
                <w:shd w:val="clear" w:color="auto" w:fill="F2F2F2" w:themeFill="background1" w:themeFillShade="F2"/>
                <w:lang w:val="ka-GE"/>
              </w:rPr>
              <w:t xml:space="preserve">== (===) </w:t>
            </w:r>
            <w:r w:rsidR="004A6EAC" w:rsidRPr="00067253">
              <w:rPr>
                <w:rFonts w:ascii="Sylfaen" w:hAnsi="Sylfaen"/>
                <w:sz w:val="20"/>
                <w:szCs w:val="20"/>
                <w:shd w:val="clear" w:color="auto" w:fill="F2F2F2" w:themeFill="background1" w:themeFillShade="F2"/>
                <w:lang w:val="en-US"/>
              </w:rPr>
              <w:t>% p.a.</w:t>
            </w:r>
            <w:r w:rsidR="00AA097D" w:rsidRPr="00067253">
              <w:rPr>
                <w:rFonts w:ascii="Sylfaen" w:hAnsi="Sylfaen"/>
                <w:sz w:val="20"/>
                <w:szCs w:val="20"/>
                <w:lang w:val="en-US"/>
              </w:rPr>
              <w:t>;</w:t>
            </w:r>
            <w:r w:rsidR="009C33D8" w:rsidRPr="00067253">
              <w:rPr>
                <w:rFonts w:ascii="Sylfaen" w:hAnsi="Sylfaen"/>
                <w:sz w:val="20"/>
                <w:szCs w:val="20"/>
                <w:lang w:val="en-US"/>
              </w:rPr>
              <w:t xml:space="preserve"> </w:t>
            </w:r>
          </w:p>
          <w:p w14:paraId="528464D1" w14:textId="10E1C1D5" w:rsidR="009C33D8" w:rsidRPr="00067253" w:rsidRDefault="009C33D8" w:rsidP="009C33D8">
            <w:pPr>
              <w:pStyle w:val="ListeParagraf"/>
              <w:numPr>
                <w:ilvl w:val="2"/>
                <w:numId w:val="42"/>
              </w:numPr>
              <w:spacing w:after="0"/>
              <w:jc w:val="both"/>
              <w:rPr>
                <w:rFonts w:ascii="Sylfaen" w:hAnsi="Sylfaen"/>
                <w:kern w:val="16"/>
                <w:sz w:val="20"/>
                <w:szCs w:val="20"/>
                <w:lang w:val="en-US"/>
              </w:rPr>
            </w:pPr>
            <w:r w:rsidRPr="00067253">
              <w:rPr>
                <w:rFonts w:ascii="Sylfaen" w:hAnsi="Sylfaen"/>
                <w:color w:val="000000" w:themeColor="text1"/>
                <w:kern w:val="16"/>
                <w:sz w:val="20"/>
                <w:szCs w:val="20"/>
                <w:shd w:val="clear" w:color="auto" w:fill="F2F2F2" w:themeFill="background1" w:themeFillShade="F2"/>
                <w:lang w:val="en-US"/>
              </w:rPr>
              <w:t xml:space="preserve">Effective interest rate of the loan calculated in case of an increase of the index by 5 percentage points: annual  === (===) %;  </w:t>
            </w:r>
          </w:p>
          <w:p w14:paraId="3C1C98F1" w14:textId="066AF4A3" w:rsidR="009C33D8" w:rsidRPr="00067253" w:rsidRDefault="009C33D8" w:rsidP="009C33D8">
            <w:pPr>
              <w:pStyle w:val="ListeParagraf"/>
              <w:numPr>
                <w:ilvl w:val="2"/>
                <w:numId w:val="42"/>
              </w:numPr>
              <w:spacing w:after="0"/>
              <w:jc w:val="both"/>
              <w:rPr>
                <w:rFonts w:ascii="Sylfaen" w:hAnsi="Sylfaen"/>
                <w:kern w:val="16"/>
                <w:sz w:val="20"/>
                <w:szCs w:val="20"/>
                <w:lang w:val="en-US"/>
              </w:rPr>
            </w:pPr>
            <w:r w:rsidRPr="00067253">
              <w:rPr>
                <w:rFonts w:ascii="Sylfaen" w:hAnsi="Sylfaen" w:cs="Arial"/>
                <w:b/>
                <w:sz w:val="20"/>
                <w:szCs w:val="20"/>
              </w:rPr>
              <w:t>Indexed interest rate</w:t>
            </w:r>
            <w:r w:rsidRPr="00067253">
              <w:rPr>
                <w:rFonts w:ascii="Sylfaen" w:hAnsi="Sylfaen" w:cs="Arial"/>
                <w:sz w:val="20"/>
                <w:szCs w:val="20"/>
              </w:rPr>
              <w:t xml:space="preserve"> - the interest rate, which is linked to any public index in a certain form and its </w:t>
            </w:r>
            <w:proofErr w:type="gramStart"/>
            <w:r w:rsidRPr="00067253">
              <w:rPr>
                <w:rFonts w:ascii="Sylfaen" w:hAnsi="Sylfaen" w:cs="Arial"/>
                <w:sz w:val="20"/>
                <w:szCs w:val="20"/>
              </w:rPr>
              <w:t>change</w:t>
            </w:r>
            <w:proofErr w:type="gramEnd"/>
            <w:r w:rsidRPr="00067253">
              <w:rPr>
                <w:rFonts w:ascii="Sylfaen" w:hAnsi="Sylfaen" w:cs="Arial"/>
                <w:sz w:val="20"/>
                <w:szCs w:val="20"/>
              </w:rPr>
              <w:t xml:space="preserve"> is determined by change of such index.</w:t>
            </w:r>
            <w:r w:rsidRPr="00067253">
              <w:rPr>
                <w:rFonts w:ascii="Sylfaen" w:hAnsi="Sylfaen"/>
                <w:sz w:val="20"/>
                <w:szCs w:val="20"/>
                <w:lang w:val="ka-GE"/>
              </w:rPr>
              <w:t xml:space="preserve"> </w:t>
            </w:r>
          </w:p>
          <w:p w14:paraId="3024286C" w14:textId="6EB7FCF5" w:rsidR="009C33D8" w:rsidRPr="00067253" w:rsidRDefault="009C33D8" w:rsidP="009C33D8">
            <w:pPr>
              <w:pStyle w:val="ListeParagraf"/>
              <w:numPr>
                <w:ilvl w:val="2"/>
                <w:numId w:val="42"/>
              </w:numPr>
              <w:spacing w:after="0"/>
              <w:jc w:val="both"/>
              <w:rPr>
                <w:rFonts w:ascii="Sylfaen" w:hAnsi="Sylfaen"/>
                <w:kern w:val="16"/>
                <w:sz w:val="20"/>
                <w:szCs w:val="20"/>
                <w:lang w:val="en-US"/>
              </w:rPr>
            </w:pPr>
            <w:r w:rsidRPr="00067253">
              <w:rPr>
                <w:rFonts w:ascii="Sylfaen" w:hAnsi="Sylfaen"/>
                <w:b/>
                <w:sz w:val="20"/>
                <w:szCs w:val="20"/>
                <w:lang w:val="en-US"/>
              </w:rPr>
              <w:t>Methodology of calculating interest rate</w:t>
            </w:r>
            <w:r w:rsidRPr="00067253">
              <w:rPr>
                <w:rFonts w:ascii="Sylfaen" w:hAnsi="Sylfaen"/>
                <w:sz w:val="20"/>
                <w:szCs w:val="20"/>
                <w:lang w:val="en-US"/>
              </w:rPr>
              <w:t xml:space="preserve">: Refinance rate of national Bank of Georgia </w:t>
            </w:r>
            <w:proofErr w:type="gramStart"/>
            <w:r w:rsidRPr="00067253">
              <w:rPr>
                <w:rFonts w:ascii="Sylfaen" w:hAnsi="Sylfaen"/>
                <w:sz w:val="20"/>
                <w:szCs w:val="20"/>
                <w:lang w:val="en-US"/>
              </w:rPr>
              <w:t>is published</w:t>
            </w:r>
            <w:proofErr w:type="gramEnd"/>
            <w:r w:rsidRPr="00067253">
              <w:rPr>
                <w:rFonts w:ascii="Sylfaen" w:hAnsi="Sylfaen"/>
                <w:sz w:val="20"/>
                <w:szCs w:val="20"/>
                <w:lang w:val="en-US"/>
              </w:rPr>
              <w:t xml:space="preserve"> on www.nbg.gov.ge Refinance rate of national Bank of Georgia</w:t>
            </w:r>
            <w:r w:rsidRPr="00067253">
              <w:rPr>
                <w:rFonts w:ascii="Sylfaen" w:hAnsi="Sylfaen"/>
                <w:sz w:val="20"/>
                <w:szCs w:val="20"/>
              </w:rPr>
              <w:t xml:space="preserve"> is the interest rate applied to its refinancing loans, which is considered a reference point for market rates. The Monetary Policy Committee's decisions on changes to the monetary policy rate rely on the current and expected developments in the economy and financial markets. During the formulation of monetary </w:t>
            </w:r>
            <w:proofErr w:type="gramStart"/>
            <w:r w:rsidRPr="00067253">
              <w:rPr>
                <w:rFonts w:ascii="Sylfaen" w:hAnsi="Sylfaen"/>
                <w:sz w:val="20"/>
                <w:szCs w:val="20"/>
              </w:rPr>
              <w:t>policy</w:t>
            </w:r>
            <w:proofErr w:type="gramEnd"/>
            <w:r w:rsidRPr="00067253">
              <w:rPr>
                <w:rFonts w:ascii="Sylfaen" w:hAnsi="Sylfaen"/>
                <w:sz w:val="20"/>
                <w:szCs w:val="20"/>
              </w:rPr>
              <w:t xml:space="preserve"> the projected inflation rate is taken into account because the implemented monetary policy is reflected on the economy with a time lag. If projected inflation is above the target inflation rate, the NBG will tighten monetary policy by raising the policy </w:t>
            </w:r>
            <w:proofErr w:type="gramStart"/>
            <w:r w:rsidRPr="00067253">
              <w:rPr>
                <w:rFonts w:ascii="Sylfaen" w:hAnsi="Sylfaen"/>
                <w:sz w:val="20"/>
                <w:szCs w:val="20"/>
              </w:rPr>
              <w:lastRenderedPageBreak/>
              <w:t>rate</w:t>
            </w:r>
            <w:proofErr w:type="gramEnd"/>
            <w:r w:rsidRPr="00067253">
              <w:rPr>
                <w:rFonts w:ascii="Sylfaen" w:hAnsi="Sylfaen"/>
                <w:sz w:val="20"/>
                <w:szCs w:val="20"/>
              </w:rPr>
              <w:t xml:space="preserve"> to combat a future surge in the general price level. </w:t>
            </w:r>
            <w:proofErr w:type="gramStart"/>
            <w:r w:rsidRPr="00067253">
              <w:rPr>
                <w:rFonts w:ascii="Sylfaen" w:hAnsi="Sylfaen"/>
                <w:sz w:val="20"/>
                <w:szCs w:val="20"/>
              </w:rPr>
              <w:t>As a consequence</w:t>
            </w:r>
            <w:proofErr w:type="gramEnd"/>
            <w:r w:rsidRPr="00067253">
              <w:rPr>
                <w:rFonts w:ascii="Sylfaen" w:hAnsi="Sylfaen"/>
                <w:sz w:val="20"/>
                <w:szCs w:val="20"/>
              </w:rPr>
              <w:t>, aggregate demand drops, leading to a decrease in aggregate price level. On the other hand, during low levels of aggregate demand, when the current forecasts of inflation are below the target, the NBG will pursue an expansionary monetary policy by lowering the refinancing rate. A decrease in the monetary policy rate transmits to interest rates on loans, which in turn stimulates credits to the economy and encourages aggregate demand.</w:t>
            </w:r>
          </w:p>
          <w:p w14:paraId="762F8D06" w14:textId="1CC87CE8" w:rsidR="009C33D8" w:rsidRPr="00067253" w:rsidRDefault="009C33D8" w:rsidP="009C33D8">
            <w:pPr>
              <w:pStyle w:val="ListeParagraf"/>
              <w:numPr>
                <w:ilvl w:val="2"/>
                <w:numId w:val="42"/>
              </w:numPr>
              <w:spacing w:after="0"/>
              <w:jc w:val="both"/>
              <w:rPr>
                <w:rStyle w:val="jlqj4b"/>
                <w:rFonts w:ascii="Sylfaen" w:hAnsi="Sylfaen"/>
                <w:kern w:val="16"/>
                <w:sz w:val="20"/>
                <w:szCs w:val="20"/>
                <w:lang w:val="en-US"/>
              </w:rPr>
            </w:pPr>
            <w:r w:rsidRPr="00067253">
              <w:rPr>
                <w:rStyle w:val="jlqj4b"/>
                <w:rFonts w:ascii="Sylfaen" w:hAnsi="Sylfaen" w:cs="Helvetica"/>
                <w:color w:val="000000"/>
                <w:sz w:val="20"/>
                <w:szCs w:val="20"/>
                <w:shd w:val="clear" w:color="auto" w:fill="F5F5F5"/>
                <w:lang w:val="en"/>
              </w:rPr>
              <w:t xml:space="preserve">The change of the refinance rate of the National Bank of Georgia </w:t>
            </w:r>
            <w:proofErr w:type="gramStart"/>
            <w:r w:rsidRPr="00067253">
              <w:rPr>
                <w:rStyle w:val="jlqj4b"/>
                <w:rFonts w:ascii="Sylfaen" w:hAnsi="Sylfaen" w:cs="Helvetica"/>
                <w:color w:val="000000"/>
                <w:sz w:val="20"/>
                <w:szCs w:val="20"/>
                <w:shd w:val="clear" w:color="auto" w:fill="F5F5F5"/>
                <w:lang w:val="en"/>
              </w:rPr>
              <w:t>will be reflected</w:t>
            </w:r>
            <w:proofErr w:type="gramEnd"/>
            <w:r w:rsidRPr="00067253">
              <w:rPr>
                <w:rStyle w:val="jlqj4b"/>
                <w:rFonts w:ascii="Sylfaen" w:hAnsi="Sylfaen" w:cs="Helvetica"/>
                <w:color w:val="000000"/>
                <w:sz w:val="20"/>
                <w:szCs w:val="20"/>
                <w:shd w:val="clear" w:color="auto" w:fill="F5F5F5"/>
                <w:lang w:val="en"/>
              </w:rPr>
              <w:t xml:space="preserve"> on the loan interest rate on the second banking day following the announcement by the National Bank of Georgia about new refinancing rate.</w:t>
            </w:r>
          </w:p>
          <w:p w14:paraId="2597F338" w14:textId="5977BEE5" w:rsidR="00C8785A" w:rsidRPr="00067253" w:rsidRDefault="00C8785A" w:rsidP="00C8785A">
            <w:pPr>
              <w:pStyle w:val="ListeParagraf"/>
              <w:numPr>
                <w:ilvl w:val="2"/>
                <w:numId w:val="42"/>
              </w:numPr>
              <w:spacing w:after="0"/>
              <w:jc w:val="both"/>
              <w:rPr>
                <w:rFonts w:ascii="Sylfaen" w:hAnsi="Sylfaen"/>
                <w:kern w:val="16"/>
                <w:sz w:val="20"/>
                <w:szCs w:val="20"/>
                <w:lang w:val="en-US"/>
              </w:rPr>
            </w:pPr>
            <w:r w:rsidRPr="00067253">
              <w:rPr>
                <w:rFonts w:ascii="Sylfaen" w:hAnsi="Sylfaen" w:cs="Sylfaen"/>
                <w:sz w:val="20"/>
                <w:szCs w:val="20"/>
              </w:rPr>
              <w:t>Penalty rate for pre-payment of the Loan</w:t>
            </w:r>
            <w:r w:rsidRPr="00067253">
              <w:rPr>
                <w:rFonts w:ascii="Sylfaen" w:hAnsi="Sylfaen" w:cs="Sylfaen"/>
                <w:sz w:val="20"/>
                <w:szCs w:val="20"/>
                <w:shd w:val="clear" w:color="auto" w:fill="FFFFFF" w:themeFill="background1"/>
              </w:rPr>
              <w:t>:</w:t>
            </w:r>
          </w:p>
          <w:p w14:paraId="515A7CDD" w14:textId="3732A383" w:rsidR="00C8785A" w:rsidRPr="00067253" w:rsidRDefault="00C8785A" w:rsidP="00C8785A">
            <w:pPr>
              <w:ind w:left="624"/>
              <w:contextualSpacing/>
              <w:jc w:val="both"/>
              <w:rPr>
                <w:rFonts w:ascii="Sylfaen" w:eastAsia="Times New Roman" w:hAnsi="Sylfaen" w:cs="Times New Roman"/>
                <w:color w:val="000000" w:themeColor="text1"/>
                <w:sz w:val="20"/>
                <w:szCs w:val="20"/>
                <w:lang w:val="en-GB"/>
              </w:rPr>
            </w:pPr>
            <w:r w:rsidRPr="00067253">
              <w:rPr>
                <w:rFonts w:ascii="Sylfaen" w:eastAsia="Times New Roman" w:hAnsi="Sylfaen" w:cs="Times New Roman"/>
                <w:color w:val="000000" w:themeColor="text1"/>
                <w:sz w:val="20"/>
                <w:szCs w:val="20"/>
                <w:lang w:val="en-GB"/>
              </w:rPr>
              <w:t xml:space="preserve">If before the end of the loan period </w:t>
            </w:r>
            <w:proofErr w:type="gramStart"/>
            <w:r w:rsidRPr="00067253">
              <w:rPr>
                <w:rFonts w:ascii="Sylfaen" w:eastAsia="Times New Roman" w:hAnsi="Sylfaen" w:cs="Times New Roman"/>
                <w:color w:val="000000" w:themeColor="text1"/>
                <w:sz w:val="20"/>
                <w:szCs w:val="20"/>
                <w:lang w:val="en-GB"/>
              </w:rPr>
              <w:t>is left</w:t>
            </w:r>
            <w:proofErr w:type="gramEnd"/>
            <w:r w:rsidRPr="00067253">
              <w:rPr>
                <w:rFonts w:ascii="Sylfaen" w:eastAsia="Times New Roman" w:hAnsi="Sylfaen" w:cs="Times New Roman"/>
                <w:color w:val="000000" w:themeColor="text1"/>
                <w:sz w:val="20"/>
                <w:szCs w:val="20"/>
                <w:lang w:val="en-GB"/>
              </w:rPr>
              <w:t xml:space="preserve"> from 6 months up to 12 months penalty rate for pre-payment of the loan shall not exceed 0.5 % of the loan balance of the principal amount.</w:t>
            </w:r>
          </w:p>
          <w:p w14:paraId="17751C1B" w14:textId="3BDC7761" w:rsidR="00C8785A" w:rsidRPr="00067253" w:rsidRDefault="00C8785A" w:rsidP="00C8785A">
            <w:pPr>
              <w:pStyle w:val="ListeParagraf"/>
              <w:numPr>
                <w:ilvl w:val="2"/>
                <w:numId w:val="42"/>
              </w:numPr>
              <w:spacing w:after="0" w:line="240" w:lineRule="auto"/>
              <w:jc w:val="both"/>
              <w:rPr>
                <w:rFonts w:ascii="Sylfaen" w:hAnsi="Sylfaen"/>
                <w:sz w:val="20"/>
                <w:szCs w:val="20"/>
              </w:rPr>
            </w:pPr>
            <w:r w:rsidRPr="00067253">
              <w:rPr>
                <w:rFonts w:ascii="Sylfaen" w:hAnsi="Sylfaen"/>
                <w:sz w:val="20"/>
                <w:szCs w:val="20"/>
              </w:rPr>
              <w:t>The advance payment fee shall not exceed the amount of interest accrued on the term remaining until the end of the contract.</w:t>
            </w:r>
          </w:p>
          <w:p w14:paraId="02C3E7EB" w14:textId="6C478C14" w:rsidR="00C8785A" w:rsidRPr="00067253" w:rsidRDefault="00C8785A" w:rsidP="00C8785A">
            <w:pPr>
              <w:pStyle w:val="ListeParagraf"/>
              <w:numPr>
                <w:ilvl w:val="2"/>
                <w:numId w:val="42"/>
              </w:numPr>
              <w:spacing w:after="0" w:line="240" w:lineRule="auto"/>
              <w:jc w:val="both"/>
              <w:rPr>
                <w:rFonts w:ascii="Sylfaen" w:hAnsi="Sylfaen"/>
                <w:color w:val="000000" w:themeColor="text1"/>
                <w:sz w:val="20"/>
                <w:szCs w:val="20"/>
              </w:rPr>
            </w:pPr>
            <w:r w:rsidRPr="00067253">
              <w:rPr>
                <w:rFonts w:ascii="Sylfaen" w:hAnsi="Sylfaen"/>
                <w:sz w:val="20"/>
                <w:szCs w:val="20"/>
              </w:rPr>
              <w:t>Borrower shall not pay penalty for pre-payment of the loan, if:</w:t>
            </w:r>
          </w:p>
          <w:p w14:paraId="30A4C703" w14:textId="77777777" w:rsidR="00C8785A" w:rsidRPr="00067253" w:rsidRDefault="00C8785A" w:rsidP="00C8785A">
            <w:pPr>
              <w:pStyle w:val="ListeParagraf"/>
              <w:spacing w:after="0"/>
              <w:ind w:left="624"/>
              <w:jc w:val="both"/>
              <w:rPr>
                <w:rFonts w:ascii="Sylfaen" w:hAnsi="Sylfaen"/>
                <w:sz w:val="20"/>
                <w:szCs w:val="20"/>
                <w:lang w:val="en-US"/>
              </w:rPr>
            </w:pPr>
            <w:r w:rsidRPr="00067253">
              <w:rPr>
                <w:rFonts w:ascii="Sylfaen" w:hAnsi="Sylfaen"/>
                <w:sz w:val="20"/>
                <w:szCs w:val="20"/>
                <w:lang w:val="ka-GE"/>
              </w:rPr>
              <w:t>a</w:t>
            </w:r>
            <w:r w:rsidRPr="00067253">
              <w:rPr>
                <w:rFonts w:ascii="Sylfaen" w:hAnsi="Sylfaen"/>
                <w:sz w:val="20"/>
                <w:szCs w:val="20"/>
                <w:lang w:val="tr-TR"/>
              </w:rPr>
              <w:t>)</w:t>
            </w:r>
            <w:r w:rsidRPr="00067253">
              <w:rPr>
                <w:rFonts w:ascii="Sylfaen" w:hAnsi="Sylfaen"/>
                <w:sz w:val="20"/>
                <w:szCs w:val="20"/>
                <w:lang w:val="en-US"/>
              </w:rPr>
              <w:t xml:space="preserve"> Up to 6 month is left till maturity date;</w:t>
            </w:r>
          </w:p>
          <w:p w14:paraId="3C73911D" w14:textId="77777777" w:rsidR="00C8785A" w:rsidRPr="00067253" w:rsidRDefault="00C8785A" w:rsidP="00C8785A">
            <w:pPr>
              <w:pStyle w:val="ListeParagraf"/>
              <w:spacing w:after="0"/>
              <w:ind w:left="624"/>
              <w:jc w:val="both"/>
              <w:rPr>
                <w:rFonts w:ascii="Sylfaen" w:hAnsi="Sylfaen"/>
                <w:sz w:val="20"/>
                <w:szCs w:val="20"/>
                <w:lang w:val="en-US"/>
              </w:rPr>
            </w:pPr>
            <w:r w:rsidRPr="00067253">
              <w:rPr>
                <w:rFonts w:ascii="Sylfaen" w:hAnsi="Sylfaen"/>
                <w:sz w:val="20"/>
                <w:szCs w:val="20"/>
              </w:rPr>
              <w:t>b) In case if full or partial refinance of the loan is done  in the same bank;</w:t>
            </w:r>
          </w:p>
          <w:p w14:paraId="3892D9E8" w14:textId="77777777" w:rsidR="00C8785A" w:rsidRPr="00067253" w:rsidRDefault="00C8785A" w:rsidP="00C8785A">
            <w:pPr>
              <w:pStyle w:val="ListeParagraf"/>
              <w:spacing w:after="0"/>
              <w:ind w:left="624"/>
              <w:jc w:val="both"/>
              <w:rPr>
                <w:rFonts w:ascii="Sylfaen" w:hAnsi="Sylfaen"/>
                <w:sz w:val="20"/>
                <w:szCs w:val="20"/>
                <w:lang w:val="en-US"/>
              </w:rPr>
            </w:pPr>
            <w:r w:rsidRPr="00067253">
              <w:rPr>
                <w:rFonts w:ascii="Sylfaen" w:hAnsi="Sylfaen"/>
                <w:sz w:val="20"/>
                <w:szCs w:val="20"/>
                <w:lang w:val="en-US"/>
              </w:rPr>
              <w:t>c) If refinance is initiated by the Bank ;</w:t>
            </w:r>
          </w:p>
          <w:p w14:paraId="74BE60FC" w14:textId="77777777" w:rsidR="00C8785A" w:rsidRPr="00067253" w:rsidRDefault="00C8785A" w:rsidP="00C8785A">
            <w:pPr>
              <w:pStyle w:val="ListeParagraf"/>
              <w:spacing w:after="0"/>
              <w:ind w:left="624"/>
              <w:jc w:val="both"/>
              <w:rPr>
                <w:rFonts w:ascii="Sylfaen" w:hAnsi="Sylfaen"/>
                <w:sz w:val="20"/>
                <w:szCs w:val="20"/>
                <w:lang w:val="en-US"/>
              </w:rPr>
            </w:pPr>
            <w:r w:rsidRPr="00067253">
              <w:rPr>
                <w:rFonts w:ascii="Sylfaen" w:hAnsi="Sylfaen"/>
                <w:sz w:val="20"/>
                <w:szCs w:val="20"/>
                <w:lang w:val="en-US"/>
              </w:rPr>
              <w:t>d) If the prepayment of the loan or refinance is done due to the Borrower’s disagreement and / or, if any, due to disagreement of the guarantor / joint guarantor / collateral owner on the amendments to the loan agreement; This requirement does not apply if the existing index is canceled for a reason independent of the bank and the index is replaced;</w:t>
            </w:r>
          </w:p>
          <w:p w14:paraId="469B9D3B" w14:textId="77777777" w:rsidR="00C8785A" w:rsidRPr="00067253" w:rsidRDefault="00C8785A" w:rsidP="00C8785A">
            <w:pPr>
              <w:jc w:val="both"/>
              <w:rPr>
                <w:rFonts w:ascii="Sylfaen" w:hAnsi="Sylfaen"/>
                <w:sz w:val="20"/>
                <w:szCs w:val="20"/>
              </w:rPr>
            </w:pPr>
            <w:r w:rsidRPr="00067253">
              <w:rPr>
                <w:rFonts w:ascii="Sylfaen" w:hAnsi="Sylfaen"/>
                <w:sz w:val="20"/>
                <w:szCs w:val="20"/>
                <w:lang w:val="tr-TR"/>
              </w:rPr>
              <w:t xml:space="preserve">             e) </w:t>
            </w:r>
            <w:r w:rsidRPr="00067253">
              <w:rPr>
                <w:rFonts w:ascii="Sylfaen" w:hAnsi="Sylfaen"/>
                <w:sz w:val="20"/>
                <w:szCs w:val="20"/>
              </w:rPr>
              <w:t xml:space="preserve">The loan is repaid under an insurance agreement,   </w:t>
            </w:r>
          </w:p>
          <w:p w14:paraId="5AEBB9AC" w14:textId="77777777" w:rsidR="00C8785A" w:rsidRPr="00067253" w:rsidRDefault="00C8785A" w:rsidP="00C8785A">
            <w:pPr>
              <w:jc w:val="both"/>
              <w:rPr>
                <w:rFonts w:ascii="Sylfaen" w:hAnsi="Sylfaen"/>
                <w:sz w:val="20"/>
                <w:szCs w:val="20"/>
              </w:rPr>
            </w:pPr>
            <w:r w:rsidRPr="00067253">
              <w:rPr>
                <w:rFonts w:ascii="Sylfaen" w:hAnsi="Sylfaen"/>
                <w:sz w:val="20"/>
                <w:szCs w:val="20"/>
              </w:rPr>
              <w:t xml:space="preserve">             concluded in order to secure the repayment of the   </w:t>
            </w:r>
          </w:p>
          <w:p w14:paraId="203EE223" w14:textId="77777777" w:rsidR="00C8785A" w:rsidRPr="00067253" w:rsidRDefault="00C8785A" w:rsidP="00C8785A">
            <w:pPr>
              <w:jc w:val="both"/>
              <w:rPr>
                <w:rFonts w:ascii="Sylfaen" w:hAnsi="Sylfaen"/>
                <w:sz w:val="20"/>
                <w:szCs w:val="20"/>
              </w:rPr>
            </w:pPr>
            <w:r w:rsidRPr="00067253">
              <w:rPr>
                <w:rFonts w:ascii="Sylfaen" w:hAnsi="Sylfaen"/>
                <w:sz w:val="20"/>
                <w:szCs w:val="20"/>
              </w:rPr>
              <w:t xml:space="preserve">             </w:t>
            </w:r>
            <w:proofErr w:type="gramStart"/>
            <w:r w:rsidRPr="00067253">
              <w:rPr>
                <w:rFonts w:ascii="Sylfaen" w:hAnsi="Sylfaen"/>
                <w:sz w:val="20"/>
                <w:szCs w:val="20"/>
              </w:rPr>
              <w:t>loan</w:t>
            </w:r>
            <w:proofErr w:type="gramEnd"/>
            <w:r w:rsidRPr="00067253">
              <w:rPr>
                <w:rFonts w:ascii="Sylfaen" w:hAnsi="Sylfaen"/>
                <w:sz w:val="20"/>
                <w:szCs w:val="20"/>
              </w:rPr>
              <w:t>.</w:t>
            </w:r>
          </w:p>
          <w:p w14:paraId="3104703D" w14:textId="3F56F4AA" w:rsidR="00067253" w:rsidRPr="00067253" w:rsidRDefault="00C8785A" w:rsidP="00067253">
            <w:pPr>
              <w:pStyle w:val="ListeParagraf"/>
              <w:numPr>
                <w:ilvl w:val="2"/>
                <w:numId w:val="42"/>
              </w:numPr>
              <w:spacing w:after="0" w:line="240" w:lineRule="auto"/>
              <w:jc w:val="both"/>
              <w:rPr>
                <w:rFonts w:ascii="Sylfaen" w:hAnsi="Sylfaen"/>
                <w:sz w:val="20"/>
                <w:szCs w:val="20"/>
              </w:rPr>
            </w:pPr>
            <w:r w:rsidRPr="00067253">
              <w:rPr>
                <w:rFonts w:ascii="Sylfaen" w:hAnsi="Sylfaen"/>
                <w:sz w:val="20"/>
                <w:szCs w:val="20"/>
              </w:rPr>
              <w:t xml:space="preserve">The following </w:t>
            </w:r>
            <w:r w:rsidR="00067253" w:rsidRPr="00067253">
              <w:rPr>
                <w:rFonts w:ascii="Sylfaen" w:hAnsi="Sylfaen"/>
                <w:sz w:val="20"/>
                <w:szCs w:val="20"/>
              </w:rPr>
              <w:t xml:space="preserve">financial expenses are taken into consideration </w:t>
            </w:r>
            <w:r w:rsidR="00067253" w:rsidRPr="00067253">
              <w:rPr>
                <w:rFonts w:ascii="Sylfaen" w:hAnsi="Sylfaen" w:cs="Sylfaen"/>
                <w:sz w:val="20"/>
                <w:szCs w:val="20"/>
                <w:lang w:val="ka-GE" w:eastAsia="tr-TR"/>
              </w:rPr>
              <w:t>when effective interest rates were calculated</w:t>
            </w:r>
            <w:r w:rsidR="00067253" w:rsidRPr="00067253">
              <w:rPr>
                <w:rFonts w:ascii="Sylfaen" w:hAnsi="Sylfaen"/>
                <w:sz w:val="20"/>
                <w:szCs w:val="20"/>
              </w:rPr>
              <w:t xml:space="preserve"> </w:t>
            </w:r>
            <w:permStart w:id="653546432" w:edGrp="everyone"/>
          </w:p>
          <w:p w14:paraId="1B450797" w14:textId="771CB4A2" w:rsidR="00CB10E8" w:rsidRPr="00067253" w:rsidRDefault="00CB10E8" w:rsidP="00CB10E8">
            <w:pPr>
              <w:ind w:left="450"/>
              <w:jc w:val="both"/>
              <w:rPr>
                <w:rFonts w:ascii="Sylfaen" w:hAnsi="Sylfaen"/>
                <w:sz w:val="20"/>
                <w:szCs w:val="20"/>
              </w:rPr>
            </w:pPr>
            <w:r w:rsidRPr="00067253">
              <w:rPr>
                <w:rFonts w:ascii="Sylfaen" w:hAnsi="Sylfaen"/>
                <w:sz w:val="20"/>
                <w:szCs w:val="20"/>
              </w:rPr>
              <w:t xml:space="preserve">Car insurance charge - </w:t>
            </w:r>
          </w:p>
          <w:p w14:paraId="4240F1D7" w14:textId="5EE8A91E" w:rsidR="00CB10E8" w:rsidRPr="00067253" w:rsidRDefault="00CB10E8" w:rsidP="00CB10E8">
            <w:pPr>
              <w:ind w:left="450"/>
              <w:jc w:val="both"/>
              <w:rPr>
                <w:rFonts w:ascii="Sylfaen" w:hAnsi="Sylfaen"/>
                <w:sz w:val="20"/>
                <w:szCs w:val="20"/>
              </w:rPr>
            </w:pPr>
            <w:r w:rsidRPr="00067253">
              <w:rPr>
                <w:rFonts w:ascii="Sylfaen" w:hAnsi="Sylfaen"/>
                <w:sz w:val="20"/>
                <w:szCs w:val="20"/>
              </w:rPr>
              <w:t>Collateral appraisal charge -</w:t>
            </w:r>
          </w:p>
          <w:p w14:paraId="508A919B" w14:textId="1087DF67" w:rsidR="00CB10E8" w:rsidRPr="00067253" w:rsidRDefault="00CB10E8" w:rsidP="00CB10E8">
            <w:pPr>
              <w:ind w:left="450"/>
              <w:jc w:val="both"/>
              <w:rPr>
                <w:rFonts w:ascii="Sylfaen" w:hAnsi="Sylfaen"/>
                <w:sz w:val="20"/>
                <w:szCs w:val="20"/>
              </w:rPr>
            </w:pPr>
            <w:r w:rsidRPr="00067253">
              <w:rPr>
                <w:rFonts w:ascii="Sylfaen" w:hAnsi="Sylfaen"/>
                <w:sz w:val="20"/>
                <w:szCs w:val="20"/>
              </w:rPr>
              <w:t>Pledge registration charge -</w:t>
            </w:r>
          </w:p>
          <w:p w14:paraId="6F00D29A" w14:textId="232791D0" w:rsidR="00CB10E8" w:rsidRPr="00067253" w:rsidRDefault="00CB10E8" w:rsidP="00CB10E8">
            <w:pPr>
              <w:ind w:left="450"/>
              <w:jc w:val="both"/>
              <w:rPr>
                <w:rFonts w:ascii="Sylfaen" w:hAnsi="Sylfaen"/>
                <w:sz w:val="20"/>
                <w:szCs w:val="20"/>
              </w:rPr>
            </w:pPr>
            <w:r w:rsidRPr="00067253">
              <w:rPr>
                <w:rFonts w:ascii="Sylfaen" w:hAnsi="Sylfaen"/>
                <w:sz w:val="20"/>
                <w:szCs w:val="20"/>
              </w:rPr>
              <w:t>Issuance fee -</w:t>
            </w:r>
          </w:p>
          <w:permEnd w:id="653546432"/>
          <w:p w14:paraId="4046CE41" w14:textId="77777777" w:rsidR="00067253" w:rsidRPr="00067253" w:rsidRDefault="000A4096" w:rsidP="00067253">
            <w:pPr>
              <w:pStyle w:val="ListeParagraf"/>
              <w:numPr>
                <w:ilvl w:val="2"/>
                <w:numId w:val="42"/>
              </w:numPr>
              <w:spacing w:after="0" w:line="240" w:lineRule="auto"/>
              <w:jc w:val="both"/>
              <w:rPr>
                <w:rFonts w:ascii="Sylfaen" w:hAnsi="Sylfaen"/>
                <w:sz w:val="20"/>
                <w:szCs w:val="20"/>
              </w:rPr>
            </w:pPr>
            <w:r w:rsidRPr="00067253">
              <w:rPr>
                <w:rFonts w:ascii="Sylfaen" w:hAnsi="Sylfaen"/>
                <w:sz w:val="20"/>
                <w:szCs w:val="20"/>
                <w:lang w:val="en-US"/>
              </w:rPr>
              <w:t>T</w:t>
            </w:r>
            <w:r w:rsidRPr="00067253">
              <w:rPr>
                <w:rFonts w:ascii="Sylfaen" w:hAnsi="Sylfaen"/>
                <w:sz w:val="20"/>
                <w:szCs w:val="20"/>
              </w:rPr>
              <w:t xml:space="preserve">he following </w:t>
            </w:r>
            <w:r w:rsidR="00067253" w:rsidRPr="00067253">
              <w:rPr>
                <w:rFonts w:ascii="Sylfaen" w:hAnsi="Sylfaen"/>
                <w:sz w:val="20"/>
                <w:szCs w:val="20"/>
              </w:rPr>
              <w:t xml:space="preserve">assumptions were made when     </w:t>
            </w:r>
          </w:p>
          <w:p w14:paraId="64A2C373" w14:textId="77635A45" w:rsidR="000A4096" w:rsidRPr="00067253" w:rsidRDefault="00067253" w:rsidP="00067253">
            <w:pPr>
              <w:pStyle w:val="ListeParagraf"/>
              <w:spacing w:after="0" w:line="240" w:lineRule="auto"/>
              <w:ind w:left="1170"/>
              <w:jc w:val="both"/>
              <w:rPr>
                <w:rFonts w:ascii="Sylfaen" w:hAnsi="Sylfaen"/>
                <w:sz w:val="20"/>
                <w:szCs w:val="20"/>
              </w:rPr>
            </w:pPr>
            <w:r w:rsidRPr="00067253">
              <w:rPr>
                <w:rFonts w:ascii="Sylfaen" w:hAnsi="Sylfaen"/>
                <w:sz w:val="20"/>
                <w:szCs w:val="20"/>
              </w:rPr>
              <w:t>effective interest rates referred in the Present Agreement were calculated:</w:t>
            </w:r>
            <w:r w:rsidR="000A4096" w:rsidRPr="00067253">
              <w:rPr>
                <w:rFonts w:ascii="Sylfaen" w:hAnsi="Sylfaen" w:cs="Sylfaen"/>
                <w:sz w:val="20"/>
                <w:szCs w:val="20"/>
                <w:lang w:eastAsia="tr-TR"/>
              </w:rPr>
              <w:t>:</w:t>
            </w:r>
            <w:r w:rsidR="000A4096" w:rsidRPr="00067253">
              <w:rPr>
                <w:rFonts w:ascii="Sylfaen" w:hAnsi="Sylfaen"/>
                <w:sz w:val="20"/>
                <w:szCs w:val="20"/>
                <w:lang w:val="en-US"/>
              </w:rPr>
              <w:t xml:space="preserve">  </w:t>
            </w:r>
            <w:r w:rsidR="00EC3761" w:rsidRPr="00067253">
              <w:rPr>
                <w:rFonts w:ascii="Sylfaen" w:hAnsi="Sylfaen"/>
                <w:sz w:val="20"/>
                <w:szCs w:val="20"/>
                <w:lang w:val="en-US"/>
              </w:rPr>
              <w:t>===</w:t>
            </w:r>
            <w:r w:rsidR="000A0AE8" w:rsidRPr="00067253">
              <w:rPr>
                <w:rFonts w:ascii="Sylfaen" w:hAnsi="Sylfaen"/>
                <w:sz w:val="20"/>
                <w:szCs w:val="20"/>
                <w:lang w:val="ka-GE"/>
              </w:rPr>
              <w:t>;</w:t>
            </w:r>
            <w:r w:rsidR="00944ADB" w:rsidRPr="00067253">
              <w:rPr>
                <w:rFonts w:ascii="Sylfaen" w:hAnsi="Sylfaen"/>
                <w:sz w:val="20"/>
                <w:szCs w:val="20"/>
                <w:lang w:val="en-US"/>
              </w:rPr>
              <w:t xml:space="preserve"> </w:t>
            </w:r>
          </w:p>
          <w:p w14:paraId="7BD8918A" w14:textId="70060EDD" w:rsidR="000E1006" w:rsidRPr="00067253" w:rsidRDefault="000E1006" w:rsidP="00C8785A">
            <w:pPr>
              <w:pStyle w:val="ListeParagraf"/>
              <w:numPr>
                <w:ilvl w:val="2"/>
                <w:numId w:val="42"/>
              </w:numPr>
              <w:spacing w:after="0" w:line="240" w:lineRule="auto"/>
              <w:jc w:val="both"/>
              <w:rPr>
                <w:rFonts w:ascii="Sylfaen" w:hAnsi="Sylfaen"/>
                <w:sz w:val="20"/>
                <w:szCs w:val="20"/>
              </w:rPr>
            </w:pPr>
            <w:r w:rsidRPr="00067253">
              <w:rPr>
                <w:rFonts w:ascii="Sylfaen" w:hAnsi="Sylfaen"/>
                <w:sz w:val="20"/>
                <w:szCs w:val="20"/>
              </w:rPr>
              <w:t xml:space="preserve">Purpose of the Loan: </w:t>
            </w:r>
            <w:r w:rsidR="000A0AE8" w:rsidRPr="00067253">
              <w:rPr>
                <w:rFonts w:ascii="Sylfaen" w:hAnsi="Sylfaen"/>
                <w:sz w:val="20"/>
                <w:szCs w:val="20"/>
                <w:lang w:val="ka-GE"/>
              </w:rPr>
              <w:t>====</w:t>
            </w:r>
            <w:r w:rsidR="006404D4" w:rsidRPr="00067253">
              <w:rPr>
                <w:rFonts w:ascii="Sylfaen" w:hAnsi="Sylfaen"/>
                <w:sz w:val="20"/>
                <w:szCs w:val="20"/>
                <w:lang w:val="ka-GE"/>
              </w:rPr>
              <w:t>.</w:t>
            </w:r>
          </w:p>
          <w:p w14:paraId="3E5459B0" w14:textId="04EAEC00" w:rsidR="000E1006" w:rsidRPr="00067253" w:rsidRDefault="000E1006" w:rsidP="00C8785A">
            <w:pPr>
              <w:pStyle w:val="ListeParagraf"/>
              <w:numPr>
                <w:ilvl w:val="2"/>
                <w:numId w:val="42"/>
              </w:numPr>
              <w:spacing w:after="0" w:line="240" w:lineRule="auto"/>
              <w:jc w:val="both"/>
              <w:rPr>
                <w:rFonts w:ascii="Sylfaen" w:hAnsi="Sylfaen"/>
                <w:sz w:val="20"/>
                <w:szCs w:val="20"/>
              </w:rPr>
            </w:pPr>
            <w:r w:rsidRPr="00067253">
              <w:rPr>
                <w:rFonts w:ascii="Sylfaen" w:hAnsi="Sylfaen"/>
                <w:sz w:val="20"/>
                <w:szCs w:val="20"/>
              </w:rPr>
              <w:lastRenderedPageBreak/>
              <w:t>The Bank may unilaterally change the interest rate of the Loan within the limit under section 2.2.3 of the Master Loan Agreement at any stage of banking services</w:t>
            </w:r>
            <w:r w:rsidR="00F71385" w:rsidRPr="00067253">
              <w:rPr>
                <w:rFonts w:ascii="Sylfaen" w:hAnsi="Sylfaen"/>
                <w:sz w:val="20"/>
                <w:szCs w:val="20"/>
              </w:rPr>
              <w:t>, which should be caused by</w:t>
            </w:r>
            <w:r w:rsidRPr="00067253">
              <w:rPr>
                <w:rFonts w:ascii="Sylfaen" w:hAnsi="Sylfaen"/>
                <w:sz w:val="20"/>
                <w:szCs w:val="20"/>
              </w:rPr>
              <w:t xml:space="preserve"> </w:t>
            </w:r>
            <w:r w:rsidR="00F71385" w:rsidRPr="00067253">
              <w:rPr>
                <w:rFonts w:ascii="Sylfaen" w:hAnsi="Sylfaen"/>
                <w:sz w:val="20"/>
                <w:szCs w:val="20"/>
              </w:rPr>
              <w:t>changes in market interest rates by more than 5 percentage points</w:t>
            </w:r>
            <w:r w:rsidR="00602A29" w:rsidRPr="00067253">
              <w:rPr>
                <w:rFonts w:ascii="Sylfaen" w:hAnsi="Sylfaen"/>
                <w:sz w:val="20"/>
                <w:szCs w:val="20"/>
              </w:rPr>
              <w:t>;</w:t>
            </w:r>
          </w:p>
          <w:p w14:paraId="450186D6" w14:textId="4C3D48E6" w:rsidR="000E1006" w:rsidRPr="00067253" w:rsidRDefault="00B348E0" w:rsidP="00C8785A">
            <w:pPr>
              <w:pStyle w:val="ListeParagraf"/>
              <w:numPr>
                <w:ilvl w:val="2"/>
                <w:numId w:val="42"/>
              </w:numPr>
              <w:spacing w:after="0" w:line="240" w:lineRule="auto"/>
              <w:jc w:val="both"/>
              <w:rPr>
                <w:rFonts w:ascii="Sylfaen" w:hAnsi="Sylfaen"/>
                <w:sz w:val="20"/>
                <w:szCs w:val="20"/>
              </w:rPr>
            </w:pPr>
            <w:r w:rsidRPr="00067253">
              <w:rPr>
                <w:rFonts w:ascii="Sylfaen" w:hAnsi="Sylfaen"/>
                <w:sz w:val="20"/>
                <w:szCs w:val="20"/>
                <w:lang w:val="ka-GE"/>
              </w:rPr>
              <w:t xml:space="preserve"> </w:t>
            </w:r>
            <w:r w:rsidR="000E1006" w:rsidRPr="00067253">
              <w:rPr>
                <w:rFonts w:ascii="Sylfaen" w:hAnsi="Sylfaen"/>
                <w:sz w:val="20"/>
                <w:szCs w:val="20"/>
              </w:rPr>
              <w:t xml:space="preserve">Any changes, made to the interest rate of the Loan within the limit under section 2.2.3 of the Master Loan Agreement at any stage of banking services shall be notified in writing to the Borrower </w:t>
            </w:r>
            <w:r w:rsidR="000A0AE8" w:rsidRPr="00067253">
              <w:rPr>
                <w:rFonts w:ascii="Sylfaen" w:hAnsi="Sylfaen"/>
                <w:sz w:val="20"/>
                <w:szCs w:val="20"/>
                <w:lang w:val="en-US"/>
              </w:rPr>
              <w:t>two</w:t>
            </w:r>
            <w:r w:rsidR="000E1006" w:rsidRPr="00067253">
              <w:rPr>
                <w:rFonts w:ascii="Sylfaen" w:hAnsi="Sylfaen"/>
                <w:sz w:val="20"/>
                <w:szCs w:val="20"/>
              </w:rPr>
              <w:t xml:space="preserve"> month</w:t>
            </w:r>
            <w:r w:rsidR="000A0AE8" w:rsidRPr="00067253">
              <w:rPr>
                <w:rFonts w:ascii="Sylfaen" w:hAnsi="Sylfaen"/>
                <w:sz w:val="20"/>
                <w:szCs w:val="20"/>
              </w:rPr>
              <w:t>s</w:t>
            </w:r>
            <w:r w:rsidR="000E1006" w:rsidRPr="00067253">
              <w:rPr>
                <w:rFonts w:ascii="Sylfaen" w:hAnsi="Sylfaen"/>
                <w:sz w:val="20"/>
                <w:szCs w:val="20"/>
              </w:rPr>
              <w:t xml:space="preserve"> in advance of the chan</w:t>
            </w:r>
            <w:r w:rsidR="00602A29" w:rsidRPr="00067253">
              <w:rPr>
                <w:rFonts w:ascii="Sylfaen" w:hAnsi="Sylfaen"/>
                <w:sz w:val="20"/>
                <w:szCs w:val="20"/>
              </w:rPr>
              <w:t>ged interest rate taking effect;</w:t>
            </w:r>
          </w:p>
          <w:p w14:paraId="34F4F71F" w14:textId="4771503D" w:rsidR="006C0B24" w:rsidRPr="00067253" w:rsidRDefault="00B348E0" w:rsidP="00C8785A">
            <w:pPr>
              <w:pStyle w:val="ListeParagraf"/>
              <w:numPr>
                <w:ilvl w:val="2"/>
                <w:numId w:val="42"/>
              </w:numPr>
              <w:spacing w:after="0" w:line="240" w:lineRule="auto"/>
              <w:jc w:val="both"/>
              <w:rPr>
                <w:rFonts w:ascii="Sylfaen" w:hAnsi="Sylfaen"/>
                <w:sz w:val="20"/>
                <w:szCs w:val="20"/>
              </w:rPr>
            </w:pPr>
            <w:r w:rsidRPr="00067253">
              <w:rPr>
                <w:rFonts w:ascii="Sylfaen" w:hAnsi="Sylfaen"/>
                <w:sz w:val="20"/>
                <w:szCs w:val="20"/>
                <w:lang w:val="ka-GE"/>
              </w:rPr>
              <w:t xml:space="preserve"> </w:t>
            </w:r>
            <w:proofErr w:type="gramStart"/>
            <w:r w:rsidR="00C50D0B" w:rsidRPr="00067253">
              <w:rPr>
                <w:rFonts w:ascii="Sylfaen" w:eastAsia="Calibri" w:hAnsi="Sylfaen" w:cs="Calibri"/>
                <w:sz w:val="20"/>
                <w:szCs w:val="20"/>
                <w:lang w:eastAsia="tr-TR"/>
              </w:rPr>
              <w:t>If for the time of the payment due to the loan repayment schedule there will be not be deposited the appropriate amount on borrower’s current account, the bank is authorized to impose a borrower and the latter is obliged to pay for each overdue day the penalty 0,5% (zero point five tenth percent) of the overdue amount (which consists of overdue principal amount of loan and charged overdue interest earnings),  but not more than 0.27% (zero point twenty seven hundredth) of the principal amount of the loan per every delayed day.</w:t>
            </w:r>
            <w:proofErr w:type="gramEnd"/>
            <w:r w:rsidR="00C50D0B" w:rsidRPr="00067253">
              <w:rPr>
                <w:rFonts w:ascii="Sylfaen" w:eastAsia="Calibri" w:hAnsi="Sylfaen" w:cs="Calibri"/>
                <w:sz w:val="20"/>
                <w:szCs w:val="20"/>
                <w:lang w:eastAsia="tr-TR"/>
              </w:rPr>
              <w:t xml:space="preserve"> In addition, the amount of financial sanction considered/imposed on the borrower due to the violation of any provisions of the Loan Agreement, as well as any other charge, including those considered in the effective interest rate, in the total shall not exceed 1.5 times the current residual principal amount of loan from each delayed day until it </w:t>
            </w:r>
            <w:proofErr w:type="gramStart"/>
            <w:r w:rsidR="00C50D0B" w:rsidRPr="00067253">
              <w:rPr>
                <w:rFonts w:ascii="Sylfaen" w:eastAsia="Calibri" w:hAnsi="Sylfaen" w:cs="Calibri"/>
                <w:sz w:val="20"/>
                <w:szCs w:val="20"/>
                <w:lang w:eastAsia="tr-TR"/>
              </w:rPr>
              <w:t>is eliminated</w:t>
            </w:r>
            <w:proofErr w:type="gramEnd"/>
            <w:r w:rsidR="00C50D0B" w:rsidRPr="00067253">
              <w:rPr>
                <w:rFonts w:ascii="Sylfaen" w:eastAsia="Calibri" w:hAnsi="Sylfaen" w:cs="Calibri"/>
                <w:sz w:val="20"/>
                <w:szCs w:val="20"/>
                <w:lang w:eastAsia="tr-TR"/>
              </w:rPr>
              <w:t>.</w:t>
            </w:r>
          </w:p>
          <w:p w14:paraId="74BEFFA6" w14:textId="20B3433C" w:rsidR="00102D50" w:rsidRPr="00067253" w:rsidRDefault="00926958" w:rsidP="00C8785A">
            <w:pPr>
              <w:pStyle w:val="ListeParagraf"/>
              <w:numPr>
                <w:ilvl w:val="2"/>
                <w:numId w:val="42"/>
              </w:numPr>
              <w:spacing w:after="0" w:line="240" w:lineRule="auto"/>
              <w:jc w:val="both"/>
              <w:rPr>
                <w:rFonts w:ascii="Sylfaen" w:hAnsi="Sylfaen"/>
                <w:sz w:val="20"/>
                <w:szCs w:val="20"/>
              </w:rPr>
            </w:pPr>
            <w:permStart w:id="1407802265" w:edGrp="everyone"/>
            <w:r w:rsidRPr="00067253">
              <w:rPr>
                <w:rFonts w:ascii="Sylfaen" w:eastAsia="Calibri" w:hAnsi="Sylfaen" w:cs="Calibri"/>
                <w:sz w:val="20"/>
                <w:szCs w:val="20"/>
                <w:lang w:eastAsia="tr-TR"/>
              </w:rPr>
              <w:t xml:space="preserve">Loan is secured by the collateral agreement </w:t>
            </w:r>
            <w:r w:rsidR="00102D50" w:rsidRPr="00067253">
              <w:rPr>
                <w:rFonts w:ascii="Sylfaen" w:eastAsia="Calibri" w:hAnsi="Sylfaen" w:cs="Calibri"/>
                <w:sz w:val="20"/>
                <w:szCs w:val="20"/>
                <w:lang w:eastAsia="tr-TR"/>
              </w:rPr>
              <w:t xml:space="preserve">  </w:t>
            </w:r>
          </w:p>
          <w:p w14:paraId="4DC28AA5" w14:textId="18EB4A7A" w:rsidR="0072688F" w:rsidRPr="00067253" w:rsidRDefault="00102D50" w:rsidP="008834C8">
            <w:pPr>
              <w:spacing w:line="276" w:lineRule="auto"/>
              <w:jc w:val="both"/>
              <w:rPr>
                <w:rFonts w:ascii="Sylfaen" w:eastAsia="Calibri" w:hAnsi="Sylfaen" w:cs="Calibri"/>
                <w:b/>
                <w:sz w:val="20"/>
                <w:szCs w:val="20"/>
                <w:lang w:val="ka-GE" w:eastAsia="tr-TR"/>
              </w:rPr>
            </w:pPr>
            <w:r w:rsidRPr="00067253">
              <w:rPr>
                <w:rFonts w:ascii="Sylfaen" w:eastAsia="Calibri" w:hAnsi="Sylfaen" w:cs="Calibri"/>
                <w:sz w:val="20"/>
                <w:szCs w:val="20"/>
                <w:lang w:val="en-GB" w:eastAsia="tr-TR"/>
              </w:rPr>
              <w:t xml:space="preserve">         </w:t>
            </w:r>
            <w:proofErr w:type="gramStart"/>
            <w:r w:rsidRPr="00067253">
              <w:rPr>
                <w:rFonts w:ascii="Sylfaen" w:eastAsia="Calibri" w:hAnsi="Sylfaen" w:cs="Calibri"/>
                <w:sz w:val="20"/>
                <w:szCs w:val="20"/>
                <w:lang w:val="en-GB" w:eastAsia="tr-TR"/>
              </w:rPr>
              <w:t>s</w:t>
            </w:r>
            <w:r w:rsidR="00926958" w:rsidRPr="00067253">
              <w:rPr>
                <w:rFonts w:ascii="Sylfaen" w:eastAsia="Calibri" w:hAnsi="Sylfaen" w:cs="Calibri"/>
                <w:sz w:val="20"/>
                <w:szCs w:val="20"/>
                <w:lang w:val="en-GB" w:eastAsia="tr-TR"/>
              </w:rPr>
              <w:t>igned</w:t>
            </w:r>
            <w:proofErr w:type="gramEnd"/>
            <w:r w:rsidR="00926958" w:rsidRPr="00067253">
              <w:rPr>
                <w:rFonts w:ascii="Sylfaen" w:eastAsia="Calibri" w:hAnsi="Sylfaen" w:cs="Calibri"/>
                <w:sz w:val="20"/>
                <w:szCs w:val="20"/>
                <w:lang w:val="en-GB" w:eastAsia="tr-TR"/>
              </w:rPr>
              <w:t xml:space="preserve"> for securing of the Master Loan agreement</w:t>
            </w:r>
            <w:r w:rsidR="000C70C4" w:rsidRPr="00067253">
              <w:rPr>
                <w:rFonts w:ascii="Sylfaen" w:eastAsia="Calibri" w:hAnsi="Sylfaen" w:cs="Calibri"/>
                <w:sz w:val="20"/>
                <w:szCs w:val="20"/>
                <w:lang w:val="en-GB" w:eastAsia="tr-TR"/>
              </w:rPr>
              <w:t>.</w:t>
            </w:r>
            <w:r w:rsidR="001627EA" w:rsidRPr="00067253">
              <w:rPr>
                <w:rFonts w:ascii="Sylfaen" w:eastAsia="Calibri" w:hAnsi="Sylfaen" w:cs="Calibri"/>
                <w:b/>
                <w:sz w:val="20"/>
                <w:szCs w:val="20"/>
                <w:lang w:val="ka-GE" w:eastAsia="tr-TR"/>
              </w:rPr>
              <w:t xml:space="preserve"> </w:t>
            </w:r>
          </w:p>
          <w:permEnd w:id="1407802265"/>
          <w:p w14:paraId="3E80D84B" w14:textId="1AB7994E" w:rsidR="008F5420" w:rsidRPr="00067253" w:rsidRDefault="008F5420" w:rsidP="00C8785A">
            <w:pPr>
              <w:pStyle w:val="ListeParagraf"/>
              <w:numPr>
                <w:ilvl w:val="2"/>
                <w:numId w:val="42"/>
              </w:numPr>
              <w:spacing w:after="0"/>
              <w:jc w:val="both"/>
              <w:rPr>
                <w:rFonts w:ascii="Sylfaen" w:eastAsia="Calibri" w:hAnsi="Sylfaen" w:cs="Calibri"/>
                <w:b/>
                <w:sz w:val="20"/>
                <w:szCs w:val="20"/>
                <w:lang w:eastAsia="tr-TR"/>
              </w:rPr>
            </w:pPr>
            <w:r w:rsidRPr="00067253">
              <w:rPr>
                <w:rFonts w:ascii="Sylfaen" w:hAnsi="Sylfaen"/>
                <w:sz w:val="20"/>
                <w:szCs w:val="20"/>
                <w:lang w:val="en-US"/>
              </w:rPr>
              <w:t>In case of non-fulfillment or improper fulfillment of obligations by the borrower, the Bank will use all the measures provided by law to meet its requirements, including not only: seizure of the borrower's accounts, sale of immovable and movable property owned by the borrower</w:t>
            </w:r>
            <w:r w:rsidR="008953D4" w:rsidRPr="00067253">
              <w:rPr>
                <w:rFonts w:ascii="Sylfaen" w:hAnsi="Sylfaen"/>
                <w:sz w:val="20"/>
                <w:szCs w:val="20"/>
                <w:lang w:val="ka-GE"/>
              </w:rPr>
              <w:t xml:space="preserve"> </w:t>
            </w:r>
            <w:r w:rsidR="008953D4" w:rsidRPr="00067253">
              <w:rPr>
                <w:rFonts w:ascii="Sylfaen" w:hAnsi="Sylfaen"/>
                <w:sz w:val="20"/>
                <w:szCs w:val="20"/>
                <w:lang w:val="en-US"/>
              </w:rPr>
              <w:t>in order to cover credit</w:t>
            </w:r>
            <w:r w:rsidRPr="00067253">
              <w:rPr>
                <w:rFonts w:ascii="Sylfaen" w:hAnsi="Sylfaen"/>
                <w:sz w:val="20"/>
                <w:szCs w:val="20"/>
                <w:lang w:val="en-US"/>
              </w:rPr>
              <w:t>, etc.</w:t>
            </w:r>
          </w:p>
          <w:p w14:paraId="7ED8033C" w14:textId="0D82F902" w:rsidR="003D415E" w:rsidRPr="00067253" w:rsidRDefault="003D415E" w:rsidP="00C8785A">
            <w:pPr>
              <w:pStyle w:val="ListeParagraf"/>
              <w:numPr>
                <w:ilvl w:val="2"/>
                <w:numId w:val="42"/>
              </w:numPr>
              <w:spacing w:after="0"/>
              <w:jc w:val="both"/>
              <w:rPr>
                <w:rFonts w:ascii="Sylfaen" w:eastAsia="Calibri" w:hAnsi="Sylfaen" w:cs="Calibri"/>
                <w:b/>
                <w:sz w:val="20"/>
                <w:szCs w:val="20"/>
                <w:lang w:eastAsia="tr-TR"/>
              </w:rPr>
            </w:pPr>
            <w:r w:rsidRPr="00067253">
              <w:rPr>
                <w:rFonts w:ascii="Sylfaen" w:hAnsi="Sylfaen"/>
                <w:sz w:val="20"/>
                <w:szCs w:val="20"/>
                <w:lang w:val="en-US"/>
              </w:rPr>
              <w:t xml:space="preserve">The Borrower explicitly and irrevocably agrees on the following sequence of repayment of the Loan: penalty (if any), interest rate and other payables: first of </w:t>
            </w:r>
            <w:proofErr w:type="gramStart"/>
            <w:r w:rsidRPr="00067253">
              <w:rPr>
                <w:rFonts w:ascii="Sylfaen" w:hAnsi="Sylfaen"/>
                <w:sz w:val="20"/>
                <w:szCs w:val="20"/>
                <w:lang w:val="en-US"/>
              </w:rPr>
              <w:t>all the</w:t>
            </w:r>
            <w:proofErr w:type="gramEnd"/>
            <w:r w:rsidRPr="00067253">
              <w:rPr>
                <w:rFonts w:ascii="Sylfaen" w:hAnsi="Sylfaen"/>
                <w:sz w:val="20"/>
                <w:szCs w:val="20"/>
                <w:lang w:val="en-US"/>
              </w:rPr>
              <w:t xml:space="preserve"> penalty (if any), followed by accrued interest rate (if any), then the Loan amount, and finally the other payables. This sequence may change according to the Bank’s decision.       </w:t>
            </w:r>
          </w:p>
          <w:p w14:paraId="5484F652" w14:textId="4B22C34B" w:rsidR="00765B3A" w:rsidRPr="00067253" w:rsidRDefault="00765B3A" w:rsidP="00C8785A">
            <w:pPr>
              <w:pStyle w:val="ListeParagraf"/>
              <w:numPr>
                <w:ilvl w:val="2"/>
                <w:numId w:val="42"/>
              </w:numPr>
              <w:spacing w:after="0"/>
              <w:jc w:val="both"/>
              <w:rPr>
                <w:rFonts w:ascii="Sylfaen" w:eastAsia="Calibri" w:hAnsi="Sylfaen" w:cs="Calibri"/>
                <w:b/>
                <w:sz w:val="20"/>
                <w:szCs w:val="20"/>
                <w:lang w:eastAsia="tr-TR"/>
              </w:rPr>
            </w:pPr>
            <w:r w:rsidRPr="00067253">
              <w:rPr>
                <w:rFonts w:ascii="Sylfaen" w:hAnsi="Sylfaen"/>
                <w:sz w:val="20"/>
                <w:szCs w:val="20"/>
                <w:lang w:val="en-US"/>
              </w:rPr>
              <w:t xml:space="preserve">The loan </w:t>
            </w:r>
            <w:proofErr w:type="gramStart"/>
            <w:r w:rsidRPr="00067253">
              <w:rPr>
                <w:rFonts w:ascii="Sylfaen" w:hAnsi="Sylfaen"/>
                <w:sz w:val="20"/>
                <w:szCs w:val="20"/>
                <w:lang w:val="en-US"/>
              </w:rPr>
              <w:t>will not be repaid</w:t>
            </w:r>
            <w:proofErr w:type="gramEnd"/>
            <w:r w:rsidRPr="00067253">
              <w:rPr>
                <w:rFonts w:ascii="Sylfaen" w:hAnsi="Sylfaen"/>
                <w:sz w:val="20"/>
                <w:szCs w:val="20"/>
                <w:lang w:val="en-US"/>
              </w:rPr>
              <w:t xml:space="preserve"> in advance with a sufficient amount to repay the loan in full, unless otherwise provided by the loan agreement.</w:t>
            </w:r>
          </w:p>
          <w:p w14:paraId="11DA1331" w14:textId="222D6988" w:rsidR="00D33D8F" w:rsidRPr="00067253" w:rsidRDefault="004D48AD" w:rsidP="00C8785A">
            <w:pPr>
              <w:pStyle w:val="ListeParagraf"/>
              <w:numPr>
                <w:ilvl w:val="2"/>
                <w:numId w:val="42"/>
              </w:numPr>
              <w:spacing w:after="0"/>
              <w:jc w:val="both"/>
              <w:rPr>
                <w:rFonts w:ascii="Sylfaen" w:eastAsia="Calibri" w:hAnsi="Sylfaen" w:cs="Calibri"/>
                <w:b/>
                <w:sz w:val="20"/>
                <w:szCs w:val="20"/>
                <w:lang w:eastAsia="tr-TR"/>
              </w:rPr>
            </w:pPr>
            <w:r w:rsidRPr="00067253">
              <w:rPr>
                <w:rFonts w:ascii="Sylfaen" w:hAnsi="Sylfaen"/>
                <w:sz w:val="20"/>
                <w:szCs w:val="20"/>
                <w:lang w:val="en-US"/>
              </w:rPr>
              <w:lastRenderedPageBreak/>
              <w:t xml:space="preserve">The bank will insure the borrower's life at its own expense, unless the insurance company refuses to insure the borrower. In addition, the bank </w:t>
            </w:r>
            <w:proofErr w:type="gramStart"/>
            <w:r w:rsidRPr="00067253">
              <w:rPr>
                <w:rFonts w:ascii="Sylfaen" w:hAnsi="Sylfaen"/>
                <w:sz w:val="20"/>
                <w:szCs w:val="20"/>
                <w:lang w:val="en-US"/>
              </w:rPr>
              <w:t>will be indicated</w:t>
            </w:r>
            <w:proofErr w:type="gramEnd"/>
            <w:r w:rsidRPr="00067253">
              <w:rPr>
                <w:rFonts w:ascii="Sylfaen" w:hAnsi="Sylfaen"/>
                <w:sz w:val="20"/>
                <w:szCs w:val="20"/>
                <w:lang w:val="en-US"/>
              </w:rPr>
              <w:t xml:space="preserve"> as a beneficiary in the mentioned insurance relations. The Bank is entitled not to insure the Borrower and / or to terminate the Insurance if the Borrower breaches its obligation/obligations towards the Bank.   </w:t>
            </w:r>
          </w:p>
          <w:p w14:paraId="5FB468A8" w14:textId="722287F3" w:rsidR="00D33D8F" w:rsidRPr="00067253" w:rsidRDefault="00D33D8F" w:rsidP="00C8785A">
            <w:pPr>
              <w:pStyle w:val="ListeParagraf"/>
              <w:numPr>
                <w:ilvl w:val="2"/>
                <w:numId w:val="42"/>
              </w:numPr>
              <w:spacing w:after="0"/>
              <w:jc w:val="both"/>
              <w:rPr>
                <w:rFonts w:ascii="Sylfaen" w:eastAsia="Calibri" w:hAnsi="Sylfaen" w:cs="Calibri"/>
                <w:b/>
                <w:sz w:val="20"/>
                <w:szCs w:val="20"/>
                <w:lang w:eastAsia="tr-TR"/>
              </w:rPr>
            </w:pPr>
            <w:r w:rsidRPr="00067253">
              <w:rPr>
                <w:rFonts w:ascii="Sylfaen" w:hAnsi="Sylfaen"/>
                <w:sz w:val="20"/>
                <w:szCs w:val="20"/>
                <w:lang w:val="en-US"/>
              </w:rPr>
              <w:t xml:space="preserve">In case of more than one obligation of the borrower at the same time, the bank is obliged to contact the borrower at the telephone number specified in this agreement each time and determine what priority the borrower wants to repay the obligations. In the event that the borrower is unable to contact, the liability that arose earlier </w:t>
            </w:r>
            <w:proofErr w:type="gramStart"/>
            <w:r w:rsidRPr="00067253">
              <w:rPr>
                <w:rFonts w:ascii="Sylfaen" w:hAnsi="Sylfaen"/>
                <w:sz w:val="20"/>
                <w:szCs w:val="20"/>
                <w:lang w:val="en-US"/>
              </w:rPr>
              <w:t>must be repaid</w:t>
            </w:r>
            <w:proofErr w:type="gramEnd"/>
            <w:r w:rsidRPr="00067253">
              <w:rPr>
                <w:rFonts w:ascii="Sylfaen" w:hAnsi="Sylfaen"/>
                <w:sz w:val="20"/>
                <w:szCs w:val="20"/>
                <w:lang w:val="en-US"/>
              </w:rPr>
              <w:t xml:space="preserve"> first.                                                                                                                                               </w:t>
            </w:r>
          </w:p>
          <w:p w14:paraId="3C5D7516" w14:textId="2043AF9A" w:rsidR="004D48AD" w:rsidRPr="00067253" w:rsidRDefault="004D48AD" w:rsidP="00B84BE0">
            <w:pPr>
              <w:pStyle w:val="ListeParagraf"/>
              <w:shd w:val="clear" w:color="auto" w:fill="FFFFFF"/>
              <w:spacing w:after="0"/>
              <w:ind w:left="432"/>
              <w:jc w:val="both"/>
              <w:rPr>
                <w:rFonts w:ascii="Sylfaen" w:hAnsi="Sylfaen"/>
                <w:sz w:val="20"/>
                <w:szCs w:val="20"/>
                <w:lang w:val="en-US"/>
              </w:rPr>
            </w:pPr>
            <w:r w:rsidRPr="00067253">
              <w:rPr>
                <w:rFonts w:ascii="Sylfaen" w:hAnsi="Sylfaen"/>
                <w:sz w:val="20"/>
                <w:szCs w:val="20"/>
                <w:lang w:val="en-US"/>
              </w:rPr>
              <w:t>                                                                                                                                                        </w:t>
            </w:r>
          </w:p>
          <w:p w14:paraId="07818DD7" w14:textId="58B53FCD" w:rsidR="004D48AD" w:rsidRPr="00067253" w:rsidRDefault="004D48AD" w:rsidP="00574921">
            <w:pPr>
              <w:pStyle w:val="ListeParagraf"/>
              <w:shd w:val="clear" w:color="auto" w:fill="FFFFFF"/>
              <w:spacing w:after="0"/>
              <w:ind w:left="432"/>
              <w:jc w:val="both"/>
              <w:rPr>
                <w:rFonts w:ascii="Sylfaen" w:hAnsi="Sylfaen"/>
                <w:sz w:val="20"/>
                <w:szCs w:val="20"/>
                <w:lang w:val="ka-GE"/>
              </w:rPr>
            </w:pPr>
          </w:p>
          <w:p w14:paraId="5A9F09AF" w14:textId="77777777" w:rsidR="004D48AD" w:rsidRPr="00067253" w:rsidRDefault="004D48AD" w:rsidP="00574921">
            <w:pPr>
              <w:pStyle w:val="ListeParagraf"/>
              <w:shd w:val="clear" w:color="auto" w:fill="FFFFFF"/>
              <w:spacing w:after="0"/>
              <w:ind w:left="432"/>
              <w:jc w:val="both"/>
              <w:rPr>
                <w:rFonts w:ascii="Sylfaen" w:hAnsi="Sylfaen"/>
                <w:sz w:val="20"/>
                <w:szCs w:val="20"/>
                <w:lang w:val="ka-GE"/>
              </w:rPr>
            </w:pPr>
          </w:p>
          <w:p w14:paraId="5C6789B3" w14:textId="77777777" w:rsidR="00574921" w:rsidRPr="00067253" w:rsidRDefault="00574921" w:rsidP="00574921">
            <w:pPr>
              <w:pStyle w:val="ListeParagraf"/>
              <w:shd w:val="clear" w:color="auto" w:fill="FFFFFF"/>
              <w:spacing w:after="0"/>
              <w:ind w:left="432"/>
              <w:jc w:val="both"/>
              <w:rPr>
                <w:rFonts w:ascii="Sylfaen" w:hAnsi="Sylfaen"/>
                <w:sz w:val="20"/>
                <w:szCs w:val="20"/>
                <w:lang w:val="ka-GE"/>
              </w:rPr>
            </w:pPr>
            <w:r w:rsidRPr="00067253">
              <w:rPr>
                <w:rFonts w:ascii="Sylfaen" w:hAnsi="Sylfaen"/>
                <w:sz w:val="20"/>
                <w:szCs w:val="20"/>
                <w:lang w:val="en-US"/>
              </w:rPr>
              <w:t xml:space="preserve">                                                                                                                                                                                                           </w:t>
            </w:r>
          </w:p>
          <w:p w14:paraId="54D30AC9" w14:textId="3968C445" w:rsidR="00C259F0" w:rsidRPr="00067253" w:rsidRDefault="00C259F0" w:rsidP="00C259F0">
            <w:pPr>
              <w:pStyle w:val="ListeParagraf"/>
              <w:shd w:val="clear" w:color="auto" w:fill="FFFFFF"/>
              <w:spacing w:after="0"/>
              <w:ind w:left="432"/>
              <w:jc w:val="both"/>
              <w:rPr>
                <w:rFonts w:ascii="Sylfaen" w:hAnsi="Sylfaen"/>
                <w:sz w:val="20"/>
                <w:szCs w:val="20"/>
                <w:lang w:val="ka-GE"/>
              </w:rPr>
            </w:pPr>
            <w:r w:rsidRPr="00067253">
              <w:rPr>
                <w:rFonts w:ascii="Sylfaen" w:hAnsi="Sylfaen"/>
                <w:sz w:val="20"/>
                <w:szCs w:val="20"/>
                <w:lang w:val="en-US"/>
              </w:rPr>
              <w:t xml:space="preserve">                                                                                                                                       </w:t>
            </w:r>
          </w:p>
          <w:p w14:paraId="1DF5F052" w14:textId="77777777" w:rsidR="00C259F0" w:rsidRPr="00067253" w:rsidRDefault="00C259F0" w:rsidP="000B7022">
            <w:pPr>
              <w:pStyle w:val="ListeParagraf"/>
              <w:shd w:val="clear" w:color="auto" w:fill="FFFFFF"/>
              <w:spacing w:after="0"/>
              <w:ind w:left="432"/>
              <w:jc w:val="both"/>
              <w:rPr>
                <w:rFonts w:ascii="Sylfaen" w:hAnsi="Sylfaen"/>
                <w:sz w:val="20"/>
                <w:szCs w:val="20"/>
                <w:lang w:val="ka-GE"/>
              </w:rPr>
            </w:pPr>
          </w:p>
          <w:p w14:paraId="40010D82" w14:textId="77777777" w:rsidR="003D415E" w:rsidRPr="00067253" w:rsidRDefault="003D415E" w:rsidP="000B7022">
            <w:pPr>
              <w:pStyle w:val="ListeParagraf"/>
              <w:shd w:val="clear" w:color="auto" w:fill="FFFFFF"/>
              <w:rPr>
                <w:rFonts w:ascii="Sylfaen" w:hAnsi="Sylfaen"/>
                <w:sz w:val="20"/>
                <w:szCs w:val="20"/>
                <w:lang w:val="en-US"/>
              </w:rPr>
            </w:pPr>
          </w:p>
          <w:p w14:paraId="09DA2997" w14:textId="21926664" w:rsidR="003D415E" w:rsidRPr="00067253" w:rsidRDefault="003D415E" w:rsidP="000B7022">
            <w:pPr>
              <w:pStyle w:val="ListeParagraf"/>
              <w:shd w:val="clear" w:color="auto" w:fill="FFFFFF"/>
              <w:spacing w:after="0"/>
              <w:ind w:left="432"/>
              <w:jc w:val="both"/>
              <w:rPr>
                <w:rFonts w:ascii="Sylfaen" w:hAnsi="Sylfaen"/>
                <w:sz w:val="20"/>
                <w:szCs w:val="20"/>
                <w:lang w:val="ka-GE"/>
              </w:rPr>
            </w:pPr>
          </w:p>
          <w:p w14:paraId="6AC7B9B5" w14:textId="75AA7C18" w:rsidR="000E1006" w:rsidRPr="00067253" w:rsidRDefault="000E1006" w:rsidP="000B7022">
            <w:pPr>
              <w:spacing w:line="276" w:lineRule="auto"/>
              <w:mirrorIndents/>
              <w:jc w:val="both"/>
              <w:rPr>
                <w:rFonts w:ascii="Sylfaen" w:hAnsi="Sylfaen"/>
                <w:sz w:val="20"/>
                <w:szCs w:val="20"/>
              </w:rPr>
            </w:pPr>
            <w:r w:rsidRPr="00067253">
              <w:rPr>
                <w:rFonts w:ascii="Sylfaen" w:hAnsi="Sylfaen"/>
                <w:sz w:val="20"/>
                <w:szCs w:val="20"/>
              </w:rPr>
              <w:t xml:space="preserve">                                                                                                                                                                                                       </w:t>
            </w:r>
          </w:p>
          <w:p w14:paraId="0B2C47FF" w14:textId="77777777" w:rsidR="000E1006" w:rsidRPr="00067253" w:rsidRDefault="000E1006" w:rsidP="000B7022">
            <w:pPr>
              <w:spacing w:line="276" w:lineRule="auto"/>
              <w:mirrorIndents/>
              <w:jc w:val="both"/>
              <w:rPr>
                <w:rFonts w:ascii="Sylfaen" w:hAnsi="Sylfaen"/>
                <w:sz w:val="20"/>
                <w:szCs w:val="20"/>
              </w:rPr>
            </w:pPr>
            <w:bookmarkStart w:id="1" w:name="bkNotAgro"/>
            <w:bookmarkEnd w:id="1"/>
          </w:p>
          <w:p w14:paraId="51BCEE7D" w14:textId="77777777" w:rsidR="000B7022" w:rsidRPr="00067253" w:rsidRDefault="000B7022" w:rsidP="000B7022">
            <w:pPr>
              <w:spacing w:line="276" w:lineRule="auto"/>
              <w:mirrorIndents/>
              <w:jc w:val="both"/>
              <w:rPr>
                <w:rFonts w:ascii="Sylfaen" w:hAnsi="Sylfaen"/>
                <w:sz w:val="20"/>
                <w:szCs w:val="20"/>
              </w:rPr>
            </w:pPr>
          </w:p>
          <w:p w14:paraId="58160D59" w14:textId="77777777" w:rsidR="000B7022" w:rsidRPr="00067253" w:rsidRDefault="000B7022" w:rsidP="000B7022">
            <w:pPr>
              <w:spacing w:line="276" w:lineRule="auto"/>
              <w:mirrorIndents/>
              <w:jc w:val="both"/>
              <w:rPr>
                <w:rFonts w:ascii="Sylfaen" w:hAnsi="Sylfaen"/>
                <w:sz w:val="20"/>
                <w:szCs w:val="20"/>
              </w:rPr>
            </w:pPr>
          </w:p>
          <w:p w14:paraId="610AE44D" w14:textId="77777777" w:rsidR="000B7022" w:rsidRPr="00067253" w:rsidRDefault="000B7022" w:rsidP="000B7022">
            <w:pPr>
              <w:spacing w:line="276" w:lineRule="auto"/>
              <w:mirrorIndents/>
              <w:jc w:val="both"/>
              <w:rPr>
                <w:rFonts w:ascii="Sylfaen" w:hAnsi="Sylfaen"/>
                <w:sz w:val="20"/>
                <w:szCs w:val="20"/>
              </w:rPr>
            </w:pPr>
          </w:p>
          <w:p w14:paraId="79E5370F" w14:textId="77777777" w:rsidR="000B7022" w:rsidRPr="00067253" w:rsidRDefault="000B7022" w:rsidP="000B7022">
            <w:pPr>
              <w:spacing w:line="276" w:lineRule="auto"/>
              <w:mirrorIndents/>
              <w:jc w:val="both"/>
              <w:rPr>
                <w:rFonts w:ascii="Sylfaen" w:hAnsi="Sylfaen"/>
                <w:sz w:val="20"/>
                <w:szCs w:val="20"/>
              </w:rPr>
            </w:pPr>
          </w:p>
          <w:p w14:paraId="697E3987" w14:textId="77777777" w:rsidR="000B7022" w:rsidRPr="00067253" w:rsidRDefault="000B7022" w:rsidP="000B7022">
            <w:pPr>
              <w:spacing w:line="276" w:lineRule="auto"/>
              <w:mirrorIndents/>
              <w:jc w:val="both"/>
              <w:rPr>
                <w:rFonts w:ascii="Sylfaen" w:hAnsi="Sylfaen"/>
                <w:sz w:val="20"/>
                <w:szCs w:val="20"/>
              </w:rPr>
            </w:pPr>
          </w:p>
          <w:p w14:paraId="2A71CC48" w14:textId="77777777" w:rsidR="000B7022" w:rsidRPr="00067253" w:rsidRDefault="000B7022" w:rsidP="000B7022">
            <w:pPr>
              <w:spacing w:line="276" w:lineRule="auto"/>
              <w:mirrorIndents/>
              <w:jc w:val="both"/>
              <w:rPr>
                <w:rFonts w:ascii="Sylfaen" w:hAnsi="Sylfaen"/>
                <w:sz w:val="20"/>
                <w:szCs w:val="20"/>
              </w:rPr>
            </w:pPr>
          </w:p>
          <w:p w14:paraId="6AB6B0A2" w14:textId="77777777" w:rsidR="000B7022" w:rsidRPr="00067253" w:rsidRDefault="000B7022" w:rsidP="000B7022">
            <w:pPr>
              <w:spacing w:line="276" w:lineRule="auto"/>
              <w:mirrorIndents/>
              <w:jc w:val="both"/>
              <w:rPr>
                <w:rFonts w:ascii="Sylfaen" w:hAnsi="Sylfaen"/>
                <w:sz w:val="20"/>
                <w:szCs w:val="20"/>
              </w:rPr>
            </w:pPr>
          </w:p>
          <w:p w14:paraId="0399A4AF" w14:textId="77777777" w:rsidR="000B7022" w:rsidRPr="00067253" w:rsidRDefault="000B7022" w:rsidP="000B7022">
            <w:pPr>
              <w:spacing w:line="276" w:lineRule="auto"/>
              <w:mirrorIndents/>
              <w:jc w:val="both"/>
              <w:rPr>
                <w:rFonts w:ascii="Sylfaen" w:hAnsi="Sylfaen"/>
                <w:sz w:val="20"/>
                <w:szCs w:val="20"/>
              </w:rPr>
            </w:pPr>
          </w:p>
          <w:p w14:paraId="384F8F4A" w14:textId="77777777" w:rsidR="000B7022" w:rsidRPr="00067253" w:rsidRDefault="000B7022" w:rsidP="000B7022">
            <w:pPr>
              <w:spacing w:line="276" w:lineRule="auto"/>
              <w:mirrorIndents/>
              <w:jc w:val="both"/>
              <w:rPr>
                <w:rFonts w:ascii="Sylfaen" w:hAnsi="Sylfaen"/>
                <w:sz w:val="20"/>
                <w:szCs w:val="20"/>
              </w:rPr>
            </w:pPr>
          </w:p>
          <w:p w14:paraId="7DA325D1" w14:textId="77777777" w:rsidR="000B7022" w:rsidRPr="00067253" w:rsidRDefault="000B7022" w:rsidP="000B7022">
            <w:pPr>
              <w:spacing w:line="276" w:lineRule="auto"/>
              <w:mirrorIndents/>
              <w:jc w:val="both"/>
              <w:rPr>
                <w:rFonts w:ascii="Sylfaen" w:hAnsi="Sylfaen"/>
                <w:sz w:val="20"/>
                <w:szCs w:val="20"/>
                <w:lang w:val="ka-GE"/>
              </w:rPr>
            </w:pPr>
          </w:p>
          <w:p w14:paraId="6EAA8303" w14:textId="77777777" w:rsidR="00261D65" w:rsidRPr="00067253" w:rsidRDefault="00261D65" w:rsidP="000B7022">
            <w:pPr>
              <w:spacing w:line="276" w:lineRule="auto"/>
              <w:mirrorIndents/>
              <w:jc w:val="both"/>
              <w:rPr>
                <w:rFonts w:ascii="Sylfaen" w:hAnsi="Sylfaen"/>
                <w:sz w:val="20"/>
                <w:szCs w:val="20"/>
                <w:lang w:val="ka-GE"/>
              </w:rPr>
            </w:pPr>
          </w:p>
          <w:p w14:paraId="1E710221" w14:textId="77777777" w:rsidR="00261D65" w:rsidRPr="00067253" w:rsidRDefault="00261D65" w:rsidP="000B7022">
            <w:pPr>
              <w:spacing w:line="276" w:lineRule="auto"/>
              <w:mirrorIndents/>
              <w:jc w:val="both"/>
              <w:rPr>
                <w:rFonts w:ascii="Sylfaen" w:hAnsi="Sylfaen"/>
                <w:sz w:val="20"/>
                <w:szCs w:val="20"/>
                <w:lang w:val="ka-GE"/>
              </w:rPr>
            </w:pPr>
          </w:p>
          <w:p w14:paraId="706B5F03" w14:textId="77777777" w:rsidR="00261D65" w:rsidRPr="00067253" w:rsidRDefault="00261D65" w:rsidP="000B7022">
            <w:pPr>
              <w:spacing w:line="276" w:lineRule="auto"/>
              <w:mirrorIndents/>
              <w:jc w:val="both"/>
              <w:rPr>
                <w:rFonts w:ascii="Sylfaen" w:hAnsi="Sylfaen"/>
                <w:sz w:val="20"/>
                <w:szCs w:val="20"/>
                <w:lang w:val="ka-GE"/>
              </w:rPr>
            </w:pPr>
          </w:p>
          <w:p w14:paraId="6228EAAD" w14:textId="77777777" w:rsidR="00261D65" w:rsidRPr="00067253" w:rsidRDefault="00261D65" w:rsidP="000B7022">
            <w:pPr>
              <w:spacing w:line="276" w:lineRule="auto"/>
              <w:mirrorIndents/>
              <w:jc w:val="both"/>
              <w:rPr>
                <w:rFonts w:ascii="Sylfaen" w:hAnsi="Sylfaen"/>
                <w:sz w:val="20"/>
                <w:szCs w:val="20"/>
                <w:lang w:val="ka-GE"/>
              </w:rPr>
            </w:pPr>
          </w:p>
          <w:p w14:paraId="002776D6" w14:textId="4CE4E8C8" w:rsidR="005B73D0" w:rsidRPr="00067253" w:rsidRDefault="005B73D0" w:rsidP="000B7022">
            <w:pPr>
              <w:spacing w:line="276" w:lineRule="auto"/>
              <w:mirrorIndents/>
              <w:jc w:val="both"/>
              <w:rPr>
                <w:rFonts w:ascii="Sylfaen" w:hAnsi="Sylfaen"/>
                <w:sz w:val="20"/>
                <w:szCs w:val="20"/>
              </w:rPr>
            </w:pPr>
          </w:p>
          <w:p w14:paraId="04C31CD2" w14:textId="6DC99DD8" w:rsidR="0020146A" w:rsidRPr="00067253" w:rsidRDefault="0020146A" w:rsidP="000B7022">
            <w:pPr>
              <w:spacing w:line="276" w:lineRule="auto"/>
              <w:mirrorIndents/>
              <w:jc w:val="both"/>
              <w:rPr>
                <w:rFonts w:ascii="Sylfaen" w:hAnsi="Sylfaen"/>
                <w:sz w:val="20"/>
                <w:szCs w:val="20"/>
              </w:rPr>
            </w:pPr>
          </w:p>
          <w:p w14:paraId="6AB95DEE" w14:textId="63FC3E85" w:rsidR="00FA5AD9" w:rsidRPr="00067253" w:rsidRDefault="00FA5AD9" w:rsidP="000B7022">
            <w:pPr>
              <w:spacing w:line="276" w:lineRule="auto"/>
              <w:mirrorIndents/>
              <w:jc w:val="both"/>
              <w:rPr>
                <w:rFonts w:ascii="Sylfaen" w:hAnsi="Sylfaen"/>
                <w:sz w:val="20"/>
                <w:szCs w:val="20"/>
              </w:rPr>
            </w:pPr>
          </w:p>
          <w:p w14:paraId="5EF7581F" w14:textId="3F722A1B" w:rsidR="00FA5AD9" w:rsidRPr="00067253" w:rsidRDefault="00FA5AD9" w:rsidP="000B7022">
            <w:pPr>
              <w:spacing w:line="276" w:lineRule="auto"/>
              <w:mirrorIndents/>
              <w:jc w:val="both"/>
              <w:rPr>
                <w:rFonts w:ascii="Sylfaen" w:hAnsi="Sylfaen"/>
                <w:sz w:val="20"/>
                <w:szCs w:val="20"/>
              </w:rPr>
            </w:pPr>
          </w:p>
          <w:p w14:paraId="19C62FD1" w14:textId="77777777" w:rsidR="00FA5AD9" w:rsidRPr="00067253" w:rsidRDefault="00FA5AD9" w:rsidP="000B7022">
            <w:pPr>
              <w:spacing w:line="276" w:lineRule="auto"/>
              <w:mirrorIndents/>
              <w:jc w:val="both"/>
              <w:rPr>
                <w:rFonts w:ascii="Sylfaen" w:hAnsi="Sylfaen"/>
                <w:sz w:val="20"/>
                <w:szCs w:val="20"/>
              </w:rPr>
            </w:pPr>
          </w:p>
          <w:p w14:paraId="696FBC34" w14:textId="0078352B" w:rsidR="0020146A" w:rsidRPr="00067253" w:rsidRDefault="0020146A" w:rsidP="000B7022">
            <w:pPr>
              <w:spacing w:line="276" w:lineRule="auto"/>
              <w:mirrorIndents/>
              <w:jc w:val="both"/>
              <w:rPr>
                <w:rFonts w:ascii="Sylfaen" w:hAnsi="Sylfaen"/>
                <w:sz w:val="20"/>
                <w:szCs w:val="20"/>
              </w:rPr>
            </w:pPr>
          </w:p>
          <w:p w14:paraId="1E9C4FEC" w14:textId="28BD6960" w:rsidR="007A4D74" w:rsidRPr="00067253" w:rsidRDefault="007A4D74" w:rsidP="000B7022">
            <w:pPr>
              <w:spacing w:line="276" w:lineRule="auto"/>
              <w:mirrorIndents/>
              <w:jc w:val="both"/>
              <w:rPr>
                <w:rFonts w:ascii="Sylfaen" w:hAnsi="Sylfaen"/>
                <w:sz w:val="20"/>
                <w:szCs w:val="20"/>
              </w:rPr>
            </w:pPr>
          </w:p>
          <w:p w14:paraId="0580470B" w14:textId="106A64D6" w:rsidR="007A4D74" w:rsidRPr="00067253" w:rsidRDefault="007A4D74" w:rsidP="000B7022">
            <w:pPr>
              <w:spacing w:line="276" w:lineRule="auto"/>
              <w:mirrorIndents/>
              <w:jc w:val="both"/>
              <w:rPr>
                <w:rFonts w:ascii="Sylfaen" w:hAnsi="Sylfaen"/>
                <w:sz w:val="20"/>
                <w:szCs w:val="20"/>
              </w:rPr>
            </w:pPr>
          </w:p>
          <w:p w14:paraId="5CAB2774" w14:textId="5DDC3AAC" w:rsidR="00636135" w:rsidRPr="00067253" w:rsidRDefault="00636135" w:rsidP="000B7022">
            <w:pPr>
              <w:spacing w:line="276" w:lineRule="auto"/>
              <w:mirrorIndents/>
              <w:jc w:val="both"/>
              <w:rPr>
                <w:rFonts w:ascii="Sylfaen" w:hAnsi="Sylfaen"/>
                <w:sz w:val="20"/>
                <w:szCs w:val="20"/>
              </w:rPr>
            </w:pPr>
          </w:p>
          <w:p w14:paraId="64C3BBEA" w14:textId="57593A24" w:rsidR="00636135" w:rsidRPr="00067253" w:rsidRDefault="00636135" w:rsidP="000B7022">
            <w:pPr>
              <w:spacing w:line="276" w:lineRule="auto"/>
              <w:mirrorIndents/>
              <w:jc w:val="both"/>
              <w:rPr>
                <w:rFonts w:ascii="Sylfaen" w:hAnsi="Sylfaen"/>
                <w:sz w:val="20"/>
                <w:szCs w:val="20"/>
              </w:rPr>
            </w:pPr>
          </w:p>
          <w:p w14:paraId="15184E26" w14:textId="7150278A" w:rsidR="00636135" w:rsidRPr="00067253" w:rsidRDefault="00636135" w:rsidP="000B7022">
            <w:pPr>
              <w:spacing w:line="276" w:lineRule="auto"/>
              <w:mirrorIndents/>
              <w:jc w:val="both"/>
              <w:rPr>
                <w:rFonts w:ascii="Sylfaen" w:hAnsi="Sylfaen"/>
                <w:sz w:val="20"/>
                <w:szCs w:val="20"/>
              </w:rPr>
            </w:pPr>
          </w:p>
          <w:p w14:paraId="36E2EBDD" w14:textId="410876C4" w:rsidR="007A4D74" w:rsidRPr="00067253" w:rsidRDefault="007A4D74" w:rsidP="000B7022">
            <w:pPr>
              <w:spacing w:line="276" w:lineRule="auto"/>
              <w:mirrorIndents/>
              <w:jc w:val="both"/>
              <w:rPr>
                <w:rFonts w:ascii="Sylfaen" w:hAnsi="Sylfaen"/>
                <w:sz w:val="20"/>
                <w:szCs w:val="20"/>
              </w:rPr>
            </w:pPr>
          </w:p>
          <w:p w14:paraId="7CC10AAD" w14:textId="652EA973" w:rsidR="00C8785A" w:rsidRPr="00067253" w:rsidRDefault="00C8785A" w:rsidP="000B7022">
            <w:pPr>
              <w:spacing w:line="276" w:lineRule="auto"/>
              <w:mirrorIndents/>
              <w:jc w:val="both"/>
              <w:rPr>
                <w:rFonts w:ascii="Sylfaen" w:hAnsi="Sylfaen"/>
                <w:sz w:val="20"/>
                <w:szCs w:val="20"/>
              </w:rPr>
            </w:pPr>
          </w:p>
          <w:p w14:paraId="4A27979D" w14:textId="44CD8083" w:rsidR="00C8785A" w:rsidRPr="00067253" w:rsidRDefault="00C8785A" w:rsidP="000B7022">
            <w:pPr>
              <w:spacing w:line="276" w:lineRule="auto"/>
              <w:mirrorIndents/>
              <w:jc w:val="both"/>
              <w:rPr>
                <w:rFonts w:ascii="Sylfaen" w:hAnsi="Sylfaen"/>
                <w:sz w:val="20"/>
                <w:szCs w:val="20"/>
              </w:rPr>
            </w:pPr>
          </w:p>
          <w:p w14:paraId="1AC804D6" w14:textId="79B43DCD" w:rsidR="00C8785A" w:rsidRPr="00067253" w:rsidRDefault="00C8785A" w:rsidP="000B7022">
            <w:pPr>
              <w:spacing w:line="276" w:lineRule="auto"/>
              <w:mirrorIndents/>
              <w:jc w:val="both"/>
              <w:rPr>
                <w:rFonts w:ascii="Sylfaen" w:hAnsi="Sylfaen"/>
                <w:sz w:val="20"/>
                <w:szCs w:val="20"/>
              </w:rPr>
            </w:pPr>
          </w:p>
          <w:p w14:paraId="12B3CF2C" w14:textId="709753BD" w:rsidR="00C8785A" w:rsidRPr="00067253" w:rsidRDefault="00C8785A" w:rsidP="000B7022">
            <w:pPr>
              <w:spacing w:line="276" w:lineRule="auto"/>
              <w:mirrorIndents/>
              <w:jc w:val="both"/>
              <w:rPr>
                <w:rFonts w:ascii="Sylfaen" w:hAnsi="Sylfaen"/>
                <w:sz w:val="20"/>
                <w:szCs w:val="20"/>
              </w:rPr>
            </w:pPr>
          </w:p>
          <w:p w14:paraId="78746421" w14:textId="6C71A159" w:rsidR="00C8785A" w:rsidRPr="00067253" w:rsidRDefault="00C8785A" w:rsidP="000B7022">
            <w:pPr>
              <w:spacing w:line="276" w:lineRule="auto"/>
              <w:mirrorIndents/>
              <w:jc w:val="both"/>
              <w:rPr>
                <w:rFonts w:ascii="Sylfaen" w:hAnsi="Sylfaen"/>
                <w:sz w:val="20"/>
                <w:szCs w:val="20"/>
              </w:rPr>
            </w:pPr>
          </w:p>
          <w:p w14:paraId="5E47C7FE" w14:textId="74B18321" w:rsidR="00C8785A" w:rsidRPr="00067253" w:rsidRDefault="00C8785A" w:rsidP="000B7022">
            <w:pPr>
              <w:spacing w:line="276" w:lineRule="auto"/>
              <w:mirrorIndents/>
              <w:jc w:val="both"/>
              <w:rPr>
                <w:rFonts w:ascii="Sylfaen" w:hAnsi="Sylfaen"/>
                <w:sz w:val="20"/>
                <w:szCs w:val="20"/>
              </w:rPr>
            </w:pPr>
          </w:p>
          <w:p w14:paraId="59008152" w14:textId="7CFFF14D" w:rsidR="00C8785A" w:rsidRPr="00067253" w:rsidRDefault="00C8785A" w:rsidP="000B7022">
            <w:pPr>
              <w:spacing w:line="276" w:lineRule="auto"/>
              <w:mirrorIndents/>
              <w:jc w:val="both"/>
              <w:rPr>
                <w:rFonts w:ascii="Sylfaen" w:hAnsi="Sylfaen"/>
                <w:sz w:val="20"/>
                <w:szCs w:val="20"/>
              </w:rPr>
            </w:pPr>
          </w:p>
          <w:p w14:paraId="69A68D35" w14:textId="77777777" w:rsidR="00C8785A" w:rsidRPr="00067253" w:rsidRDefault="00C8785A" w:rsidP="000B7022">
            <w:pPr>
              <w:spacing w:line="276" w:lineRule="auto"/>
              <w:mirrorIndents/>
              <w:jc w:val="both"/>
              <w:rPr>
                <w:rFonts w:ascii="Sylfaen" w:hAnsi="Sylfaen"/>
                <w:sz w:val="20"/>
                <w:szCs w:val="20"/>
              </w:rPr>
            </w:pPr>
          </w:p>
          <w:p w14:paraId="3CD2C333" w14:textId="3B841930" w:rsidR="000E1006" w:rsidRPr="00067253" w:rsidRDefault="000E1006" w:rsidP="00636135">
            <w:pPr>
              <w:pStyle w:val="ListeParagraf"/>
              <w:numPr>
                <w:ilvl w:val="0"/>
                <w:numId w:val="42"/>
              </w:numPr>
              <w:spacing w:after="0"/>
              <w:jc w:val="both"/>
              <w:rPr>
                <w:rFonts w:ascii="Sylfaen" w:hAnsi="Sylfaen"/>
                <w:b/>
                <w:sz w:val="20"/>
                <w:szCs w:val="20"/>
              </w:rPr>
            </w:pPr>
            <w:r w:rsidRPr="00067253">
              <w:rPr>
                <w:rFonts w:ascii="Sylfaen" w:hAnsi="Sylfaen"/>
                <w:b/>
                <w:sz w:val="20"/>
                <w:szCs w:val="20"/>
              </w:rPr>
              <w:t>Loan Disbursement Conditions</w:t>
            </w:r>
          </w:p>
          <w:p w14:paraId="7C9752E4" w14:textId="4C9E318F" w:rsidR="000E1006" w:rsidRPr="00067253" w:rsidRDefault="000E1006" w:rsidP="00636135">
            <w:pPr>
              <w:pStyle w:val="ListeParagraf"/>
              <w:numPr>
                <w:ilvl w:val="1"/>
                <w:numId w:val="42"/>
              </w:numPr>
              <w:spacing w:after="0"/>
              <w:jc w:val="both"/>
              <w:rPr>
                <w:rFonts w:ascii="Sylfaen" w:hAnsi="Sylfaen"/>
                <w:sz w:val="20"/>
                <w:szCs w:val="20"/>
                <w:lang w:val="en-US"/>
              </w:rPr>
            </w:pPr>
            <w:r w:rsidRPr="00067253">
              <w:rPr>
                <w:rFonts w:ascii="Sylfaen" w:hAnsi="Sylfaen"/>
                <w:sz w:val="20"/>
                <w:szCs w:val="20"/>
              </w:rPr>
              <w:t>The Borrower shall comply with all terms and conditions to obtain the Loan, as set forth in the Master Loan Agreement. The Borrower shall not demand disbursement of Loan by the Bank if the Borrower fails to meet all or any conditions of the</w:t>
            </w:r>
            <w:r w:rsidR="00B707CF" w:rsidRPr="00067253">
              <w:rPr>
                <w:rFonts w:ascii="Sylfaen" w:hAnsi="Sylfaen"/>
                <w:sz w:val="20"/>
                <w:szCs w:val="20"/>
              </w:rPr>
              <w:t xml:space="preserve"> Master Loan</w:t>
            </w:r>
            <w:r w:rsidRPr="00067253">
              <w:rPr>
                <w:rFonts w:ascii="Sylfaen" w:hAnsi="Sylfaen"/>
                <w:sz w:val="20"/>
                <w:szCs w:val="20"/>
              </w:rPr>
              <w:t xml:space="preserve"> </w:t>
            </w:r>
            <w:r w:rsidR="00B707CF" w:rsidRPr="00067253">
              <w:rPr>
                <w:rFonts w:ascii="Sylfaen" w:hAnsi="Sylfaen"/>
                <w:sz w:val="20"/>
                <w:szCs w:val="20"/>
              </w:rPr>
              <w:t>A</w:t>
            </w:r>
            <w:r w:rsidRPr="00067253">
              <w:rPr>
                <w:rFonts w:ascii="Sylfaen" w:hAnsi="Sylfaen"/>
                <w:sz w:val="20"/>
                <w:szCs w:val="20"/>
              </w:rPr>
              <w:t>greement with the Bank.</w:t>
            </w:r>
          </w:p>
          <w:p w14:paraId="5453ED16" w14:textId="7C190602" w:rsidR="000E1006" w:rsidRPr="00067253" w:rsidRDefault="00DC0B92" w:rsidP="00636135">
            <w:pPr>
              <w:pStyle w:val="ListeParagraf"/>
              <w:numPr>
                <w:ilvl w:val="1"/>
                <w:numId w:val="42"/>
              </w:numPr>
              <w:spacing w:after="0"/>
              <w:jc w:val="both"/>
              <w:rPr>
                <w:rFonts w:ascii="Sylfaen" w:hAnsi="Sylfaen"/>
                <w:sz w:val="20"/>
                <w:szCs w:val="20"/>
                <w:lang w:val="en-US"/>
              </w:rPr>
            </w:pPr>
            <w:r w:rsidRPr="00067253">
              <w:rPr>
                <w:rFonts w:ascii="Sylfaen" w:hAnsi="Sylfaen"/>
                <w:sz w:val="20"/>
                <w:szCs w:val="20"/>
                <w:lang w:val="ka-GE"/>
              </w:rPr>
              <w:t>The Borrower shall insure its property against possible losses for the entire term of the Loan upon the Bank's request or on the specified date.</w:t>
            </w:r>
            <w:r w:rsidR="009C7E3C" w:rsidRPr="00067253">
              <w:rPr>
                <w:rFonts w:ascii="Sylfaen" w:hAnsi="Sylfaen"/>
                <w:sz w:val="20"/>
                <w:szCs w:val="20"/>
                <w:lang w:val="ka-GE"/>
              </w:rPr>
              <w:t xml:space="preserve"> </w:t>
            </w:r>
          </w:p>
          <w:p w14:paraId="6FE8C6D4" w14:textId="35C99018" w:rsidR="007703E1" w:rsidRPr="00067253" w:rsidRDefault="000E1006" w:rsidP="00636135">
            <w:pPr>
              <w:pStyle w:val="ListeParagraf"/>
              <w:numPr>
                <w:ilvl w:val="1"/>
                <w:numId w:val="42"/>
              </w:numPr>
              <w:spacing w:after="0"/>
              <w:jc w:val="both"/>
              <w:rPr>
                <w:rFonts w:ascii="Sylfaen" w:hAnsi="Sylfaen"/>
                <w:sz w:val="20"/>
                <w:szCs w:val="20"/>
                <w:lang w:val="en-US"/>
              </w:rPr>
            </w:pPr>
            <w:r w:rsidRPr="00067253">
              <w:rPr>
                <w:rFonts w:ascii="Sylfaen" w:hAnsi="Sylfaen"/>
                <w:sz w:val="20"/>
                <w:szCs w:val="20"/>
                <w:lang w:val="en-US"/>
              </w:rPr>
              <w:t>Should the Borrower be at least two consecutive times overdue with payments, as outlined by the re-payment schedule attached hereto, the Bank, via a written notice sent to the former, shall provide the Borrower with an additional two-week period to correct the arrears. Should the Borrower fail to fulfill the above obligation in due time, the Bank shall have the right to terminate the Present Agreement and declare the whole amount outstanding</w:t>
            </w:r>
            <w:r w:rsidR="00BC3C8A" w:rsidRPr="00067253">
              <w:rPr>
                <w:rFonts w:ascii="Sylfaen" w:hAnsi="Sylfaen"/>
                <w:sz w:val="20"/>
                <w:szCs w:val="20"/>
                <w:lang w:val="en-US"/>
              </w:rPr>
              <w:t xml:space="preserve"> and accrued interest</w:t>
            </w:r>
            <w:r w:rsidR="008834C8" w:rsidRPr="00067253">
              <w:rPr>
                <w:rFonts w:ascii="Sylfaen" w:hAnsi="Sylfaen"/>
                <w:sz w:val="20"/>
                <w:szCs w:val="20"/>
                <w:lang w:val="en-US"/>
              </w:rPr>
              <w:t xml:space="preserve"> due and payable.</w:t>
            </w:r>
          </w:p>
          <w:p w14:paraId="33A147CE" w14:textId="77777777" w:rsidR="00C20172" w:rsidRPr="00067253" w:rsidRDefault="000E1006" w:rsidP="000B7022">
            <w:pPr>
              <w:spacing w:line="276" w:lineRule="auto"/>
              <w:rPr>
                <w:rFonts w:ascii="Sylfaen" w:hAnsi="Sylfaen"/>
                <w:sz w:val="20"/>
                <w:szCs w:val="20"/>
              </w:rPr>
            </w:pPr>
            <w:bookmarkStart w:id="2" w:name="bksalaryPorgect"/>
            <w:bookmarkStart w:id="3" w:name="bkAdd2"/>
            <w:bookmarkStart w:id="4" w:name="bkAgro"/>
            <w:bookmarkEnd w:id="2"/>
            <w:bookmarkEnd w:id="3"/>
            <w:bookmarkEnd w:id="4"/>
            <w:r w:rsidRPr="00067253">
              <w:rPr>
                <w:rFonts w:ascii="Sylfaen" w:hAnsi="Sylfaen"/>
                <w:sz w:val="20"/>
                <w:szCs w:val="20"/>
              </w:rPr>
              <w:t xml:space="preserve">                       </w:t>
            </w:r>
          </w:p>
          <w:p w14:paraId="0BF9DA4D" w14:textId="77777777" w:rsidR="00C20172" w:rsidRPr="00067253" w:rsidRDefault="00C20172" w:rsidP="000B7022">
            <w:pPr>
              <w:spacing w:line="276" w:lineRule="auto"/>
              <w:rPr>
                <w:rFonts w:ascii="Sylfaen" w:hAnsi="Sylfaen"/>
                <w:sz w:val="20"/>
                <w:szCs w:val="20"/>
                <w:lang w:val="ka-GE"/>
              </w:rPr>
            </w:pPr>
          </w:p>
          <w:p w14:paraId="56BFE0F6" w14:textId="77777777" w:rsidR="00261D65" w:rsidRPr="00067253" w:rsidRDefault="00261D65" w:rsidP="000B7022">
            <w:pPr>
              <w:spacing w:line="276" w:lineRule="auto"/>
              <w:rPr>
                <w:rFonts w:ascii="Sylfaen" w:hAnsi="Sylfaen"/>
                <w:sz w:val="20"/>
                <w:szCs w:val="20"/>
                <w:lang w:val="ka-GE"/>
              </w:rPr>
            </w:pPr>
          </w:p>
          <w:p w14:paraId="1A262FB6" w14:textId="77777777" w:rsidR="00261D65" w:rsidRPr="00067253" w:rsidRDefault="00261D65" w:rsidP="000B7022">
            <w:pPr>
              <w:spacing w:line="276" w:lineRule="auto"/>
              <w:rPr>
                <w:rFonts w:ascii="Sylfaen" w:hAnsi="Sylfaen"/>
                <w:sz w:val="20"/>
                <w:szCs w:val="20"/>
                <w:lang w:val="ka-GE"/>
              </w:rPr>
            </w:pPr>
          </w:p>
          <w:p w14:paraId="460113A3" w14:textId="77777777" w:rsidR="00261D65" w:rsidRPr="00067253" w:rsidRDefault="00261D65" w:rsidP="000B7022">
            <w:pPr>
              <w:spacing w:line="276" w:lineRule="auto"/>
              <w:rPr>
                <w:rFonts w:ascii="Sylfaen" w:hAnsi="Sylfaen"/>
                <w:sz w:val="20"/>
                <w:szCs w:val="20"/>
                <w:lang w:val="ka-GE"/>
              </w:rPr>
            </w:pPr>
          </w:p>
          <w:p w14:paraId="46552933" w14:textId="77777777" w:rsidR="00B348E0" w:rsidRPr="00067253" w:rsidRDefault="00B348E0" w:rsidP="000B7022">
            <w:pPr>
              <w:spacing w:line="276" w:lineRule="auto"/>
              <w:rPr>
                <w:rFonts w:ascii="Sylfaen" w:hAnsi="Sylfaen"/>
                <w:sz w:val="20"/>
                <w:szCs w:val="20"/>
              </w:rPr>
            </w:pPr>
          </w:p>
          <w:p w14:paraId="08363C2B" w14:textId="77777777" w:rsidR="00636135" w:rsidRPr="00067253" w:rsidRDefault="000E1006" w:rsidP="000B7022">
            <w:pPr>
              <w:spacing w:line="276" w:lineRule="auto"/>
              <w:rPr>
                <w:rFonts w:ascii="Sylfaen" w:hAnsi="Sylfaen"/>
                <w:sz w:val="20"/>
                <w:szCs w:val="20"/>
              </w:rPr>
            </w:pPr>
            <w:r w:rsidRPr="00067253">
              <w:rPr>
                <w:rFonts w:ascii="Sylfaen" w:hAnsi="Sylfaen"/>
                <w:sz w:val="20"/>
                <w:szCs w:val="20"/>
              </w:rPr>
              <w:t xml:space="preserve">                         </w:t>
            </w:r>
          </w:p>
          <w:p w14:paraId="7BCD1270" w14:textId="4E86B357" w:rsidR="00DC0B92" w:rsidRPr="00067253" w:rsidRDefault="000E1006" w:rsidP="000B7022">
            <w:pPr>
              <w:spacing w:line="276" w:lineRule="auto"/>
              <w:rPr>
                <w:rFonts w:ascii="Sylfaen" w:hAnsi="Sylfaen"/>
                <w:sz w:val="20"/>
                <w:szCs w:val="20"/>
              </w:rPr>
            </w:pPr>
            <w:r w:rsidRPr="00067253">
              <w:rPr>
                <w:rFonts w:ascii="Sylfaen" w:hAnsi="Sylfaen"/>
                <w:sz w:val="20"/>
                <w:szCs w:val="20"/>
              </w:rPr>
              <w:t xml:space="preserve">        </w:t>
            </w:r>
          </w:p>
          <w:p w14:paraId="209AFE61" w14:textId="7D11CA61" w:rsidR="00067253" w:rsidRPr="00067253" w:rsidRDefault="00067253" w:rsidP="000B7022">
            <w:pPr>
              <w:spacing w:line="276" w:lineRule="auto"/>
              <w:rPr>
                <w:rFonts w:ascii="Sylfaen" w:hAnsi="Sylfaen"/>
                <w:sz w:val="20"/>
                <w:szCs w:val="20"/>
              </w:rPr>
            </w:pPr>
          </w:p>
          <w:p w14:paraId="2E8DF196" w14:textId="308D80B1" w:rsidR="00067253" w:rsidRPr="00067253" w:rsidRDefault="00067253" w:rsidP="000B7022">
            <w:pPr>
              <w:spacing w:line="276" w:lineRule="auto"/>
              <w:rPr>
                <w:rFonts w:ascii="Sylfaen" w:hAnsi="Sylfaen"/>
                <w:sz w:val="20"/>
                <w:szCs w:val="20"/>
              </w:rPr>
            </w:pPr>
          </w:p>
          <w:p w14:paraId="3F8EDA12" w14:textId="77777777" w:rsidR="00067253" w:rsidRPr="00067253" w:rsidRDefault="00067253" w:rsidP="000B7022">
            <w:pPr>
              <w:spacing w:line="276" w:lineRule="auto"/>
              <w:rPr>
                <w:rFonts w:ascii="Sylfaen" w:hAnsi="Sylfaen"/>
                <w:sz w:val="20"/>
                <w:szCs w:val="20"/>
              </w:rPr>
            </w:pPr>
          </w:p>
          <w:p w14:paraId="79847927" w14:textId="2DDC69A1" w:rsidR="000E1006" w:rsidRPr="00067253" w:rsidRDefault="000E1006" w:rsidP="000B7022">
            <w:pPr>
              <w:spacing w:line="276" w:lineRule="auto"/>
              <w:rPr>
                <w:rFonts w:ascii="Sylfaen" w:hAnsi="Sylfaen"/>
                <w:sz w:val="20"/>
                <w:szCs w:val="20"/>
              </w:rPr>
            </w:pPr>
            <w:r w:rsidRPr="00067253">
              <w:rPr>
                <w:rFonts w:ascii="Sylfaen" w:hAnsi="Sylfaen"/>
                <w:sz w:val="20"/>
                <w:szCs w:val="20"/>
              </w:rPr>
              <w:t xml:space="preserve">                                                                                                                                                                                       </w:t>
            </w:r>
          </w:p>
          <w:p w14:paraId="6A28B551" w14:textId="21FC4422" w:rsidR="000E1006" w:rsidRPr="00067253" w:rsidRDefault="000B7022" w:rsidP="00636135">
            <w:pPr>
              <w:pStyle w:val="ListeParagraf"/>
              <w:numPr>
                <w:ilvl w:val="0"/>
                <w:numId w:val="42"/>
              </w:numPr>
              <w:spacing w:after="0"/>
              <w:jc w:val="both"/>
              <w:rPr>
                <w:rFonts w:ascii="Sylfaen" w:hAnsi="Sylfaen"/>
                <w:b/>
                <w:sz w:val="20"/>
                <w:szCs w:val="20"/>
              </w:rPr>
            </w:pPr>
            <w:r w:rsidRPr="00067253">
              <w:rPr>
                <w:rFonts w:ascii="Sylfaen" w:hAnsi="Sylfaen"/>
                <w:b/>
                <w:sz w:val="20"/>
                <w:szCs w:val="20"/>
              </w:rPr>
              <w:lastRenderedPageBreak/>
              <w:t xml:space="preserve">Procedure and reasons of early </w:t>
            </w:r>
            <w:r w:rsidR="000E1006" w:rsidRPr="00067253">
              <w:rPr>
                <w:rFonts w:ascii="Sylfaen" w:hAnsi="Sylfaen"/>
                <w:b/>
                <w:sz w:val="20"/>
                <w:szCs w:val="20"/>
              </w:rPr>
              <w:t>Termination</w:t>
            </w:r>
          </w:p>
          <w:p w14:paraId="36C0D0D9" w14:textId="77777777" w:rsidR="000E1006" w:rsidRPr="00067253" w:rsidRDefault="000E1006" w:rsidP="00636135">
            <w:pPr>
              <w:pStyle w:val="ListeParagraf"/>
              <w:numPr>
                <w:ilvl w:val="1"/>
                <w:numId w:val="42"/>
              </w:numPr>
              <w:spacing w:after="0"/>
              <w:jc w:val="both"/>
              <w:rPr>
                <w:rFonts w:ascii="Sylfaen" w:hAnsi="Sylfaen"/>
                <w:sz w:val="20"/>
                <w:szCs w:val="20"/>
              </w:rPr>
            </w:pPr>
            <w:r w:rsidRPr="00067253">
              <w:rPr>
                <w:rFonts w:ascii="Sylfaen" w:hAnsi="Sylfaen"/>
                <w:sz w:val="20"/>
                <w:szCs w:val="20"/>
              </w:rPr>
              <w:t>The Bank may terminate the Present Agreement prior to their term, declare the loan, accrued interest and penalty owing hereunder immediately due and payable and claim damages for full or partial default under of the Present Agreement, whereas the Borrower shall repay the remaining loan, accrued interest and penalty and shall compensate the Bank for damages if the Borrower:</w:t>
            </w:r>
          </w:p>
          <w:p w14:paraId="1E18E84E" w14:textId="5425C75B" w:rsidR="000E1006" w:rsidRPr="00067253" w:rsidRDefault="000E1006" w:rsidP="000B7022">
            <w:pPr>
              <w:pStyle w:val="ListeParagraf"/>
              <w:numPr>
                <w:ilvl w:val="2"/>
                <w:numId w:val="25"/>
              </w:numPr>
              <w:spacing w:after="0" w:line="240" w:lineRule="auto"/>
              <w:jc w:val="both"/>
              <w:rPr>
                <w:rFonts w:ascii="Sylfaen" w:hAnsi="Sylfaen"/>
                <w:sz w:val="20"/>
                <w:szCs w:val="20"/>
              </w:rPr>
            </w:pPr>
            <w:r w:rsidRPr="00067253">
              <w:rPr>
                <w:rFonts w:ascii="Sylfaen" w:hAnsi="Sylfaen"/>
                <w:sz w:val="20"/>
                <w:szCs w:val="20"/>
              </w:rPr>
              <w:t xml:space="preserve">Fails to pay the Loan in a timely manner as agreed between the Parties and </w:t>
            </w:r>
            <w:r w:rsidR="00A248A9" w:rsidRPr="00067253">
              <w:rPr>
                <w:rFonts w:ascii="Sylfaen" w:hAnsi="Sylfaen"/>
                <w:sz w:val="20"/>
                <w:szCs w:val="20"/>
                <w:lang w:val="en-US"/>
              </w:rPr>
              <w:t>envisaged in the Loan repayment schedule</w:t>
            </w:r>
            <w:r w:rsidRPr="00067253">
              <w:rPr>
                <w:rFonts w:ascii="Sylfaen" w:hAnsi="Sylfaen"/>
                <w:sz w:val="20"/>
                <w:szCs w:val="20"/>
              </w:rPr>
              <w:t>;</w:t>
            </w:r>
          </w:p>
          <w:p w14:paraId="3C94B926" w14:textId="77777777" w:rsidR="000E1006" w:rsidRPr="00067253" w:rsidRDefault="000E1006" w:rsidP="000B7022">
            <w:pPr>
              <w:pStyle w:val="ListeParagraf"/>
              <w:numPr>
                <w:ilvl w:val="2"/>
                <w:numId w:val="25"/>
              </w:numPr>
              <w:spacing w:after="0"/>
              <w:jc w:val="both"/>
              <w:rPr>
                <w:rFonts w:ascii="Sylfaen" w:hAnsi="Sylfaen"/>
                <w:sz w:val="20"/>
                <w:szCs w:val="20"/>
              </w:rPr>
            </w:pPr>
            <w:r w:rsidRPr="00067253">
              <w:rPr>
                <w:rFonts w:ascii="Sylfaen" w:hAnsi="Sylfaen"/>
                <w:sz w:val="20"/>
                <w:szCs w:val="20"/>
              </w:rPr>
              <w:t>Fails to use the Loan for the agreed purposes;</w:t>
            </w:r>
          </w:p>
          <w:p w14:paraId="308FC537" w14:textId="77777777" w:rsidR="000E1006" w:rsidRPr="00067253" w:rsidRDefault="000E1006" w:rsidP="000B7022">
            <w:pPr>
              <w:pStyle w:val="ListeParagraf"/>
              <w:numPr>
                <w:ilvl w:val="2"/>
                <w:numId w:val="25"/>
              </w:numPr>
              <w:spacing w:after="0"/>
              <w:jc w:val="both"/>
              <w:rPr>
                <w:rFonts w:ascii="Sylfaen" w:hAnsi="Sylfaen"/>
                <w:sz w:val="20"/>
                <w:szCs w:val="20"/>
              </w:rPr>
            </w:pPr>
            <w:r w:rsidRPr="00067253">
              <w:rPr>
                <w:rFonts w:ascii="Sylfaen" w:hAnsi="Sylfaen"/>
                <w:sz w:val="20"/>
                <w:szCs w:val="20"/>
              </w:rPr>
              <w:t>Fails to honour its obligations under the Master Loan Agreement and other Agreement(s) associated thereto;</w:t>
            </w:r>
          </w:p>
          <w:p w14:paraId="168DA3BA" w14:textId="77777777" w:rsidR="000E1006" w:rsidRPr="00067253" w:rsidRDefault="000E1006" w:rsidP="000B7022">
            <w:pPr>
              <w:pStyle w:val="ListeParagraf"/>
              <w:numPr>
                <w:ilvl w:val="2"/>
                <w:numId w:val="25"/>
              </w:numPr>
              <w:spacing w:after="0"/>
              <w:jc w:val="both"/>
              <w:rPr>
                <w:rFonts w:ascii="Sylfaen" w:hAnsi="Sylfaen"/>
                <w:sz w:val="20"/>
                <w:szCs w:val="20"/>
              </w:rPr>
            </w:pPr>
            <w:r w:rsidRPr="00067253">
              <w:rPr>
                <w:rFonts w:ascii="Sylfaen" w:hAnsi="Sylfaen"/>
                <w:sz w:val="20"/>
                <w:szCs w:val="20"/>
              </w:rPr>
              <w:t>Third Parties fail to meet their obligations under collateral agreements;</w:t>
            </w:r>
          </w:p>
          <w:p w14:paraId="52CEDAC1" w14:textId="77777777" w:rsidR="000E1006" w:rsidRPr="00067253" w:rsidRDefault="000E1006" w:rsidP="000B7022">
            <w:pPr>
              <w:pStyle w:val="ListeParagraf"/>
              <w:numPr>
                <w:ilvl w:val="2"/>
                <w:numId w:val="25"/>
              </w:numPr>
              <w:spacing w:after="0"/>
              <w:jc w:val="both"/>
              <w:rPr>
                <w:rFonts w:ascii="Sylfaen" w:hAnsi="Sylfaen"/>
                <w:sz w:val="20"/>
                <w:szCs w:val="20"/>
              </w:rPr>
            </w:pPr>
            <w:r w:rsidRPr="00067253">
              <w:rPr>
                <w:rFonts w:ascii="Sylfaen" w:hAnsi="Sylfaen"/>
                <w:sz w:val="20"/>
                <w:szCs w:val="20"/>
              </w:rPr>
              <w:t>The financial condition of the Borrower deteriorates or is likely to deteriorate and the Borrower fails to provide additional collateral;</w:t>
            </w:r>
          </w:p>
          <w:p w14:paraId="64AB0331" w14:textId="77777777" w:rsidR="000E1006" w:rsidRPr="00067253" w:rsidRDefault="000E1006" w:rsidP="000B7022">
            <w:pPr>
              <w:pStyle w:val="ListeParagraf"/>
              <w:numPr>
                <w:ilvl w:val="2"/>
                <w:numId w:val="25"/>
              </w:numPr>
              <w:spacing w:after="0"/>
              <w:jc w:val="both"/>
              <w:rPr>
                <w:rFonts w:ascii="Sylfaen" w:hAnsi="Sylfaen"/>
                <w:sz w:val="20"/>
                <w:szCs w:val="20"/>
              </w:rPr>
            </w:pPr>
            <w:r w:rsidRPr="00067253">
              <w:rPr>
                <w:rFonts w:ascii="Sylfaen" w:hAnsi="Sylfaen"/>
                <w:sz w:val="20"/>
                <w:szCs w:val="20"/>
              </w:rPr>
              <w:t>The mortgaged property or collateral contemplated by the Present Agreement and other Agreement(s) associated thereto is destroyed, damaged and depreciated due to circumstances beyond Bank's control, and the Borrower fails to provide additional collateral;</w:t>
            </w:r>
          </w:p>
          <w:p w14:paraId="0FA649EB" w14:textId="77777777" w:rsidR="000E1006" w:rsidRPr="00067253" w:rsidRDefault="000E1006" w:rsidP="000B7022">
            <w:pPr>
              <w:pStyle w:val="ListeParagraf"/>
              <w:numPr>
                <w:ilvl w:val="2"/>
                <w:numId w:val="25"/>
              </w:numPr>
              <w:spacing w:after="0"/>
              <w:jc w:val="both"/>
              <w:rPr>
                <w:rFonts w:ascii="Sylfaen" w:hAnsi="Sylfaen"/>
                <w:sz w:val="20"/>
                <w:szCs w:val="20"/>
              </w:rPr>
            </w:pPr>
            <w:r w:rsidRPr="00067253">
              <w:rPr>
                <w:rFonts w:ascii="Sylfaen" w:hAnsi="Sylfaen"/>
                <w:sz w:val="20"/>
                <w:szCs w:val="20"/>
              </w:rPr>
              <w:t>Loses his/her full legal capacity to act under the Present Agreement;</w:t>
            </w:r>
          </w:p>
          <w:p w14:paraId="796E6B0C" w14:textId="77777777" w:rsidR="000E1006" w:rsidRPr="00067253" w:rsidRDefault="000E1006" w:rsidP="000B7022">
            <w:pPr>
              <w:pStyle w:val="ListeParagraf"/>
              <w:numPr>
                <w:ilvl w:val="2"/>
                <w:numId w:val="25"/>
              </w:numPr>
              <w:spacing w:after="0"/>
              <w:jc w:val="both"/>
              <w:rPr>
                <w:rFonts w:ascii="Sylfaen" w:hAnsi="Sylfaen"/>
                <w:sz w:val="20"/>
                <w:szCs w:val="20"/>
              </w:rPr>
            </w:pPr>
            <w:r w:rsidRPr="00067253">
              <w:rPr>
                <w:rFonts w:ascii="Sylfaen" w:hAnsi="Sylfaen"/>
                <w:sz w:val="20"/>
                <w:szCs w:val="20"/>
              </w:rPr>
              <w:t xml:space="preserve">Dies/goes into liquidation (wind-up) proceedings or </w:t>
            </w:r>
            <w:proofErr w:type="gramStart"/>
            <w:r w:rsidRPr="00067253">
              <w:rPr>
                <w:rFonts w:ascii="Sylfaen" w:hAnsi="Sylfaen"/>
                <w:sz w:val="20"/>
                <w:szCs w:val="20"/>
              </w:rPr>
              <w:t>is declared</w:t>
            </w:r>
            <w:proofErr w:type="gramEnd"/>
            <w:r w:rsidRPr="00067253">
              <w:rPr>
                <w:rFonts w:ascii="Sylfaen" w:hAnsi="Sylfaen"/>
                <w:sz w:val="20"/>
                <w:szCs w:val="20"/>
              </w:rPr>
              <w:t xml:space="preserve"> bankrupt.</w:t>
            </w:r>
          </w:p>
          <w:p w14:paraId="1C0DB1C9" w14:textId="77777777" w:rsidR="000E1006" w:rsidRPr="00067253" w:rsidRDefault="000E1006" w:rsidP="000B7022">
            <w:pPr>
              <w:pStyle w:val="ListeParagraf"/>
              <w:numPr>
                <w:ilvl w:val="1"/>
                <w:numId w:val="25"/>
              </w:numPr>
              <w:spacing w:after="0"/>
              <w:jc w:val="both"/>
              <w:rPr>
                <w:rFonts w:ascii="Sylfaen" w:hAnsi="Sylfaen"/>
                <w:sz w:val="20"/>
                <w:szCs w:val="20"/>
              </w:rPr>
            </w:pPr>
            <w:r w:rsidRPr="00067253">
              <w:rPr>
                <w:rFonts w:ascii="Sylfaen" w:hAnsi="Sylfaen"/>
                <w:sz w:val="20"/>
                <w:szCs w:val="20"/>
              </w:rPr>
              <w:t>The above-mentioned shall not prejudice the Bank's right to declare the loan immediately due and payable if the Borrower defaults on any other obligations.</w:t>
            </w:r>
          </w:p>
          <w:p w14:paraId="546A1A66" w14:textId="7889FC70" w:rsidR="000E1006" w:rsidRPr="00067253" w:rsidRDefault="000E1006" w:rsidP="000B7022">
            <w:pPr>
              <w:pStyle w:val="ListeParagraf"/>
              <w:numPr>
                <w:ilvl w:val="1"/>
                <w:numId w:val="25"/>
              </w:numPr>
              <w:spacing w:after="0"/>
              <w:jc w:val="both"/>
              <w:rPr>
                <w:rFonts w:ascii="Sylfaen" w:hAnsi="Sylfaen"/>
                <w:sz w:val="20"/>
                <w:szCs w:val="20"/>
              </w:rPr>
            </w:pPr>
            <w:r w:rsidRPr="00067253">
              <w:rPr>
                <w:rFonts w:ascii="Sylfaen" w:hAnsi="Sylfaen"/>
                <w:sz w:val="20"/>
                <w:szCs w:val="20"/>
              </w:rPr>
              <w:t>The Bank shall give an according notice to the Borrower demanding immediate repayment of the total Loan in the event any of the abovementioned occurs</w:t>
            </w:r>
            <w:r w:rsidR="005A0CF4" w:rsidRPr="00067253">
              <w:rPr>
                <w:rFonts w:ascii="Sylfaen" w:hAnsi="Sylfaen"/>
                <w:sz w:val="20"/>
                <w:szCs w:val="20"/>
                <w:lang w:val="ka-GE"/>
              </w:rPr>
              <w:t xml:space="preserve"> </w:t>
            </w:r>
            <w:r w:rsidR="005A0CF4" w:rsidRPr="00067253">
              <w:rPr>
                <w:rFonts w:ascii="Sylfaen" w:hAnsi="Sylfaen"/>
                <w:sz w:val="20"/>
                <w:szCs w:val="20"/>
                <w:lang w:val="en-US"/>
              </w:rPr>
              <w:t>with the channel negotiated with borrower</w:t>
            </w:r>
            <w:r w:rsidRPr="00067253">
              <w:rPr>
                <w:rFonts w:ascii="Sylfaen" w:hAnsi="Sylfaen"/>
                <w:sz w:val="20"/>
                <w:szCs w:val="20"/>
              </w:rPr>
              <w:t>.</w:t>
            </w:r>
          </w:p>
          <w:p w14:paraId="4F1BED30" w14:textId="77777777" w:rsidR="000B4D51" w:rsidRPr="00067253" w:rsidRDefault="000B4D51" w:rsidP="000B7022">
            <w:pPr>
              <w:pStyle w:val="ListeParagraf"/>
              <w:spacing w:after="0"/>
              <w:ind w:left="432"/>
              <w:jc w:val="both"/>
              <w:rPr>
                <w:rFonts w:ascii="Sylfaen" w:hAnsi="Sylfaen"/>
                <w:sz w:val="20"/>
                <w:szCs w:val="20"/>
              </w:rPr>
            </w:pPr>
          </w:p>
          <w:p w14:paraId="7E891684" w14:textId="77777777" w:rsidR="000B7022" w:rsidRPr="00067253" w:rsidRDefault="000B7022" w:rsidP="000B7022">
            <w:pPr>
              <w:pStyle w:val="ListeParagraf"/>
              <w:spacing w:after="0"/>
              <w:ind w:left="432"/>
              <w:jc w:val="both"/>
              <w:rPr>
                <w:rFonts w:ascii="Sylfaen" w:hAnsi="Sylfaen"/>
                <w:sz w:val="20"/>
                <w:szCs w:val="20"/>
              </w:rPr>
            </w:pPr>
          </w:p>
          <w:p w14:paraId="6C31B991" w14:textId="77777777" w:rsidR="000B7022" w:rsidRPr="00067253" w:rsidRDefault="000B7022" w:rsidP="000B7022">
            <w:pPr>
              <w:pStyle w:val="ListeParagraf"/>
              <w:spacing w:after="0"/>
              <w:ind w:left="432"/>
              <w:jc w:val="both"/>
              <w:rPr>
                <w:rFonts w:ascii="Sylfaen" w:hAnsi="Sylfaen"/>
                <w:sz w:val="20"/>
                <w:szCs w:val="20"/>
              </w:rPr>
            </w:pPr>
          </w:p>
          <w:p w14:paraId="4AA8D401" w14:textId="77777777" w:rsidR="000B7022" w:rsidRPr="00067253" w:rsidRDefault="000B7022" w:rsidP="000B7022">
            <w:pPr>
              <w:pStyle w:val="ListeParagraf"/>
              <w:spacing w:after="0"/>
              <w:ind w:left="432"/>
              <w:jc w:val="both"/>
              <w:rPr>
                <w:rFonts w:ascii="Sylfaen" w:hAnsi="Sylfaen"/>
                <w:sz w:val="20"/>
                <w:szCs w:val="20"/>
              </w:rPr>
            </w:pPr>
          </w:p>
          <w:p w14:paraId="49DA0C98" w14:textId="77777777" w:rsidR="000B7022" w:rsidRPr="00067253" w:rsidRDefault="000B7022" w:rsidP="000B7022">
            <w:pPr>
              <w:pStyle w:val="ListeParagraf"/>
              <w:spacing w:after="0"/>
              <w:ind w:left="432"/>
              <w:jc w:val="both"/>
              <w:rPr>
                <w:rFonts w:ascii="Sylfaen" w:hAnsi="Sylfaen"/>
                <w:sz w:val="20"/>
                <w:szCs w:val="20"/>
              </w:rPr>
            </w:pPr>
          </w:p>
          <w:p w14:paraId="4D220214" w14:textId="77777777" w:rsidR="000B7022" w:rsidRPr="00067253" w:rsidRDefault="000B7022" w:rsidP="000B7022">
            <w:pPr>
              <w:pStyle w:val="ListeParagraf"/>
              <w:spacing w:after="0"/>
              <w:ind w:left="432"/>
              <w:jc w:val="both"/>
              <w:rPr>
                <w:rFonts w:ascii="Sylfaen" w:hAnsi="Sylfaen"/>
                <w:sz w:val="20"/>
                <w:szCs w:val="20"/>
              </w:rPr>
            </w:pPr>
          </w:p>
          <w:p w14:paraId="2CB69175" w14:textId="77777777" w:rsidR="000B7022" w:rsidRPr="00067253" w:rsidRDefault="000B7022" w:rsidP="000B7022">
            <w:pPr>
              <w:pStyle w:val="ListeParagraf"/>
              <w:spacing w:after="0"/>
              <w:ind w:left="432"/>
              <w:jc w:val="both"/>
              <w:rPr>
                <w:rFonts w:ascii="Sylfaen" w:hAnsi="Sylfaen"/>
                <w:sz w:val="20"/>
                <w:szCs w:val="20"/>
              </w:rPr>
            </w:pPr>
          </w:p>
          <w:p w14:paraId="72F70753" w14:textId="77777777" w:rsidR="000B7022" w:rsidRPr="00067253" w:rsidRDefault="000B7022" w:rsidP="000B7022">
            <w:pPr>
              <w:pStyle w:val="ListeParagraf"/>
              <w:spacing w:after="0"/>
              <w:ind w:left="432"/>
              <w:jc w:val="both"/>
              <w:rPr>
                <w:rFonts w:ascii="Sylfaen" w:hAnsi="Sylfaen"/>
                <w:sz w:val="20"/>
                <w:szCs w:val="20"/>
              </w:rPr>
            </w:pPr>
          </w:p>
          <w:p w14:paraId="09E0E27B" w14:textId="27C0C1F1" w:rsidR="000B7022" w:rsidRPr="00067253" w:rsidRDefault="000B7022" w:rsidP="000B7022">
            <w:pPr>
              <w:pStyle w:val="ListeParagraf"/>
              <w:spacing w:after="0"/>
              <w:ind w:left="432"/>
              <w:jc w:val="both"/>
              <w:rPr>
                <w:rFonts w:ascii="Sylfaen" w:hAnsi="Sylfaen"/>
                <w:sz w:val="20"/>
                <w:szCs w:val="20"/>
              </w:rPr>
            </w:pPr>
          </w:p>
          <w:p w14:paraId="28DD0DB9" w14:textId="2E73AA2D" w:rsidR="006404D4" w:rsidRPr="00067253" w:rsidRDefault="006404D4" w:rsidP="000B7022">
            <w:pPr>
              <w:pStyle w:val="ListeParagraf"/>
              <w:spacing w:after="0"/>
              <w:ind w:left="432"/>
              <w:jc w:val="both"/>
              <w:rPr>
                <w:rFonts w:ascii="Sylfaen" w:hAnsi="Sylfaen"/>
                <w:sz w:val="20"/>
                <w:szCs w:val="20"/>
              </w:rPr>
            </w:pPr>
          </w:p>
          <w:p w14:paraId="26543C24" w14:textId="4B8C64BF" w:rsidR="006404D4" w:rsidRPr="00067253" w:rsidRDefault="006404D4" w:rsidP="000B7022">
            <w:pPr>
              <w:pStyle w:val="ListeParagraf"/>
              <w:spacing w:after="0"/>
              <w:ind w:left="432"/>
              <w:jc w:val="both"/>
              <w:rPr>
                <w:rFonts w:ascii="Sylfaen" w:hAnsi="Sylfaen"/>
                <w:sz w:val="20"/>
                <w:szCs w:val="20"/>
              </w:rPr>
            </w:pPr>
          </w:p>
          <w:p w14:paraId="7DA2A27D" w14:textId="70D05D12" w:rsidR="000B7022" w:rsidRPr="00067253" w:rsidRDefault="000B7022" w:rsidP="000B7022">
            <w:pPr>
              <w:pStyle w:val="ListeParagraf"/>
              <w:spacing w:after="0"/>
              <w:ind w:left="432"/>
              <w:jc w:val="both"/>
              <w:rPr>
                <w:rFonts w:ascii="Sylfaen" w:hAnsi="Sylfaen"/>
                <w:sz w:val="20"/>
                <w:szCs w:val="20"/>
              </w:rPr>
            </w:pPr>
          </w:p>
          <w:p w14:paraId="048F6EC8" w14:textId="77777777" w:rsidR="008D42DC" w:rsidRPr="00067253" w:rsidRDefault="008D42DC" w:rsidP="000B7022">
            <w:pPr>
              <w:pStyle w:val="ListeParagraf"/>
              <w:spacing w:after="0"/>
              <w:ind w:left="432"/>
              <w:jc w:val="both"/>
              <w:rPr>
                <w:rFonts w:ascii="Sylfaen" w:hAnsi="Sylfaen"/>
                <w:sz w:val="20"/>
                <w:szCs w:val="20"/>
              </w:rPr>
            </w:pPr>
          </w:p>
          <w:p w14:paraId="213365A9" w14:textId="77777777" w:rsidR="00FA6E5E" w:rsidRPr="00067253" w:rsidRDefault="00FA6E5E" w:rsidP="000B7022">
            <w:pPr>
              <w:shd w:val="clear" w:color="auto" w:fill="FFFFFF"/>
              <w:spacing w:line="276" w:lineRule="auto"/>
              <w:jc w:val="both"/>
              <w:rPr>
                <w:rFonts w:ascii="Sylfaen" w:hAnsi="Sylfaen"/>
                <w:b/>
                <w:sz w:val="20"/>
                <w:szCs w:val="20"/>
              </w:rPr>
            </w:pPr>
            <w:r w:rsidRPr="00067253">
              <w:rPr>
                <w:rFonts w:ascii="Sylfaen" w:hAnsi="Sylfaen"/>
                <w:b/>
                <w:sz w:val="20"/>
                <w:szCs w:val="20"/>
                <w:lang w:val="ka-GE"/>
              </w:rPr>
              <w:t xml:space="preserve">4. </w:t>
            </w:r>
            <w:r w:rsidRPr="00067253">
              <w:rPr>
                <w:rFonts w:ascii="Sylfaen" w:hAnsi="Sylfaen"/>
                <w:b/>
                <w:sz w:val="20"/>
                <w:szCs w:val="20"/>
                <w:lang w:val="en-GB"/>
              </w:rPr>
              <w:t>Governing Law and Disputes Resolution</w:t>
            </w:r>
          </w:p>
          <w:p w14:paraId="4BCFD5FE" w14:textId="77777777" w:rsidR="00FA6E5E" w:rsidRPr="00067253" w:rsidRDefault="00FA6E5E" w:rsidP="000B7022">
            <w:pPr>
              <w:pStyle w:val="ListeParagraf"/>
              <w:shd w:val="clear" w:color="auto" w:fill="FFFFFF"/>
              <w:ind w:left="0"/>
              <w:jc w:val="both"/>
              <w:rPr>
                <w:rFonts w:ascii="Sylfaen" w:hAnsi="Sylfaen"/>
                <w:sz w:val="20"/>
                <w:szCs w:val="20"/>
                <w:lang w:val="en-US"/>
              </w:rPr>
            </w:pPr>
          </w:p>
          <w:p w14:paraId="7F51517A" w14:textId="77777777" w:rsidR="00FA6E5E" w:rsidRPr="00067253" w:rsidRDefault="00FA6E5E" w:rsidP="000B7022">
            <w:pPr>
              <w:pStyle w:val="ListeParagraf"/>
              <w:numPr>
                <w:ilvl w:val="1"/>
                <w:numId w:val="9"/>
              </w:numPr>
              <w:shd w:val="clear" w:color="auto" w:fill="FFFFFF"/>
              <w:spacing w:after="0"/>
              <w:jc w:val="both"/>
              <w:rPr>
                <w:rFonts w:ascii="Sylfaen" w:hAnsi="Sylfaen"/>
                <w:sz w:val="20"/>
                <w:szCs w:val="20"/>
                <w:lang w:val="en-US"/>
              </w:rPr>
            </w:pPr>
            <w:r w:rsidRPr="00067253">
              <w:rPr>
                <w:rFonts w:ascii="Sylfaen" w:hAnsi="Sylfaen"/>
                <w:sz w:val="20"/>
                <w:szCs w:val="20"/>
                <w:lang w:val="en-US"/>
              </w:rPr>
              <w:t xml:space="preserve">This Agreement shall </w:t>
            </w:r>
            <w:proofErr w:type="gramStart"/>
            <w:r w:rsidRPr="00067253">
              <w:rPr>
                <w:rFonts w:ascii="Sylfaen" w:hAnsi="Sylfaen"/>
                <w:sz w:val="20"/>
                <w:szCs w:val="20"/>
                <w:lang w:val="en-US"/>
              </w:rPr>
              <w:t>be governed</w:t>
            </w:r>
            <w:proofErr w:type="gramEnd"/>
            <w:r w:rsidRPr="00067253">
              <w:rPr>
                <w:rFonts w:ascii="Sylfaen" w:hAnsi="Sylfaen"/>
                <w:sz w:val="20"/>
                <w:szCs w:val="20"/>
                <w:lang w:val="en-US"/>
              </w:rPr>
              <w:t xml:space="preserve"> by and be construed in accordance with Georgian legislation.</w:t>
            </w:r>
          </w:p>
          <w:p w14:paraId="67FEF3F7" w14:textId="77777777" w:rsidR="0028547E" w:rsidRPr="00067253" w:rsidRDefault="00201D6D" w:rsidP="0028547E">
            <w:pPr>
              <w:pStyle w:val="ListeParagraf"/>
              <w:numPr>
                <w:ilvl w:val="1"/>
                <w:numId w:val="9"/>
              </w:numPr>
              <w:shd w:val="clear" w:color="auto" w:fill="FFFFFF"/>
              <w:spacing w:after="0"/>
              <w:jc w:val="both"/>
              <w:rPr>
                <w:rFonts w:ascii="Sylfaen" w:hAnsi="Sylfaen"/>
                <w:sz w:val="20"/>
                <w:szCs w:val="20"/>
                <w:lang w:val="en-US"/>
              </w:rPr>
            </w:pPr>
            <w:r w:rsidRPr="00067253">
              <w:rPr>
                <w:rFonts w:ascii="Sylfaen" w:hAnsi="Sylfaen"/>
                <w:sz w:val="20"/>
                <w:szCs w:val="20"/>
                <w:lang w:val="en-US"/>
              </w:rPr>
              <w:t>Here should be mentioned rule of dispute reso</w:t>
            </w:r>
            <w:r w:rsidR="005A0CF4" w:rsidRPr="00067253">
              <w:rPr>
                <w:rFonts w:ascii="Sylfaen" w:hAnsi="Sylfaen"/>
                <w:sz w:val="20"/>
                <w:szCs w:val="20"/>
                <w:lang w:val="en-US"/>
              </w:rPr>
              <w:t>lution for each particular case</w:t>
            </w:r>
            <w:r w:rsidR="005A0CF4" w:rsidRPr="00067253">
              <w:rPr>
                <w:rFonts w:ascii="Sylfaen" w:hAnsi="Sylfaen"/>
                <w:sz w:val="20"/>
                <w:szCs w:val="20"/>
                <w:lang w:val="ka-GE"/>
              </w:rPr>
              <w:t xml:space="preserve"> </w:t>
            </w:r>
            <w:r w:rsidR="005A0CF4" w:rsidRPr="00067253">
              <w:rPr>
                <w:rFonts w:ascii="Sylfaen" w:hAnsi="Sylfaen"/>
                <w:sz w:val="20"/>
                <w:szCs w:val="20"/>
                <w:lang w:val="tr-TR"/>
              </w:rPr>
              <w:t xml:space="preserve">(in </w:t>
            </w:r>
            <w:proofErr w:type="spellStart"/>
            <w:r w:rsidR="005A0CF4" w:rsidRPr="00067253">
              <w:rPr>
                <w:rFonts w:ascii="Sylfaen" w:hAnsi="Sylfaen"/>
                <w:sz w:val="20"/>
                <w:szCs w:val="20"/>
                <w:lang w:val="tr-TR"/>
              </w:rPr>
              <w:t>agreement</w:t>
            </w:r>
            <w:proofErr w:type="spellEnd"/>
            <w:r w:rsidR="005A0CF4" w:rsidRPr="00067253">
              <w:rPr>
                <w:rFonts w:ascii="Sylfaen" w:hAnsi="Sylfaen"/>
                <w:sz w:val="20"/>
                <w:szCs w:val="20"/>
                <w:lang w:val="tr-TR"/>
              </w:rPr>
              <w:t xml:space="preserve"> </w:t>
            </w:r>
            <w:proofErr w:type="spellStart"/>
            <w:r w:rsidR="005A0CF4" w:rsidRPr="00067253">
              <w:rPr>
                <w:rFonts w:ascii="Sylfaen" w:hAnsi="Sylfaen"/>
                <w:sz w:val="20"/>
                <w:szCs w:val="20"/>
                <w:lang w:val="tr-TR"/>
              </w:rPr>
              <w:t>will</w:t>
            </w:r>
            <w:proofErr w:type="spellEnd"/>
            <w:r w:rsidR="005A0CF4" w:rsidRPr="00067253">
              <w:rPr>
                <w:rFonts w:ascii="Sylfaen" w:hAnsi="Sylfaen"/>
                <w:sz w:val="20"/>
                <w:szCs w:val="20"/>
                <w:lang w:val="tr-TR"/>
              </w:rPr>
              <w:t xml:space="preserve"> be </w:t>
            </w:r>
            <w:proofErr w:type="spellStart"/>
            <w:r w:rsidR="005A0CF4" w:rsidRPr="00067253">
              <w:rPr>
                <w:rFonts w:ascii="Sylfaen" w:hAnsi="Sylfaen"/>
                <w:sz w:val="20"/>
                <w:szCs w:val="20"/>
                <w:lang w:val="tr-TR"/>
              </w:rPr>
              <w:t>defined</w:t>
            </w:r>
            <w:proofErr w:type="spellEnd"/>
            <w:r w:rsidR="005A0CF4" w:rsidRPr="00067253">
              <w:rPr>
                <w:rFonts w:ascii="Sylfaen" w:hAnsi="Sylfaen"/>
                <w:sz w:val="20"/>
                <w:szCs w:val="20"/>
                <w:lang w:val="tr-TR"/>
              </w:rPr>
              <w:t xml:space="preserve"> </w:t>
            </w:r>
            <w:proofErr w:type="spellStart"/>
            <w:r w:rsidR="005A0CF4" w:rsidRPr="00067253">
              <w:rPr>
                <w:rFonts w:ascii="Sylfaen" w:hAnsi="Sylfaen"/>
                <w:sz w:val="20"/>
                <w:szCs w:val="20"/>
                <w:lang w:val="tr-TR"/>
              </w:rPr>
              <w:t>one</w:t>
            </w:r>
            <w:proofErr w:type="spellEnd"/>
            <w:r w:rsidR="005A0CF4" w:rsidRPr="00067253">
              <w:rPr>
                <w:rFonts w:ascii="Sylfaen" w:hAnsi="Sylfaen"/>
                <w:sz w:val="20"/>
                <w:szCs w:val="20"/>
                <w:lang w:val="tr-TR"/>
              </w:rPr>
              <w:t xml:space="preserve"> of </w:t>
            </w:r>
            <w:proofErr w:type="spellStart"/>
            <w:r w:rsidR="005A0CF4" w:rsidRPr="00067253">
              <w:rPr>
                <w:rFonts w:ascii="Sylfaen" w:hAnsi="Sylfaen"/>
                <w:sz w:val="20"/>
                <w:szCs w:val="20"/>
                <w:lang w:val="tr-TR"/>
              </w:rPr>
              <w:t>them</w:t>
            </w:r>
            <w:proofErr w:type="spellEnd"/>
            <w:r w:rsidR="005A0CF4" w:rsidRPr="00067253">
              <w:rPr>
                <w:rFonts w:ascii="Sylfaen" w:hAnsi="Sylfaen"/>
                <w:sz w:val="20"/>
                <w:szCs w:val="20"/>
                <w:lang w:val="tr-TR"/>
              </w:rPr>
              <w:t xml:space="preserve"> in </w:t>
            </w:r>
            <w:proofErr w:type="spellStart"/>
            <w:r w:rsidR="005A0CF4" w:rsidRPr="00067253">
              <w:rPr>
                <w:rFonts w:ascii="Sylfaen" w:hAnsi="Sylfaen"/>
                <w:sz w:val="20"/>
                <w:szCs w:val="20"/>
                <w:lang w:val="tr-TR"/>
              </w:rPr>
              <w:t>accordance</w:t>
            </w:r>
            <w:proofErr w:type="spellEnd"/>
            <w:r w:rsidR="005A0CF4" w:rsidRPr="00067253">
              <w:rPr>
                <w:rFonts w:ascii="Sylfaen" w:hAnsi="Sylfaen"/>
                <w:sz w:val="20"/>
                <w:szCs w:val="20"/>
                <w:lang w:val="tr-TR"/>
              </w:rPr>
              <w:t xml:space="preserve"> </w:t>
            </w:r>
            <w:proofErr w:type="spellStart"/>
            <w:r w:rsidR="005A0CF4" w:rsidRPr="00067253">
              <w:rPr>
                <w:rFonts w:ascii="Sylfaen" w:hAnsi="Sylfaen"/>
                <w:sz w:val="20"/>
                <w:szCs w:val="20"/>
                <w:lang w:val="tr-TR"/>
              </w:rPr>
              <w:t>with</w:t>
            </w:r>
            <w:proofErr w:type="spellEnd"/>
            <w:r w:rsidR="005A0CF4" w:rsidRPr="00067253">
              <w:rPr>
                <w:rFonts w:ascii="Sylfaen" w:hAnsi="Sylfaen"/>
                <w:sz w:val="20"/>
                <w:szCs w:val="20"/>
                <w:lang w:val="tr-TR"/>
              </w:rPr>
              <w:t xml:space="preserve"> </w:t>
            </w:r>
            <w:proofErr w:type="spellStart"/>
            <w:r w:rsidR="005A0CF4" w:rsidRPr="00067253">
              <w:rPr>
                <w:rFonts w:ascii="Sylfaen" w:hAnsi="Sylfaen"/>
                <w:sz w:val="20"/>
                <w:szCs w:val="20"/>
                <w:lang w:val="tr-TR"/>
              </w:rPr>
              <w:t>negotiation</w:t>
            </w:r>
            <w:proofErr w:type="spellEnd"/>
            <w:r w:rsidR="005A0CF4" w:rsidRPr="00067253">
              <w:rPr>
                <w:rFonts w:ascii="Sylfaen" w:hAnsi="Sylfaen"/>
                <w:sz w:val="20"/>
                <w:szCs w:val="20"/>
                <w:lang w:val="tr-TR"/>
              </w:rPr>
              <w:t xml:space="preserve"> </w:t>
            </w:r>
            <w:proofErr w:type="spellStart"/>
            <w:r w:rsidR="005A0CF4" w:rsidRPr="00067253">
              <w:rPr>
                <w:rFonts w:ascii="Sylfaen" w:hAnsi="Sylfaen"/>
                <w:sz w:val="20"/>
                <w:szCs w:val="20"/>
                <w:lang w:val="tr-TR"/>
              </w:rPr>
              <w:t>with</w:t>
            </w:r>
            <w:proofErr w:type="spellEnd"/>
            <w:r w:rsidR="005A0CF4" w:rsidRPr="00067253">
              <w:rPr>
                <w:rFonts w:ascii="Sylfaen" w:hAnsi="Sylfaen"/>
                <w:sz w:val="20"/>
                <w:szCs w:val="20"/>
                <w:lang w:val="tr-TR"/>
              </w:rPr>
              <w:t xml:space="preserve"> </w:t>
            </w:r>
            <w:proofErr w:type="spellStart"/>
            <w:r w:rsidR="005A0CF4" w:rsidRPr="00067253">
              <w:rPr>
                <w:rFonts w:ascii="Sylfaen" w:hAnsi="Sylfaen"/>
                <w:sz w:val="20"/>
                <w:szCs w:val="20"/>
                <w:lang w:val="tr-TR"/>
              </w:rPr>
              <w:t>borrower</w:t>
            </w:r>
            <w:proofErr w:type="spellEnd"/>
            <w:r w:rsidR="005A0CF4" w:rsidRPr="00067253">
              <w:rPr>
                <w:rFonts w:ascii="Sylfaen" w:hAnsi="Sylfaen"/>
                <w:sz w:val="20"/>
                <w:szCs w:val="20"/>
                <w:lang w:val="tr-TR"/>
              </w:rPr>
              <w:t>)</w:t>
            </w:r>
            <w:r w:rsidR="005A0CF4" w:rsidRPr="00067253">
              <w:rPr>
                <w:rFonts w:ascii="Sylfaen" w:hAnsi="Sylfaen"/>
                <w:sz w:val="20"/>
                <w:szCs w:val="20"/>
                <w:lang w:val="ka-GE"/>
              </w:rPr>
              <w:t>:</w:t>
            </w:r>
          </w:p>
          <w:p w14:paraId="550EE64C" w14:textId="77777777" w:rsidR="0028547E" w:rsidRPr="00067253" w:rsidRDefault="0028547E" w:rsidP="0028547E">
            <w:pPr>
              <w:pStyle w:val="ListeParagraf"/>
              <w:shd w:val="clear" w:color="auto" w:fill="FFFFFF"/>
              <w:spacing w:after="0"/>
              <w:ind w:left="360"/>
              <w:jc w:val="both"/>
              <w:rPr>
                <w:rFonts w:ascii="Sylfaen" w:hAnsi="Sylfaen"/>
                <w:sz w:val="20"/>
                <w:szCs w:val="20"/>
                <w:lang w:val="en-US"/>
              </w:rPr>
            </w:pPr>
          </w:p>
          <w:p w14:paraId="17547495" w14:textId="4B3F3D4F" w:rsidR="0028547E" w:rsidRPr="00067253" w:rsidRDefault="005A0CF4" w:rsidP="0028547E">
            <w:pPr>
              <w:pStyle w:val="ListeParagraf"/>
              <w:numPr>
                <w:ilvl w:val="0"/>
                <w:numId w:val="39"/>
              </w:numPr>
              <w:shd w:val="clear" w:color="auto" w:fill="FFFFFF"/>
              <w:spacing w:after="0"/>
              <w:jc w:val="both"/>
              <w:rPr>
                <w:rFonts w:ascii="Sylfaen" w:hAnsi="Sylfaen"/>
                <w:sz w:val="20"/>
                <w:szCs w:val="20"/>
              </w:rPr>
            </w:pPr>
            <w:r w:rsidRPr="00067253">
              <w:rPr>
                <w:rFonts w:ascii="Sylfaen" w:hAnsi="Sylfaen"/>
                <w:sz w:val="20"/>
                <w:szCs w:val="20"/>
              </w:rPr>
              <w:t xml:space="preserve">Any dispute and controversy arising out, pertaining to or in connection with </w:t>
            </w:r>
            <w:r w:rsidRPr="00067253">
              <w:rPr>
                <w:rFonts w:ascii="Sylfaen" w:hAnsi="Sylfaen"/>
                <w:b/>
                <w:sz w:val="20"/>
                <w:szCs w:val="20"/>
              </w:rPr>
              <w:t>the Present Agreement</w:t>
            </w:r>
            <w:r w:rsidRPr="00067253">
              <w:rPr>
                <w:rFonts w:ascii="Sylfaen" w:hAnsi="Sylfaen"/>
                <w:sz w:val="20"/>
                <w:szCs w:val="20"/>
              </w:rPr>
              <w:t xml:space="preserve">, shall be settled through negotiations or, failing </w:t>
            </w:r>
            <w:proofErr w:type="gramStart"/>
            <w:r w:rsidRPr="00067253">
              <w:rPr>
                <w:rFonts w:ascii="Sylfaen" w:hAnsi="Sylfaen"/>
                <w:sz w:val="20"/>
                <w:szCs w:val="20"/>
              </w:rPr>
              <w:t>agreement,</w:t>
            </w:r>
            <w:proofErr w:type="gramEnd"/>
            <w:r w:rsidRPr="00067253">
              <w:rPr>
                <w:rFonts w:ascii="Sylfaen" w:hAnsi="Sylfaen"/>
                <w:sz w:val="20"/>
                <w:szCs w:val="20"/>
              </w:rPr>
              <w:t xml:space="preserve"> shall be referred to a court at the location of </w:t>
            </w:r>
            <w:r w:rsidRPr="00067253">
              <w:rPr>
                <w:rFonts w:ascii="Sylfaen" w:hAnsi="Sylfaen"/>
                <w:b/>
                <w:sz w:val="20"/>
                <w:szCs w:val="20"/>
              </w:rPr>
              <w:t>the Bank</w:t>
            </w:r>
            <w:r w:rsidRPr="00067253">
              <w:rPr>
                <w:rFonts w:ascii="Sylfaen" w:hAnsi="Sylfaen"/>
                <w:sz w:val="20"/>
                <w:szCs w:val="20"/>
              </w:rPr>
              <w:t xml:space="preserve"> in accordance with the </w:t>
            </w:r>
            <w:r w:rsidRPr="00067253">
              <w:rPr>
                <w:rFonts w:ascii="Sylfaen" w:hAnsi="Sylfaen"/>
                <w:b/>
                <w:sz w:val="20"/>
                <w:szCs w:val="20"/>
              </w:rPr>
              <w:t>Legislation</w:t>
            </w:r>
            <w:r w:rsidRPr="00067253">
              <w:rPr>
                <w:rFonts w:ascii="Sylfaen" w:hAnsi="Sylfaen"/>
                <w:sz w:val="20"/>
                <w:szCs w:val="20"/>
              </w:rPr>
              <w:t xml:space="preserve">. Pursuant to </w:t>
            </w:r>
            <w:r w:rsidRPr="00067253">
              <w:rPr>
                <w:rFonts w:ascii="Sylfaen" w:hAnsi="Sylfaen"/>
                <w:b/>
                <w:sz w:val="20"/>
                <w:szCs w:val="20"/>
              </w:rPr>
              <w:t>the Present Agreement</w:t>
            </w:r>
            <w:r w:rsidRPr="00067253">
              <w:rPr>
                <w:rFonts w:ascii="Sylfaen" w:hAnsi="Sylfaen"/>
                <w:sz w:val="20"/>
                <w:szCs w:val="20"/>
              </w:rPr>
              <w:t xml:space="preserve"> and as agreed by the parties, the decision of the first court instance regarding the dispute in connection herewith shall be immediately enforceable pursuant to paragraph 268 (1</w:t>
            </w:r>
            <w:r w:rsidRPr="00067253">
              <w:rPr>
                <w:rFonts w:ascii="Sylfaen" w:hAnsi="Sylfaen"/>
                <w:sz w:val="20"/>
                <w:szCs w:val="20"/>
                <w:vertAlign w:val="superscript"/>
              </w:rPr>
              <w:t>1</w:t>
            </w:r>
            <w:r w:rsidRPr="00067253">
              <w:rPr>
                <w:rFonts w:ascii="Sylfaen" w:hAnsi="Sylfaen"/>
                <w:sz w:val="20"/>
                <w:szCs w:val="20"/>
              </w:rPr>
              <w:t>) of the Geor</w:t>
            </w:r>
            <w:r w:rsidR="0028547E" w:rsidRPr="00067253">
              <w:rPr>
                <w:rFonts w:ascii="Sylfaen" w:hAnsi="Sylfaen"/>
                <w:sz w:val="20"/>
                <w:szCs w:val="20"/>
              </w:rPr>
              <w:t xml:space="preserve">gian Code of Civil Procedure.  </w:t>
            </w:r>
          </w:p>
          <w:p w14:paraId="352382F6" w14:textId="77777777" w:rsidR="0028547E" w:rsidRPr="00067253" w:rsidRDefault="0028547E" w:rsidP="0028547E">
            <w:pPr>
              <w:pStyle w:val="ListeParagraf"/>
              <w:numPr>
                <w:ilvl w:val="0"/>
                <w:numId w:val="39"/>
              </w:numPr>
              <w:shd w:val="clear" w:color="auto" w:fill="FFFFFF"/>
              <w:spacing w:after="0"/>
              <w:jc w:val="both"/>
              <w:rPr>
                <w:rFonts w:ascii="Sylfaen" w:hAnsi="Sylfaen"/>
                <w:sz w:val="20"/>
                <w:szCs w:val="20"/>
                <w:lang w:val="en-US"/>
              </w:rPr>
            </w:pPr>
            <w:r w:rsidRPr="00067253">
              <w:rPr>
                <w:rFonts w:ascii="Sylfaen" w:hAnsi="Sylfaen"/>
                <w:sz w:val="20"/>
                <w:szCs w:val="20"/>
                <w:lang w:val="en-US"/>
              </w:rPr>
              <w:t xml:space="preserve">Any dispute and controversy arising out, pertaining to or in connection with </w:t>
            </w:r>
            <w:r w:rsidRPr="00067253">
              <w:rPr>
                <w:rFonts w:ascii="Sylfaen" w:hAnsi="Sylfaen"/>
                <w:b/>
                <w:sz w:val="20"/>
                <w:szCs w:val="20"/>
                <w:lang w:val="en-US"/>
              </w:rPr>
              <w:t>the Present Agreement</w:t>
            </w:r>
            <w:r w:rsidRPr="00067253">
              <w:rPr>
                <w:rFonts w:ascii="Sylfaen" w:hAnsi="Sylfaen"/>
                <w:sz w:val="20"/>
                <w:szCs w:val="20"/>
                <w:lang w:val="en-US"/>
              </w:rPr>
              <w:t xml:space="preserve">, shall be settled through negotiations or, failing </w:t>
            </w:r>
            <w:proofErr w:type="gramStart"/>
            <w:r w:rsidRPr="00067253">
              <w:rPr>
                <w:rFonts w:ascii="Sylfaen" w:hAnsi="Sylfaen"/>
                <w:sz w:val="20"/>
                <w:szCs w:val="20"/>
                <w:lang w:val="en-US"/>
              </w:rPr>
              <w:t>agreement,</w:t>
            </w:r>
            <w:proofErr w:type="gramEnd"/>
            <w:r w:rsidRPr="00067253">
              <w:rPr>
                <w:rFonts w:ascii="Sylfaen" w:hAnsi="Sylfaen"/>
                <w:sz w:val="20"/>
                <w:szCs w:val="20"/>
                <w:lang w:val="en-US"/>
              </w:rPr>
              <w:t xml:space="preserve"> shall be referred to the arbitration determined by</w:t>
            </w:r>
            <w:r w:rsidRPr="00067253">
              <w:rPr>
                <w:rFonts w:ascii="Sylfaen" w:hAnsi="Sylfaen"/>
                <w:b/>
                <w:bCs/>
                <w:sz w:val="20"/>
                <w:szCs w:val="20"/>
                <w:lang w:val="en-US"/>
              </w:rPr>
              <w:t xml:space="preserve"> the</w:t>
            </w:r>
            <w:r w:rsidRPr="00067253">
              <w:rPr>
                <w:rFonts w:ascii="Sylfaen" w:hAnsi="Sylfaen"/>
                <w:sz w:val="20"/>
                <w:szCs w:val="20"/>
                <w:lang w:val="en-US"/>
              </w:rPr>
              <w:t xml:space="preserve"> </w:t>
            </w:r>
            <w:r w:rsidRPr="00067253">
              <w:rPr>
                <w:rFonts w:ascii="Sylfaen" w:hAnsi="Sylfaen"/>
                <w:b/>
                <w:bCs/>
                <w:sz w:val="20"/>
                <w:szCs w:val="20"/>
                <w:lang w:val="en-US"/>
              </w:rPr>
              <w:t>Present Agreement</w:t>
            </w:r>
            <w:r w:rsidRPr="00067253">
              <w:rPr>
                <w:rFonts w:ascii="Sylfaen" w:hAnsi="Sylfaen"/>
                <w:b/>
                <w:bCs/>
                <w:sz w:val="20"/>
                <w:szCs w:val="20"/>
                <w:lang w:val="ka-GE"/>
              </w:rPr>
              <w:t>.</w:t>
            </w:r>
          </w:p>
          <w:p w14:paraId="688B53A0" w14:textId="77777777" w:rsidR="0028547E" w:rsidRPr="00067253" w:rsidRDefault="0028547E" w:rsidP="0028547E">
            <w:pPr>
              <w:pStyle w:val="ListeParagraf"/>
              <w:shd w:val="clear" w:color="auto" w:fill="FFFFFF"/>
              <w:spacing w:after="0"/>
              <w:jc w:val="both"/>
              <w:rPr>
                <w:rFonts w:ascii="Sylfaen" w:hAnsi="Sylfaen"/>
                <w:b/>
                <w:bCs/>
                <w:sz w:val="20"/>
                <w:szCs w:val="20"/>
                <w:lang w:val="en-US"/>
              </w:rPr>
            </w:pPr>
            <w:r w:rsidRPr="00067253">
              <w:rPr>
                <w:rFonts w:ascii="Sylfaen" w:hAnsi="Sylfaen"/>
                <w:sz w:val="20"/>
                <w:szCs w:val="20"/>
                <w:lang w:val="en-US"/>
              </w:rPr>
              <w:t xml:space="preserve">Any dispute arising between </w:t>
            </w:r>
            <w:r w:rsidRPr="00067253">
              <w:rPr>
                <w:rFonts w:ascii="Sylfaen" w:hAnsi="Sylfaen"/>
                <w:b/>
                <w:bCs/>
                <w:sz w:val="20"/>
                <w:szCs w:val="20"/>
                <w:lang w:val="en-US"/>
              </w:rPr>
              <w:t>the Parties</w:t>
            </w:r>
            <w:r w:rsidRPr="00067253">
              <w:rPr>
                <w:rFonts w:ascii="Sylfaen" w:hAnsi="Sylfaen"/>
                <w:sz w:val="20"/>
                <w:szCs w:val="20"/>
                <w:lang w:val="en-US"/>
              </w:rPr>
              <w:t xml:space="preserve"> in respect of this agreement, including any matter regarding existence, validity and termination of the agreement and/or arbitration clause shall be examined and finally decided on by the permanent court of arbitration Dispute Resolution Center (the DRC assigned the registration code 204547348) (hereinafter- </w:t>
            </w:r>
            <w:r w:rsidRPr="00067253">
              <w:rPr>
                <w:rFonts w:ascii="Sylfaen" w:hAnsi="Sylfaen"/>
                <w:b/>
                <w:bCs/>
                <w:sz w:val="20"/>
                <w:szCs w:val="20"/>
                <w:lang w:val="en-US"/>
              </w:rPr>
              <w:t>Arbitration).</w:t>
            </w:r>
          </w:p>
          <w:p w14:paraId="0EFF2B5C" w14:textId="08D885B9" w:rsidR="0028547E" w:rsidRPr="00067253" w:rsidRDefault="0028547E" w:rsidP="0028547E">
            <w:pPr>
              <w:pStyle w:val="ListeParagraf"/>
              <w:shd w:val="clear" w:color="auto" w:fill="FFFFFF"/>
              <w:spacing w:after="0"/>
              <w:jc w:val="both"/>
              <w:rPr>
                <w:rFonts w:ascii="Sylfaen" w:hAnsi="Sylfaen"/>
                <w:b/>
                <w:bCs/>
                <w:sz w:val="20"/>
                <w:szCs w:val="20"/>
                <w:lang w:val="en-US"/>
              </w:rPr>
            </w:pPr>
            <w:r w:rsidRPr="00067253">
              <w:rPr>
                <w:rFonts w:ascii="Sylfaen" w:hAnsi="Sylfaen"/>
                <w:sz w:val="20"/>
                <w:szCs w:val="20"/>
                <w:lang w:val="en-US"/>
              </w:rPr>
              <w:t xml:space="preserve">The address of the </w:t>
            </w:r>
            <w:r w:rsidRPr="00067253">
              <w:rPr>
                <w:rFonts w:ascii="Sylfaen" w:hAnsi="Sylfaen"/>
                <w:b/>
                <w:bCs/>
                <w:sz w:val="20"/>
                <w:szCs w:val="20"/>
                <w:lang w:val="en-US"/>
              </w:rPr>
              <w:t>Arbitration</w:t>
            </w:r>
            <w:r w:rsidRPr="00067253">
              <w:rPr>
                <w:rFonts w:ascii="Sylfaen" w:hAnsi="Sylfaen"/>
                <w:sz w:val="20"/>
                <w:szCs w:val="20"/>
                <w:lang w:val="en-US"/>
              </w:rPr>
              <w:t xml:space="preserve"> by the date of signing </w:t>
            </w:r>
            <w:r w:rsidRPr="00067253">
              <w:rPr>
                <w:rFonts w:ascii="Sylfaen" w:hAnsi="Sylfaen"/>
                <w:b/>
                <w:bCs/>
                <w:sz w:val="20"/>
                <w:szCs w:val="20"/>
                <w:lang w:val="en-US"/>
              </w:rPr>
              <w:t xml:space="preserve">the </w:t>
            </w:r>
            <w:proofErr w:type="gramStart"/>
            <w:r w:rsidRPr="00067253">
              <w:rPr>
                <w:rFonts w:ascii="Sylfaen" w:hAnsi="Sylfaen"/>
                <w:b/>
                <w:bCs/>
                <w:sz w:val="20"/>
                <w:szCs w:val="20"/>
                <w:lang w:val="en-US"/>
              </w:rPr>
              <w:t>Present  Agreemen</w:t>
            </w:r>
            <w:r w:rsidRPr="00067253">
              <w:rPr>
                <w:rFonts w:ascii="Sylfaen" w:hAnsi="Sylfaen"/>
                <w:sz w:val="20"/>
                <w:szCs w:val="20"/>
                <w:lang w:val="en-US"/>
              </w:rPr>
              <w:t>t</w:t>
            </w:r>
            <w:proofErr w:type="gramEnd"/>
            <w:r w:rsidRPr="00067253">
              <w:rPr>
                <w:rFonts w:ascii="Sylfaen" w:hAnsi="Sylfaen"/>
                <w:sz w:val="20"/>
                <w:szCs w:val="20"/>
                <w:lang w:val="en-US"/>
              </w:rPr>
              <w:t xml:space="preserve"> is: 71 </w:t>
            </w:r>
            <w:proofErr w:type="spellStart"/>
            <w:r w:rsidRPr="00067253">
              <w:rPr>
                <w:rFonts w:ascii="Sylfaen" w:hAnsi="Sylfaen"/>
                <w:sz w:val="20"/>
                <w:szCs w:val="20"/>
                <w:lang w:val="en-US"/>
              </w:rPr>
              <w:t>Vazha-Pshavela</w:t>
            </w:r>
            <w:proofErr w:type="spellEnd"/>
            <w:r w:rsidRPr="00067253">
              <w:rPr>
                <w:rFonts w:ascii="Sylfaen" w:hAnsi="Sylfaen"/>
                <w:sz w:val="20"/>
                <w:szCs w:val="20"/>
                <w:lang w:val="en-US"/>
              </w:rPr>
              <w:t xml:space="preserve"> Avenue, Block 4, Floor 2, office N 11;  Tbilisi and the web-site is </w:t>
            </w:r>
            <w:hyperlink r:id="rId12" w:history="1">
              <w:r w:rsidRPr="00067253">
                <w:rPr>
                  <w:rStyle w:val="Kpr"/>
                  <w:rFonts w:ascii="Sylfaen" w:eastAsiaTheme="minorEastAsia" w:hAnsi="Sylfaen"/>
                  <w:sz w:val="20"/>
                  <w:szCs w:val="20"/>
                  <w:lang w:val="en-US"/>
                </w:rPr>
                <w:t>www.drc-arbitration.ge</w:t>
              </w:r>
            </w:hyperlink>
            <w:r w:rsidRPr="00067253">
              <w:rPr>
                <w:rFonts w:ascii="Sylfaen" w:hAnsi="Sylfaen"/>
                <w:sz w:val="20"/>
                <w:szCs w:val="20"/>
                <w:lang w:val="en-US"/>
              </w:rPr>
              <w:t xml:space="preserve">. </w:t>
            </w:r>
          </w:p>
          <w:p w14:paraId="6E2F1F7E" w14:textId="5AE2F55A" w:rsidR="0028547E" w:rsidRPr="00067253" w:rsidRDefault="0028547E" w:rsidP="0028547E">
            <w:pPr>
              <w:pStyle w:val="ListeParagraf"/>
              <w:shd w:val="clear" w:color="auto" w:fill="FFFFFF"/>
              <w:spacing w:after="0"/>
              <w:jc w:val="both"/>
              <w:rPr>
                <w:rFonts w:ascii="Sylfaen" w:hAnsi="Sylfaen"/>
                <w:b/>
                <w:bCs/>
                <w:sz w:val="20"/>
                <w:szCs w:val="20"/>
                <w:lang w:val="en-US"/>
              </w:rPr>
            </w:pPr>
            <w:r w:rsidRPr="00067253">
              <w:rPr>
                <w:rFonts w:ascii="Sylfaen" w:hAnsi="Sylfaen"/>
                <w:b/>
                <w:sz w:val="20"/>
                <w:szCs w:val="20"/>
                <w:lang w:val="en-US"/>
              </w:rPr>
              <w:t>Parties</w:t>
            </w:r>
            <w:r w:rsidRPr="00067253">
              <w:rPr>
                <w:rFonts w:ascii="Sylfaen" w:hAnsi="Sylfaen"/>
                <w:sz w:val="20"/>
                <w:szCs w:val="20"/>
                <w:lang w:val="en-US"/>
              </w:rPr>
              <w:t xml:space="preserve"> </w:t>
            </w:r>
            <w:proofErr w:type="gramStart"/>
            <w:r w:rsidRPr="00067253">
              <w:rPr>
                <w:rFonts w:ascii="Sylfaen" w:hAnsi="Sylfaen"/>
                <w:sz w:val="20"/>
                <w:szCs w:val="20"/>
                <w:lang w:val="en-US"/>
              </w:rPr>
              <w:t>agree  that</w:t>
            </w:r>
            <w:proofErr w:type="gramEnd"/>
            <w:r w:rsidRPr="00067253">
              <w:rPr>
                <w:rFonts w:ascii="Sylfaen" w:hAnsi="Sylfaen"/>
                <w:sz w:val="20"/>
                <w:szCs w:val="20"/>
                <w:lang w:val="en-US"/>
              </w:rPr>
              <w:t xml:space="preserve"> if the dispute amount is not more than GEL 50 000 (Fifty Thousand), the dispute shall be discussed and the decision shall be made without the oral hearing. </w:t>
            </w:r>
          </w:p>
          <w:p w14:paraId="20D81205" w14:textId="77777777" w:rsidR="0028547E" w:rsidRPr="00067253" w:rsidRDefault="0028547E" w:rsidP="0028547E">
            <w:pPr>
              <w:pStyle w:val="ListeParagraf"/>
              <w:suppressAutoHyphens/>
              <w:spacing w:after="0"/>
              <w:ind w:left="828"/>
              <w:jc w:val="both"/>
              <w:rPr>
                <w:rFonts w:ascii="Sylfaen" w:hAnsi="Sylfaen"/>
                <w:sz w:val="20"/>
                <w:szCs w:val="20"/>
                <w:lang w:val="en-US"/>
              </w:rPr>
            </w:pPr>
            <w:r w:rsidRPr="00067253">
              <w:rPr>
                <w:rFonts w:ascii="Sylfaen" w:hAnsi="Sylfaen"/>
                <w:sz w:val="20"/>
                <w:szCs w:val="20"/>
                <w:lang w:val="en-US"/>
              </w:rPr>
              <w:t xml:space="preserve">The dispute </w:t>
            </w:r>
            <w:proofErr w:type="gramStart"/>
            <w:r w:rsidRPr="00067253">
              <w:rPr>
                <w:rFonts w:ascii="Sylfaen" w:hAnsi="Sylfaen"/>
                <w:sz w:val="20"/>
                <w:szCs w:val="20"/>
                <w:lang w:val="en-US"/>
              </w:rPr>
              <w:t>will be examined</w:t>
            </w:r>
            <w:proofErr w:type="gramEnd"/>
            <w:r w:rsidRPr="00067253">
              <w:rPr>
                <w:rFonts w:ascii="Sylfaen" w:hAnsi="Sylfaen"/>
                <w:sz w:val="20"/>
                <w:szCs w:val="20"/>
                <w:lang w:val="en-US"/>
              </w:rPr>
              <w:t xml:space="preserve"> by the </w:t>
            </w:r>
            <w:r w:rsidRPr="00067253">
              <w:rPr>
                <w:rFonts w:ascii="Sylfaen" w:hAnsi="Sylfaen"/>
                <w:b/>
                <w:bCs/>
                <w:sz w:val="20"/>
                <w:szCs w:val="20"/>
                <w:lang w:val="en-US"/>
              </w:rPr>
              <w:t>Arbitration</w:t>
            </w:r>
            <w:r w:rsidRPr="00067253">
              <w:rPr>
                <w:rFonts w:ascii="Sylfaen" w:hAnsi="Sylfaen"/>
                <w:sz w:val="20"/>
                <w:szCs w:val="20"/>
                <w:lang w:val="en-US"/>
              </w:rPr>
              <w:t xml:space="preserve"> in Georgian language according to the Law of Georgia regarding the Arbitration and the rules of arbitration proceedings of the </w:t>
            </w:r>
            <w:r w:rsidRPr="00067253">
              <w:rPr>
                <w:rFonts w:ascii="Sylfaen" w:hAnsi="Sylfaen"/>
                <w:b/>
                <w:bCs/>
                <w:sz w:val="20"/>
                <w:szCs w:val="20"/>
                <w:lang w:val="en-US"/>
              </w:rPr>
              <w:t>Arbitration</w:t>
            </w:r>
            <w:r w:rsidRPr="00067253">
              <w:rPr>
                <w:rFonts w:ascii="Sylfaen" w:hAnsi="Sylfaen"/>
                <w:sz w:val="20"/>
                <w:szCs w:val="20"/>
                <w:lang w:val="en-US"/>
              </w:rPr>
              <w:t>.</w:t>
            </w:r>
          </w:p>
          <w:p w14:paraId="51466888" w14:textId="77777777" w:rsidR="00C259F0" w:rsidRPr="00067253" w:rsidRDefault="00C259F0" w:rsidP="00C259F0">
            <w:pPr>
              <w:pStyle w:val="ListeParagraf"/>
              <w:shd w:val="clear" w:color="auto" w:fill="FFFFFF"/>
              <w:spacing w:after="0"/>
              <w:ind w:left="360"/>
              <w:jc w:val="both"/>
              <w:rPr>
                <w:rFonts w:ascii="Sylfaen" w:hAnsi="Sylfaen"/>
                <w:sz w:val="20"/>
                <w:szCs w:val="20"/>
                <w:lang w:val="en-US"/>
              </w:rPr>
            </w:pPr>
          </w:p>
          <w:p w14:paraId="5CF9DAB8" w14:textId="7DDF7F79" w:rsidR="00D728F3" w:rsidRPr="00067253" w:rsidRDefault="00D728F3" w:rsidP="000B7022">
            <w:pPr>
              <w:pStyle w:val="ListeParagraf"/>
              <w:spacing w:after="0"/>
              <w:ind w:left="432"/>
              <w:jc w:val="both"/>
              <w:rPr>
                <w:rFonts w:ascii="Sylfaen" w:hAnsi="Sylfaen"/>
                <w:sz w:val="20"/>
                <w:szCs w:val="20"/>
                <w:lang w:val="en-US"/>
              </w:rPr>
            </w:pPr>
          </w:p>
          <w:p w14:paraId="022A39ED" w14:textId="2DF89B54" w:rsidR="005A0CF4" w:rsidRPr="00067253" w:rsidRDefault="005A0CF4" w:rsidP="000B7022">
            <w:pPr>
              <w:pStyle w:val="ListeParagraf"/>
              <w:spacing w:after="0"/>
              <w:ind w:left="432"/>
              <w:jc w:val="both"/>
              <w:rPr>
                <w:rFonts w:ascii="Sylfaen" w:hAnsi="Sylfaen"/>
                <w:sz w:val="20"/>
                <w:szCs w:val="20"/>
                <w:lang w:val="en-US"/>
              </w:rPr>
            </w:pPr>
          </w:p>
          <w:p w14:paraId="356BA056" w14:textId="23D08881" w:rsidR="005A0CF4" w:rsidRPr="00067253" w:rsidRDefault="005A0CF4" w:rsidP="000B7022">
            <w:pPr>
              <w:pStyle w:val="ListeParagraf"/>
              <w:spacing w:after="0"/>
              <w:ind w:left="432"/>
              <w:jc w:val="both"/>
              <w:rPr>
                <w:rFonts w:ascii="Sylfaen" w:hAnsi="Sylfaen"/>
                <w:sz w:val="20"/>
                <w:szCs w:val="20"/>
                <w:lang w:val="en-US"/>
              </w:rPr>
            </w:pPr>
          </w:p>
          <w:p w14:paraId="12117FB4" w14:textId="0DED6A27" w:rsidR="005A0CF4" w:rsidRPr="00067253" w:rsidRDefault="005A0CF4" w:rsidP="000B7022">
            <w:pPr>
              <w:pStyle w:val="ListeParagraf"/>
              <w:spacing w:after="0"/>
              <w:ind w:left="432"/>
              <w:jc w:val="both"/>
              <w:rPr>
                <w:rFonts w:ascii="Sylfaen" w:hAnsi="Sylfaen"/>
                <w:sz w:val="20"/>
                <w:szCs w:val="20"/>
                <w:lang w:val="en-US"/>
              </w:rPr>
            </w:pPr>
          </w:p>
          <w:p w14:paraId="680E1CED" w14:textId="65F98C34" w:rsidR="005A0CF4" w:rsidRPr="00067253" w:rsidRDefault="005A0CF4" w:rsidP="000B7022">
            <w:pPr>
              <w:pStyle w:val="ListeParagraf"/>
              <w:spacing w:after="0"/>
              <w:ind w:left="432"/>
              <w:jc w:val="both"/>
              <w:rPr>
                <w:rFonts w:ascii="Sylfaen" w:hAnsi="Sylfaen"/>
                <w:sz w:val="20"/>
                <w:szCs w:val="20"/>
                <w:lang w:val="en-US"/>
              </w:rPr>
            </w:pPr>
          </w:p>
          <w:p w14:paraId="31849017" w14:textId="5C6B2336" w:rsidR="005A0CF4" w:rsidRPr="00067253" w:rsidRDefault="005A0CF4" w:rsidP="000B7022">
            <w:pPr>
              <w:pStyle w:val="ListeParagraf"/>
              <w:spacing w:after="0"/>
              <w:ind w:left="432"/>
              <w:jc w:val="both"/>
              <w:rPr>
                <w:rFonts w:ascii="Sylfaen" w:hAnsi="Sylfaen"/>
                <w:sz w:val="20"/>
                <w:szCs w:val="20"/>
                <w:lang w:val="en-US"/>
              </w:rPr>
            </w:pPr>
          </w:p>
          <w:p w14:paraId="1532C11C" w14:textId="3675B21D" w:rsidR="005A0CF4" w:rsidRPr="00067253" w:rsidRDefault="005A0CF4" w:rsidP="000B7022">
            <w:pPr>
              <w:pStyle w:val="ListeParagraf"/>
              <w:spacing w:after="0"/>
              <w:ind w:left="432"/>
              <w:jc w:val="both"/>
              <w:rPr>
                <w:rFonts w:ascii="Sylfaen" w:hAnsi="Sylfaen"/>
                <w:sz w:val="20"/>
                <w:szCs w:val="20"/>
                <w:lang w:val="en-US"/>
              </w:rPr>
            </w:pPr>
          </w:p>
          <w:p w14:paraId="5C3ECF56" w14:textId="57815A8B" w:rsidR="0028547E" w:rsidRPr="00067253" w:rsidRDefault="0028547E" w:rsidP="000B7022">
            <w:pPr>
              <w:pStyle w:val="ListeParagraf"/>
              <w:spacing w:after="0"/>
              <w:ind w:left="432"/>
              <w:jc w:val="both"/>
              <w:rPr>
                <w:rFonts w:ascii="Sylfaen" w:hAnsi="Sylfaen"/>
                <w:sz w:val="20"/>
                <w:szCs w:val="20"/>
                <w:lang w:val="en-US"/>
              </w:rPr>
            </w:pPr>
          </w:p>
          <w:p w14:paraId="187B67D5" w14:textId="510CDFEE" w:rsidR="0028547E" w:rsidRPr="00067253" w:rsidRDefault="0028547E" w:rsidP="000B7022">
            <w:pPr>
              <w:pStyle w:val="ListeParagraf"/>
              <w:spacing w:after="0"/>
              <w:ind w:left="432"/>
              <w:jc w:val="both"/>
              <w:rPr>
                <w:rFonts w:ascii="Sylfaen" w:hAnsi="Sylfaen"/>
                <w:sz w:val="20"/>
                <w:szCs w:val="20"/>
                <w:lang w:val="en-US"/>
              </w:rPr>
            </w:pPr>
          </w:p>
          <w:p w14:paraId="75F79D2D" w14:textId="2D4C4064" w:rsidR="0028547E" w:rsidRPr="00067253" w:rsidRDefault="0028547E" w:rsidP="000B7022">
            <w:pPr>
              <w:pStyle w:val="ListeParagraf"/>
              <w:spacing w:after="0"/>
              <w:ind w:left="432"/>
              <w:jc w:val="both"/>
              <w:rPr>
                <w:rFonts w:ascii="Sylfaen" w:hAnsi="Sylfaen"/>
                <w:sz w:val="20"/>
                <w:szCs w:val="20"/>
                <w:lang w:val="en-US"/>
              </w:rPr>
            </w:pPr>
          </w:p>
          <w:p w14:paraId="7D6B4819" w14:textId="3FC67219" w:rsidR="005A0CF4" w:rsidRPr="00067253" w:rsidRDefault="005A0CF4" w:rsidP="000B7022">
            <w:pPr>
              <w:pStyle w:val="ListeParagraf"/>
              <w:spacing w:after="0"/>
              <w:ind w:left="432"/>
              <w:jc w:val="both"/>
              <w:rPr>
                <w:rFonts w:ascii="Sylfaen" w:hAnsi="Sylfaen"/>
                <w:sz w:val="20"/>
                <w:szCs w:val="20"/>
                <w:lang w:val="en-US"/>
              </w:rPr>
            </w:pPr>
          </w:p>
          <w:p w14:paraId="3B140432" w14:textId="77777777" w:rsidR="00636135" w:rsidRPr="00067253" w:rsidRDefault="00636135" w:rsidP="000B7022">
            <w:pPr>
              <w:pStyle w:val="ListeParagraf"/>
              <w:spacing w:after="0"/>
              <w:ind w:left="432"/>
              <w:jc w:val="both"/>
              <w:rPr>
                <w:rFonts w:ascii="Sylfaen" w:hAnsi="Sylfaen"/>
                <w:sz w:val="20"/>
                <w:szCs w:val="20"/>
                <w:lang w:val="en-US"/>
              </w:rPr>
            </w:pPr>
          </w:p>
          <w:p w14:paraId="0583A59B" w14:textId="4FBDBF00" w:rsidR="000E1006" w:rsidRPr="00067253" w:rsidRDefault="00FA6E5E" w:rsidP="000B7022">
            <w:pPr>
              <w:spacing w:line="276" w:lineRule="auto"/>
              <w:jc w:val="both"/>
              <w:rPr>
                <w:rFonts w:ascii="Sylfaen" w:hAnsi="Sylfaen"/>
                <w:b/>
                <w:sz w:val="20"/>
                <w:szCs w:val="20"/>
              </w:rPr>
            </w:pPr>
            <w:r w:rsidRPr="00067253">
              <w:rPr>
                <w:rFonts w:ascii="Sylfaen" w:hAnsi="Sylfaen"/>
                <w:b/>
                <w:sz w:val="20"/>
                <w:szCs w:val="20"/>
              </w:rPr>
              <w:t xml:space="preserve">5. </w:t>
            </w:r>
            <w:r w:rsidR="000E1006" w:rsidRPr="00067253">
              <w:rPr>
                <w:rFonts w:ascii="Sylfaen" w:hAnsi="Sylfaen"/>
                <w:b/>
                <w:sz w:val="20"/>
                <w:szCs w:val="20"/>
              </w:rPr>
              <w:t xml:space="preserve">Miscellaneous  </w:t>
            </w:r>
          </w:p>
          <w:p w14:paraId="78292192" w14:textId="3D856BFF" w:rsidR="00D728F3" w:rsidRPr="00067253" w:rsidRDefault="00FA6E5E" w:rsidP="000B7022">
            <w:pPr>
              <w:pStyle w:val="ListeParagraf"/>
              <w:spacing w:after="0"/>
              <w:ind w:left="432"/>
              <w:jc w:val="both"/>
              <w:rPr>
                <w:rFonts w:ascii="Sylfaen" w:hAnsi="Sylfaen"/>
                <w:sz w:val="20"/>
                <w:szCs w:val="20"/>
              </w:rPr>
            </w:pPr>
            <w:r w:rsidRPr="00067253">
              <w:rPr>
                <w:rFonts w:ascii="Sylfaen" w:hAnsi="Sylfaen"/>
                <w:sz w:val="20"/>
                <w:szCs w:val="20"/>
              </w:rPr>
              <w:t xml:space="preserve">5.1. </w:t>
            </w:r>
            <w:r w:rsidR="000E1006" w:rsidRPr="00067253">
              <w:rPr>
                <w:rFonts w:ascii="Sylfaen" w:hAnsi="Sylfaen"/>
                <w:sz w:val="20"/>
                <w:szCs w:val="20"/>
              </w:rPr>
              <w:t xml:space="preserve">This Agreement shall take effect upon signature by the Parties and </w:t>
            </w:r>
            <w:r w:rsidR="007A3819" w:rsidRPr="00067253">
              <w:rPr>
                <w:rFonts w:ascii="Sylfaen" w:hAnsi="Sylfaen"/>
                <w:sz w:val="20"/>
                <w:szCs w:val="20"/>
              </w:rPr>
              <w:t xml:space="preserve">is valid until the full and proper </w:t>
            </w:r>
            <w:proofErr w:type="spellStart"/>
            <w:r w:rsidR="007A3819" w:rsidRPr="00067253">
              <w:rPr>
                <w:rFonts w:ascii="Sylfaen" w:hAnsi="Sylfaen"/>
                <w:sz w:val="20"/>
                <w:szCs w:val="20"/>
              </w:rPr>
              <w:t>fulfillment</w:t>
            </w:r>
            <w:proofErr w:type="spellEnd"/>
            <w:r w:rsidR="007A3819" w:rsidRPr="00067253">
              <w:rPr>
                <w:rFonts w:ascii="Sylfaen" w:hAnsi="Sylfaen"/>
                <w:sz w:val="20"/>
                <w:szCs w:val="20"/>
              </w:rPr>
              <w:t xml:space="preserve"> of the obligations assumed by the parties.</w:t>
            </w:r>
            <w:r w:rsidR="007A3819" w:rsidRPr="00067253">
              <w:rPr>
                <w:rFonts w:ascii="Sylfaen" w:hAnsi="Sylfaen"/>
                <w:sz w:val="20"/>
                <w:szCs w:val="20"/>
                <w:shd w:val="clear" w:color="auto" w:fill="F5F5F5"/>
              </w:rPr>
              <w:t xml:space="preserve"> </w:t>
            </w:r>
            <w:r w:rsidR="000E1006" w:rsidRPr="00067253">
              <w:rPr>
                <w:rFonts w:ascii="Sylfaen" w:hAnsi="Sylfaen"/>
                <w:sz w:val="20"/>
                <w:szCs w:val="20"/>
              </w:rPr>
              <w:t xml:space="preserve"> </w:t>
            </w:r>
          </w:p>
          <w:p w14:paraId="6E42C34A" w14:textId="098D5B79" w:rsidR="000E1006" w:rsidRPr="00067253" w:rsidRDefault="00FA6E5E" w:rsidP="000B7022">
            <w:pPr>
              <w:pStyle w:val="ListeParagraf"/>
              <w:spacing w:after="0"/>
              <w:ind w:left="432"/>
              <w:jc w:val="both"/>
              <w:rPr>
                <w:rFonts w:ascii="Sylfaen" w:hAnsi="Sylfaen"/>
                <w:sz w:val="20"/>
                <w:szCs w:val="20"/>
              </w:rPr>
            </w:pPr>
            <w:r w:rsidRPr="00067253">
              <w:rPr>
                <w:rFonts w:ascii="Sylfaen" w:hAnsi="Sylfaen"/>
                <w:sz w:val="20"/>
                <w:szCs w:val="20"/>
              </w:rPr>
              <w:t xml:space="preserve">5.2. </w:t>
            </w:r>
            <w:r w:rsidR="000E1006" w:rsidRPr="00067253">
              <w:rPr>
                <w:rFonts w:ascii="Sylfaen" w:hAnsi="Sylfaen"/>
                <w:sz w:val="20"/>
                <w:szCs w:val="20"/>
              </w:rPr>
              <w:t>The terms and conditions, including, but not limited to the definitions, of Master Loan Agreement referred to in Section 1</w:t>
            </w:r>
            <w:r w:rsidR="00887383" w:rsidRPr="00067253">
              <w:rPr>
                <w:rFonts w:ascii="Sylfaen" w:hAnsi="Sylfaen"/>
                <w:sz w:val="20"/>
                <w:szCs w:val="20"/>
              </w:rPr>
              <w:t xml:space="preserve"> </w:t>
            </w:r>
            <w:r w:rsidR="000E1006" w:rsidRPr="00067253">
              <w:rPr>
                <w:rFonts w:ascii="Sylfaen" w:hAnsi="Sylfaen"/>
                <w:sz w:val="20"/>
                <w:szCs w:val="20"/>
              </w:rPr>
              <w:t xml:space="preserve">hereof shall apply to this Agreement unless this Agreement stipulates other </w:t>
            </w:r>
            <w:r w:rsidR="00AA311B" w:rsidRPr="00067253">
              <w:rPr>
                <w:rFonts w:ascii="Sylfaen" w:hAnsi="Sylfaen"/>
                <w:sz w:val="20"/>
                <w:szCs w:val="20"/>
              </w:rPr>
              <w:t xml:space="preserve">definitions </w:t>
            </w:r>
            <w:r w:rsidR="000E1006" w:rsidRPr="00067253">
              <w:rPr>
                <w:rFonts w:ascii="Sylfaen" w:hAnsi="Sylfaen"/>
                <w:sz w:val="20"/>
                <w:szCs w:val="20"/>
              </w:rPr>
              <w:t>(different from those of the Master Loan Agreement).</w:t>
            </w:r>
          </w:p>
          <w:p w14:paraId="7F2717FB" w14:textId="0EFAD97F" w:rsidR="0053346E" w:rsidRPr="00067253" w:rsidRDefault="00FA6E5E" w:rsidP="000B7022">
            <w:pPr>
              <w:pStyle w:val="ListeParagraf"/>
              <w:spacing w:after="0"/>
              <w:ind w:left="432"/>
              <w:jc w:val="both"/>
              <w:rPr>
                <w:rFonts w:ascii="Sylfaen" w:hAnsi="Sylfaen"/>
                <w:sz w:val="20"/>
                <w:szCs w:val="20"/>
              </w:rPr>
            </w:pPr>
            <w:r w:rsidRPr="00067253">
              <w:rPr>
                <w:rFonts w:ascii="Sylfaen" w:hAnsi="Sylfaen"/>
                <w:sz w:val="20"/>
                <w:szCs w:val="20"/>
              </w:rPr>
              <w:t xml:space="preserve">5.3. </w:t>
            </w:r>
            <w:r w:rsidR="000E1006" w:rsidRPr="00067253">
              <w:rPr>
                <w:rFonts w:ascii="Sylfaen" w:hAnsi="Sylfaen"/>
                <w:sz w:val="20"/>
                <w:szCs w:val="20"/>
              </w:rPr>
              <w:t xml:space="preserve">This Agreement contains Appendix </w:t>
            </w:r>
            <w:permStart w:id="644640882" w:edGrp="everyone"/>
            <w:r w:rsidR="000E1006" w:rsidRPr="00067253">
              <w:rPr>
                <w:rFonts w:ascii="Sylfaen" w:hAnsi="Sylfaen"/>
                <w:sz w:val="20"/>
                <w:szCs w:val="20"/>
              </w:rPr>
              <w:t>#1</w:t>
            </w:r>
            <w:permEnd w:id="644640882"/>
            <w:r w:rsidR="000E1006" w:rsidRPr="00067253">
              <w:rPr>
                <w:rFonts w:ascii="Sylfaen" w:hAnsi="Sylfaen"/>
                <w:sz w:val="20"/>
                <w:szCs w:val="20"/>
              </w:rPr>
              <w:t xml:space="preserve"> (Loan Repayment Schedule). Appendices executed as of the time of Loan disbursement are an integral part hereof.</w:t>
            </w:r>
            <w:r w:rsidR="000E1006" w:rsidRPr="00067253">
              <w:rPr>
                <w:rFonts w:ascii="Sylfaen" w:hAnsi="Sylfaen"/>
                <w:sz w:val="20"/>
                <w:szCs w:val="20"/>
                <w:lang w:val="en-US"/>
              </w:rPr>
              <w:t xml:space="preserve">   </w:t>
            </w:r>
          </w:p>
          <w:p w14:paraId="0799FD8C" w14:textId="48769AE1" w:rsidR="00621896" w:rsidRPr="00067253" w:rsidRDefault="00FA6E5E" w:rsidP="000B7022">
            <w:pPr>
              <w:pStyle w:val="ListeParagraf"/>
              <w:spacing w:after="0"/>
              <w:ind w:left="432"/>
              <w:jc w:val="both"/>
              <w:rPr>
                <w:rFonts w:ascii="Sylfaen" w:hAnsi="Sylfaen"/>
                <w:sz w:val="20"/>
                <w:szCs w:val="20"/>
              </w:rPr>
            </w:pPr>
            <w:r w:rsidRPr="00067253">
              <w:rPr>
                <w:rFonts w:ascii="Sylfaen" w:hAnsi="Sylfaen" w:cs="Calibri"/>
                <w:sz w:val="20"/>
                <w:szCs w:val="20"/>
                <w:lang w:eastAsia="tr-TR"/>
              </w:rPr>
              <w:t xml:space="preserve">5.4. </w:t>
            </w:r>
            <w:r w:rsidR="00621896" w:rsidRPr="00067253">
              <w:rPr>
                <w:rFonts w:ascii="Sylfaen" w:hAnsi="Sylfaen" w:cs="Calibri"/>
                <w:sz w:val="20"/>
                <w:szCs w:val="20"/>
                <w:lang w:eastAsia="tr-TR"/>
              </w:rPr>
              <w:t>JSC “</w:t>
            </w:r>
            <w:proofErr w:type="spellStart"/>
            <w:r w:rsidR="00621896" w:rsidRPr="00067253">
              <w:rPr>
                <w:rFonts w:ascii="Sylfaen" w:hAnsi="Sylfaen" w:cs="Calibri"/>
                <w:sz w:val="20"/>
                <w:szCs w:val="20"/>
                <w:lang w:eastAsia="tr-TR"/>
              </w:rPr>
              <w:t>Isbank</w:t>
            </w:r>
            <w:proofErr w:type="spellEnd"/>
            <w:r w:rsidR="00621896" w:rsidRPr="00067253">
              <w:rPr>
                <w:rFonts w:ascii="Sylfaen" w:hAnsi="Sylfaen" w:cs="Calibri"/>
                <w:sz w:val="20"/>
                <w:szCs w:val="20"/>
                <w:lang w:eastAsia="tr-TR"/>
              </w:rPr>
              <w:t xml:space="preserve"> Georgia” </w:t>
            </w:r>
            <w:r w:rsidR="001E4D98" w:rsidRPr="00067253">
              <w:rPr>
                <w:rFonts w:ascii="Sylfaen" w:hAnsi="Sylfaen" w:cs="Calibri"/>
                <w:sz w:val="20"/>
                <w:szCs w:val="20"/>
                <w:lang w:val="en-US" w:eastAsia="tr-TR"/>
              </w:rPr>
              <w:t>will</w:t>
            </w:r>
            <w:r w:rsidR="00621896" w:rsidRPr="00067253">
              <w:rPr>
                <w:rFonts w:ascii="Sylfaen" w:hAnsi="Sylfaen" w:cs="Calibri"/>
                <w:sz w:val="20"/>
                <w:szCs w:val="20"/>
                <w:lang w:eastAsia="tr-TR"/>
              </w:rPr>
              <w:t xml:space="preserve"> obtain/process the credit/non-credit and other relevant information of the person related to provision of the Credit Informative Bureau with the information, and receipt of the information in line with and under the conditions stipulated under the legislation of Georgia. Hereof information </w:t>
            </w:r>
            <w:proofErr w:type="gramStart"/>
            <w:r w:rsidR="00621896" w:rsidRPr="00067253">
              <w:rPr>
                <w:rFonts w:ascii="Sylfaen" w:hAnsi="Sylfaen" w:cs="Calibri"/>
                <w:sz w:val="20"/>
                <w:szCs w:val="20"/>
                <w:lang w:eastAsia="tr-TR"/>
              </w:rPr>
              <w:t>shall be processed</w:t>
            </w:r>
            <w:proofErr w:type="gramEnd"/>
            <w:r w:rsidR="00621896" w:rsidRPr="00067253">
              <w:rPr>
                <w:rFonts w:ascii="Sylfaen" w:hAnsi="Sylfaen" w:cs="Calibri"/>
                <w:sz w:val="20"/>
                <w:szCs w:val="20"/>
                <w:lang w:eastAsia="tr-TR"/>
              </w:rPr>
              <w:t xml:space="preserve"> in view of </w:t>
            </w:r>
            <w:proofErr w:type="spellStart"/>
            <w:r w:rsidR="00621896" w:rsidRPr="00067253">
              <w:rPr>
                <w:rFonts w:ascii="Sylfaen" w:hAnsi="Sylfaen" w:cs="Calibri"/>
                <w:sz w:val="20"/>
                <w:szCs w:val="20"/>
                <w:lang w:eastAsia="tr-TR"/>
              </w:rPr>
              <w:t>analyzing</w:t>
            </w:r>
            <w:proofErr w:type="spellEnd"/>
            <w:r w:rsidR="00621896" w:rsidRPr="00067253">
              <w:rPr>
                <w:rFonts w:ascii="Sylfaen" w:hAnsi="Sylfaen" w:cs="Calibri"/>
                <w:sz w:val="20"/>
                <w:szCs w:val="20"/>
                <w:lang w:eastAsia="tr-TR"/>
              </w:rPr>
              <w:t xml:space="preserve"> solvency of the Customer and will be accessible for the Customers of the Credit Informative Bureau in line with the legislation (the credit organizations and recipients/providers of information). In the event of demand of the Customer (including, the data subject), the data processor shall correct, update, amend, block, erase or destruct the data if the data is incomplete, incorrect or outdated, or if obtainment and procession thereof have been ensured with prejudice to the law. </w:t>
            </w:r>
          </w:p>
          <w:p w14:paraId="63FD9D4E" w14:textId="7C88BCD8" w:rsidR="00282A32" w:rsidRPr="00067253" w:rsidRDefault="00FA6E5E" w:rsidP="00282A32">
            <w:pPr>
              <w:pStyle w:val="ListeParagraf"/>
              <w:shd w:val="clear" w:color="auto" w:fill="FFFFFF"/>
              <w:spacing w:after="0"/>
              <w:ind w:left="372"/>
              <w:jc w:val="both"/>
              <w:rPr>
                <w:rFonts w:ascii="Sylfaen" w:hAnsi="Sylfaen" w:cs="Arial"/>
                <w:sz w:val="20"/>
                <w:szCs w:val="20"/>
                <w:lang w:val="en-US" w:eastAsia="tr-TR"/>
              </w:rPr>
            </w:pPr>
            <w:r w:rsidRPr="00067253">
              <w:rPr>
                <w:rFonts w:ascii="Sylfaen" w:hAnsi="Sylfaen"/>
                <w:sz w:val="20"/>
                <w:szCs w:val="20"/>
                <w:lang w:val="en-US"/>
              </w:rPr>
              <w:t xml:space="preserve">5.5. </w:t>
            </w:r>
            <w:r w:rsidR="000E1006" w:rsidRPr="00067253">
              <w:rPr>
                <w:rFonts w:ascii="Sylfaen" w:hAnsi="Sylfaen"/>
                <w:sz w:val="20"/>
                <w:szCs w:val="20"/>
                <w:lang w:val="en-US"/>
              </w:rPr>
              <w:t xml:space="preserve">The Present Agreement </w:t>
            </w:r>
            <w:proofErr w:type="gramStart"/>
            <w:r w:rsidR="000E1006" w:rsidRPr="00067253">
              <w:rPr>
                <w:rFonts w:ascii="Sylfaen" w:hAnsi="Sylfaen"/>
                <w:sz w:val="20"/>
                <w:szCs w:val="20"/>
                <w:lang w:val="en-US"/>
              </w:rPr>
              <w:t>is made</w:t>
            </w:r>
            <w:proofErr w:type="gramEnd"/>
            <w:r w:rsidR="000E1006" w:rsidRPr="00067253">
              <w:rPr>
                <w:rFonts w:ascii="Sylfaen" w:hAnsi="Sylfaen"/>
                <w:sz w:val="20"/>
                <w:szCs w:val="20"/>
                <w:lang w:val="en-US"/>
              </w:rPr>
              <w:t xml:space="preserve"> in the Georgian and </w:t>
            </w:r>
            <w:r w:rsidR="002317FC" w:rsidRPr="00067253">
              <w:rPr>
                <w:rFonts w:ascii="Sylfaen" w:hAnsi="Sylfaen"/>
                <w:sz w:val="20"/>
                <w:szCs w:val="20"/>
                <w:lang w:val="en-US"/>
              </w:rPr>
              <w:t xml:space="preserve">English </w:t>
            </w:r>
            <w:r w:rsidR="000E1006" w:rsidRPr="00067253">
              <w:rPr>
                <w:rFonts w:ascii="Sylfaen" w:hAnsi="Sylfaen"/>
                <w:sz w:val="20"/>
                <w:szCs w:val="20"/>
                <w:lang w:val="en-US"/>
              </w:rPr>
              <w:t xml:space="preserve">languages in two counterparts of equal legal effect, one for each party. In case of discrepancy between the </w:t>
            </w:r>
            <w:r w:rsidR="002317FC" w:rsidRPr="00067253">
              <w:rPr>
                <w:rFonts w:ascii="Sylfaen" w:hAnsi="Sylfaen"/>
                <w:sz w:val="20"/>
                <w:szCs w:val="20"/>
                <w:lang w:val="en-US"/>
              </w:rPr>
              <w:t xml:space="preserve">English </w:t>
            </w:r>
            <w:r w:rsidR="000E1006" w:rsidRPr="00067253">
              <w:rPr>
                <w:rFonts w:ascii="Sylfaen" w:hAnsi="Sylfaen"/>
                <w:sz w:val="20"/>
                <w:szCs w:val="20"/>
                <w:lang w:val="en-US"/>
              </w:rPr>
              <w:t xml:space="preserve">and Georgian texts, the Georgian version of the Present Agreement shall prevail. </w:t>
            </w:r>
            <w:r w:rsidR="00AC5041" w:rsidRPr="00067253">
              <w:rPr>
                <w:rFonts w:ascii="Sylfaen" w:hAnsi="Sylfaen"/>
                <w:sz w:val="20"/>
                <w:szCs w:val="20"/>
                <w:lang w:val="ka-GE"/>
              </w:rPr>
              <w:br/>
            </w:r>
            <w:r w:rsidRPr="00067253">
              <w:rPr>
                <w:rFonts w:ascii="Sylfaen" w:hAnsi="Sylfaen"/>
                <w:sz w:val="20"/>
                <w:szCs w:val="20"/>
              </w:rPr>
              <w:t xml:space="preserve">5.6. </w:t>
            </w:r>
            <w:r w:rsidR="00A0287B" w:rsidRPr="00067253">
              <w:rPr>
                <w:rFonts w:ascii="Sylfaen" w:hAnsi="Sylfaen"/>
                <w:sz w:val="20"/>
                <w:szCs w:val="20"/>
              </w:rPr>
              <w:t xml:space="preserve">In </w:t>
            </w:r>
            <w:r w:rsidR="00A0287B" w:rsidRPr="00067253">
              <w:rPr>
                <w:rFonts w:ascii="Sylfaen" w:eastAsia="Calibri" w:hAnsi="Sylfaen"/>
                <w:sz w:val="20"/>
                <w:szCs w:val="20"/>
              </w:rPr>
              <w:t xml:space="preserve">relation to any complaints arising out of the Present Agreement, Borrower </w:t>
            </w:r>
            <w:r w:rsidR="00A0287B" w:rsidRPr="00067253">
              <w:rPr>
                <w:rFonts w:ascii="Sylfaen" w:hAnsi="Sylfaen" w:cs="Arial"/>
                <w:sz w:val="20"/>
                <w:szCs w:val="20"/>
                <w:lang w:eastAsia="tr-TR"/>
              </w:rPr>
              <w:t>shall</w:t>
            </w:r>
            <w:r w:rsidR="00A0287B" w:rsidRPr="00067253">
              <w:rPr>
                <w:rFonts w:ascii="Sylfaen" w:hAnsi="Sylfaen" w:cs="Arial"/>
                <w:sz w:val="20"/>
                <w:szCs w:val="20"/>
                <w:lang w:val="ka-GE" w:eastAsia="tr-TR"/>
              </w:rPr>
              <w:t xml:space="preserve"> </w:t>
            </w:r>
            <w:r w:rsidR="00A0287B" w:rsidRPr="00067253">
              <w:rPr>
                <w:rFonts w:ascii="Sylfaen" w:hAnsi="Sylfaen" w:cs="Arial"/>
                <w:sz w:val="20"/>
                <w:szCs w:val="20"/>
                <w:lang w:eastAsia="tr-TR"/>
              </w:rPr>
              <w:t xml:space="preserve">make </w:t>
            </w:r>
            <w:r w:rsidR="00A0287B" w:rsidRPr="00067253">
              <w:rPr>
                <w:rFonts w:ascii="Sylfaen" w:hAnsi="Sylfaen" w:cs="Arial"/>
                <w:sz w:val="20"/>
                <w:szCs w:val="20"/>
                <w:lang w:val="ka-GE" w:eastAsia="tr-TR"/>
              </w:rPr>
              <w:t xml:space="preserve">complaint </w:t>
            </w:r>
            <w:r w:rsidR="00A0287B" w:rsidRPr="00067253">
              <w:rPr>
                <w:rFonts w:ascii="Sylfaen" w:hAnsi="Sylfaen" w:cs="Arial"/>
                <w:sz w:val="20"/>
                <w:szCs w:val="20"/>
                <w:lang w:eastAsia="tr-TR"/>
              </w:rPr>
              <w:t>verbally, by email, through web page,</w:t>
            </w:r>
            <w:r w:rsidR="00A0287B" w:rsidRPr="00067253">
              <w:rPr>
                <w:rFonts w:ascii="Sylfaen" w:hAnsi="Sylfaen" w:cs="Arial"/>
                <w:sz w:val="20"/>
                <w:szCs w:val="20"/>
                <w:lang w:val="ka-GE" w:eastAsia="tr-TR"/>
              </w:rPr>
              <w:t xml:space="preserve"> </w:t>
            </w:r>
            <w:r w:rsidR="00A0287B" w:rsidRPr="00067253">
              <w:rPr>
                <w:rFonts w:ascii="Sylfaen" w:hAnsi="Sylfaen" w:cs="Arial"/>
                <w:sz w:val="20"/>
                <w:szCs w:val="20"/>
                <w:lang w:eastAsia="tr-TR"/>
              </w:rPr>
              <w:t>by telephone or in written via</w:t>
            </w:r>
            <w:r w:rsidR="00A0287B" w:rsidRPr="00067253">
              <w:rPr>
                <w:rFonts w:ascii="Sylfaen" w:hAnsi="Sylfaen" w:cs="Arial"/>
                <w:sz w:val="20"/>
                <w:szCs w:val="20"/>
                <w:lang w:val="ka-GE" w:eastAsia="tr-TR"/>
              </w:rPr>
              <w:t xml:space="preserve"> filling in a relevant complaint form</w:t>
            </w:r>
            <w:r w:rsidR="00A0287B" w:rsidRPr="00067253">
              <w:rPr>
                <w:rFonts w:ascii="Sylfaen" w:hAnsi="Sylfaen" w:cs="Arial"/>
                <w:sz w:val="20"/>
                <w:szCs w:val="20"/>
                <w:lang w:eastAsia="tr-TR"/>
              </w:rPr>
              <w:t xml:space="preserve"> at the secretary of the Branch</w:t>
            </w:r>
            <w:r w:rsidR="00A84E7B" w:rsidRPr="00067253">
              <w:rPr>
                <w:rFonts w:ascii="Sylfaen" w:hAnsi="Sylfaen" w:cs="Arial"/>
                <w:sz w:val="20"/>
                <w:szCs w:val="20"/>
                <w:lang w:val="en-US" w:eastAsia="tr-TR"/>
              </w:rPr>
              <w:t xml:space="preserve"> or in free written form</w:t>
            </w:r>
            <w:r w:rsidR="00A0287B" w:rsidRPr="00067253">
              <w:rPr>
                <w:rFonts w:ascii="Sylfaen" w:hAnsi="Sylfaen" w:cs="Arial"/>
                <w:sz w:val="20"/>
                <w:szCs w:val="20"/>
                <w:lang w:val="ka-GE" w:eastAsia="tr-TR"/>
              </w:rPr>
              <w:t xml:space="preserve">. </w:t>
            </w:r>
            <w:r w:rsidR="00282A32" w:rsidRPr="00067253">
              <w:rPr>
                <w:rFonts w:ascii="Sylfaen" w:hAnsi="Sylfaen" w:cs="Arial"/>
                <w:sz w:val="20"/>
                <w:szCs w:val="20"/>
                <w:lang w:val="en-US" w:eastAsia="tr-TR"/>
              </w:rPr>
              <w:t xml:space="preserve">Representative of the bank </w:t>
            </w:r>
            <w:proofErr w:type="gramStart"/>
            <w:r w:rsidR="00282A32" w:rsidRPr="00067253">
              <w:rPr>
                <w:rFonts w:ascii="Sylfaen" w:hAnsi="Sylfaen" w:cs="Arial"/>
                <w:sz w:val="20"/>
                <w:szCs w:val="20"/>
                <w:lang w:val="en-US" w:eastAsia="tr-TR"/>
              </w:rPr>
              <w:lastRenderedPageBreak/>
              <w:t>is authorized</w:t>
            </w:r>
            <w:proofErr w:type="gramEnd"/>
            <w:r w:rsidR="00282A32" w:rsidRPr="00067253">
              <w:rPr>
                <w:rFonts w:ascii="Sylfaen" w:hAnsi="Sylfaen" w:cs="Arial"/>
                <w:sz w:val="20"/>
                <w:szCs w:val="20"/>
                <w:lang w:val="en-US" w:eastAsia="tr-TR"/>
              </w:rPr>
              <w:t xml:space="preserve"> to receive complaint. Upon receipt of a claim, except in cases of verbal form, a written/electronic confirmation of receipt of the claim </w:t>
            </w:r>
            <w:proofErr w:type="gramStart"/>
            <w:r w:rsidR="00282A32" w:rsidRPr="00067253">
              <w:rPr>
                <w:rFonts w:ascii="Sylfaen" w:hAnsi="Sylfaen" w:cs="Arial"/>
                <w:sz w:val="20"/>
                <w:szCs w:val="20"/>
                <w:lang w:val="en-US" w:eastAsia="tr-TR"/>
              </w:rPr>
              <w:t>is made</w:t>
            </w:r>
            <w:proofErr w:type="gramEnd"/>
            <w:r w:rsidR="00282A32" w:rsidRPr="00067253">
              <w:rPr>
                <w:rFonts w:ascii="Sylfaen" w:hAnsi="Sylfaen" w:cs="Arial"/>
                <w:sz w:val="20"/>
                <w:szCs w:val="20"/>
                <w:lang w:val="en-US" w:eastAsia="tr-TR"/>
              </w:rPr>
              <w:t xml:space="preserve"> to the applicant. </w:t>
            </w:r>
            <w:r w:rsidR="00282A32" w:rsidRPr="00067253">
              <w:rPr>
                <w:rFonts w:ascii="Sylfaen" w:hAnsi="Sylfaen" w:cs="Arial"/>
                <w:sz w:val="20"/>
                <w:szCs w:val="20"/>
                <w:lang w:val="ka-GE" w:eastAsia="tr-TR"/>
              </w:rPr>
              <w:t>The handling and responding to the complaints received shall be carried out within 30 (</w:t>
            </w:r>
            <w:r w:rsidR="00282A32" w:rsidRPr="00067253">
              <w:rPr>
                <w:rFonts w:ascii="Sylfaen" w:hAnsi="Sylfaen" w:cs="Arial"/>
                <w:sz w:val="20"/>
                <w:szCs w:val="20"/>
                <w:lang w:val="en-US" w:eastAsia="tr-TR"/>
              </w:rPr>
              <w:t>thirty</w:t>
            </w:r>
            <w:r w:rsidR="00282A32" w:rsidRPr="00067253">
              <w:rPr>
                <w:rFonts w:ascii="Sylfaen" w:hAnsi="Sylfaen" w:cs="Arial"/>
                <w:sz w:val="20"/>
                <w:szCs w:val="20"/>
                <w:lang w:val="ka-GE" w:eastAsia="tr-TR"/>
              </w:rPr>
              <w:t xml:space="preserve">) </w:t>
            </w:r>
            <w:r w:rsidR="00282A32" w:rsidRPr="00067253">
              <w:rPr>
                <w:rFonts w:ascii="Sylfaen" w:hAnsi="Sylfaen" w:cs="Arial"/>
                <w:sz w:val="20"/>
                <w:szCs w:val="20"/>
                <w:lang w:val="en-US" w:eastAsia="tr-TR"/>
              </w:rPr>
              <w:t>calendar</w:t>
            </w:r>
            <w:r w:rsidR="00282A32" w:rsidRPr="00067253">
              <w:rPr>
                <w:rFonts w:ascii="Sylfaen" w:hAnsi="Sylfaen" w:cs="Arial"/>
                <w:sz w:val="20"/>
                <w:szCs w:val="20"/>
                <w:lang w:val="ka-GE" w:eastAsia="tr-TR"/>
              </w:rPr>
              <w:t xml:space="preserve"> days and the reply thereto shall be promptly provided to the Borrower in t</w:t>
            </w:r>
            <w:r w:rsidR="00282A32" w:rsidRPr="00067253">
              <w:rPr>
                <w:rFonts w:ascii="Sylfaen" w:eastAsia="Calibri" w:hAnsi="Sylfaen" w:cs="Arial"/>
                <w:sz w:val="20"/>
                <w:szCs w:val="20"/>
                <w:lang w:val="ka-GE" w:eastAsia="tr-TR"/>
              </w:rPr>
              <w:t>he form preferred by the latter</w:t>
            </w:r>
            <w:r w:rsidR="00282A32" w:rsidRPr="00067253">
              <w:rPr>
                <w:rFonts w:ascii="Sylfaen" w:eastAsia="Calibri" w:hAnsi="Sylfaen" w:cs="Arial"/>
                <w:sz w:val="20"/>
                <w:szCs w:val="20"/>
                <w:lang w:val="en-US" w:eastAsia="tr-TR"/>
              </w:rPr>
              <w:t>.</w:t>
            </w:r>
            <w:r w:rsidR="00282A32" w:rsidRPr="00067253">
              <w:rPr>
                <w:rFonts w:ascii="Sylfaen" w:hAnsi="Sylfaen" w:cs="Arial"/>
                <w:sz w:val="20"/>
                <w:szCs w:val="20"/>
                <w:lang w:val="en-US" w:eastAsia="tr-TR"/>
              </w:rPr>
              <w:t xml:space="preserve"> Information about the procedure for reviewing claims is available both on the bank's website </w:t>
            </w:r>
            <w:r w:rsidR="00636135" w:rsidRPr="00067253">
              <w:rPr>
                <w:rFonts w:ascii="Sylfaen" w:hAnsi="Sylfaen" w:cs="Arial"/>
                <w:sz w:val="20"/>
                <w:szCs w:val="20"/>
                <w:lang w:val="en-US" w:eastAsia="tr-TR"/>
              </w:rPr>
              <w:t xml:space="preserve">( </w:t>
            </w:r>
            <w:hyperlink r:id="rId13" w:history="1">
              <w:r w:rsidR="00636135" w:rsidRPr="00067253">
                <w:rPr>
                  <w:rStyle w:val="Kpr"/>
                  <w:rFonts w:ascii="Sylfaen" w:hAnsi="Sylfaen" w:cs="Arial"/>
                  <w:sz w:val="20"/>
                  <w:szCs w:val="20"/>
                  <w:lang w:val="en-US" w:eastAsia="tr-TR"/>
                </w:rPr>
                <w:t>www.isbank.ge</w:t>
              </w:r>
            </w:hyperlink>
            <w:r w:rsidR="00636135" w:rsidRPr="00067253">
              <w:rPr>
                <w:rFonts w:ascii="Sylfaen" w:hAnsi="Sylfaen" w:cs="Arial"/>
                <w:sz w:val="20"/>
                <w:szCs w:val="20"/>
                <w:lang w:val="en-US" w:eastAsia="tr-TR"/>
              </w:rPr>
              <w:t xml:space="preserve"> )</w:t>
            </w:r>
          </w:p>
          <w:p w14:paraId="2E142F46" w14:textId="484D087B" w:rsidR="00282A32" w:rsidRPr="00067253" w:rsidRDefault="00282A32" w:rsidP="00282A32">
            <w:pPr>
              <w:pStyle w:val="ListeParagraf"/>
              <w:shd w:val="clear" w:color="auto" w:fill="FFFFFF"/>
              <w:spacing w:after="0"/>
              <w:ind w:left="372"/>
              <w:jc w:val="both"/>
              <w:rPr>
                <w:rFonts w:ascii="Sylfaen" w:hAnsi="Sylfaen" w:cs="Arial"/>
                <w:sz w:val="20"/>
                <w:szCs w:val="20"/>
                <w:lang w:val="en-US" w:eastAsia="tr-TR"/>
              </w:rPr>
            </w:pPr>
            <w:proofErr w:type="gramStart"/>
            <w:r w:rsidRPr="00067253">
              <w:rPr>
                <w:rFonts w:ascii="Sylfaen" w:hAnsi="Sylfaen" w:cs="Arial"/>
                <w:sz w:val="20"/>
                <w:szCs w:val="20"/>
                <w:lang w:val="en-US" w:eastAsia="tr-TR"/>
              </w:rPr>
              <w:t>and</w:t>
            </w:r>
            <w:proofErr w:type="gramEnd"/>
            <w:r w:rsidRPr="00067253">
              <w:rPr>
                <w:rFonts w:ascii="Sylfaen" w:hAnsi="Sylfaen" w:cs="Arial"/>
                <w:sz w:val="20"/>
                <w:szCs w:val="20"/>
                <w:lang w:val="en-US" w:eastAsia="tr-TR"/>
              </w:rPr>
              <w:t xml:space="preserve"> in the bank's branches.</w:t>
            </w:r>
          </w:p>
          <w:p w14:paraId="7EE54C40" w14:textId="037F9615" w:rsidR="00282A32" w:rsidRPr="00067253" w:rsidRDefault="00282A32" w:rsidP="00A0287B">
            <w:pPr>
              <w:pStyle w:val="ListeParagraf"/>
              <w:shd w:val="clear" w:color="auto" w:fill="FFFFFF"/>
              <w:spacing w:after="0"/>
              <w:ind w:left="372"/>
              <w:jc w:val="both"/>
              <w:rPr>
                <w:rFonts w:ascii="Sylfaen" w:hAnsi="Sylfaen" w:cs="Arial"/>
                <w:sz w:val="20"/>
                <w:szCs w:val="20"/>
                <w:lang w:val="ka-GE" w:eastAsia="tr-TR"/>
              </w:rPr>
            </w:pPr>
          </w:p>
          <w:p w14:paraId="50AD4EF0" w14:textId="0DA758FB" w:rsidR="00282A32" w:rsidRPr="00067253" w:rsidRDefault="00282A32" w:rsidP="00A0287B">
            <w:pPr>
              <w:pStyle w:val="ListeParagraf"/>
              <w:shd w:val="clear" w:color="auto" w:fill="FFFFFF"/>
              <w:spacing w:after="0"/>
              <w:ind w:left="372"/>
              <w:jc w:val="both"/>
              <w:rPr>
                <w:rFonts w:ascii="Sylfaen" w:hAnsi="Sylfaen" w:cs="Arial"/>
                <w:sz w:val="20"/>
                <w:szCs w:val="20"/>
                <w:lang w:val="ka-GE" w:eastAsia="tr-TR"/>
              </w:rPr>
            </w:pPr>
          </w:p>
          <w:p w14:paraId="680D4F53" w14:textId="3F2BFBBB" w:rsidR="00282A32" w:rsidRPr="00067253" w:rsidRDefault="00282A32" w:rsidP="00A0287B">
            <w:pPr>
              <w:pStyle w:val="ListeParagraf"/>
              <w:shd w:val="clear" w:color="auto" w:fill="FFFFFF"/>
              <w:spacing w:after="0"/>
              <w:ind w:left="372"/>
              <w:jc w:val="both"/>
              <w:rPr>
                <w:rFonts w:ascii="Sylfaen" w:hAnsi="Sylfaen" w:cs="Arial"/>
                <w:sz w:val="20"/>
                <w:szCs w:val="20"/>
                <w:lang w:val="ka-GE" w:eastAsia="tr-TR"/>
              </w:rPr>
            </w:pPr>
          </w:p>
          <w:p w14:paraId="15651BE3" w14:textId="77777777" w:rsidR="00282A32" w:rsidRPr="00067253" w:rsidRDefault="00282A32" w:rsidP="00A0287B">
            <w:pPr>
              <w:pStyle w:val="ListeParagraf"/>
              <w:shd w:val="clear" w:color="auto" w:fill="FFFFFF"/>
              <w:spacing w:after="0"/>
              <w:ind w:left="372"/>
              <w:jc w:val="both"/>
              <w:rPr>
                <w:rFonts w:ascii="Sylfaen" w:hAnsi="Sylfaen" w:cs="Arial"/>
                <w:sz w:val="20"/>
                <w:szCs w:val="20"/>
                <w:lang w:val="ka-GE" w:eastAsia="tr-TR"/>
              </w:rPr>
            </w:pPr>
          </w:p>
          <w:p w14:paraId="75D7EE09" w14:textId="37D402B7" w:rsidR="00F13731" w:rsidRPr="00067253" w:rsidRDefault="00F13731" w:rsidP="000B7022">
            <w:pPr>
              <w:pStyle w:val="ListeParagraf"/>
              <w:spacing w:after="0"/>
              <w:ind w:left="432"/>
              <w:jc w:val="both"/>
              <w:rPr>
                <w:rFonts w:ascii="Sylfaen" w:hAnsi="Sylfaen"/>
                <w:sz w:val="20"/>
                <w:szCs w:val="20"/>
                <w:lang w:val="en-US"/>
              </w:rPr>
            </w:pPr>
          </w:p>
          <w:p w14:paraId="51D39EC2" w14:textId="50DF070E" w:rsidR="00BE5338" w:rsidRPr="00067253" w:rsidRDefault="00BE5338" w:rsidP="000B7022">
            <w:pPr>
              <w:pStyle w:val="ListeParagraf"/>
              <w:spacing w:after="0"/>
              <w:ind w:left="432"/>
              <w:jc w:val="both"/>
              <w:rPr>
                <w:rFonts w:ascii="Sylfaen" w:hAnsi="Sylfaen"/>
                <w:sz w:val="20"/>
                <w:szCs w:val="20"/>
                <w:lang w:val="ka-GE"/>
              </w:rPr>
            </w:pPr>
          </w:p>
          <w:p w14:paraId="40F1BEE7" w14:textId="5CCE6B19" w:rsidR="004D48AD" w:rsidRPr="00067253" w:rsidRDefault="000F4736" w:rsidP="000B7022">
            <w:pPr>
              <w:pStyle w:val="ListeParagraf"/>
              <w:spacing w:after="0"/>
              <w:ind w:left="432"/>
              <w:jc w:val="both"/>
              <w:rPr>
                <w:rFonts w:ascii="Sylfaen" w:hAnsi="Sylfaen"/>
                <w:sz w:val="20"/>
                <w:szCs w:val="20"/>
                <w:lang w:val="en-US"/>
              </w:rPr>
            </w:pPr>
            <w:r w:rsidRPr="00067253">
              <w:rPr>
                <w:rStyle w:val="jlqj4b"/>
                <w:rFonts w:ascii="Helvetica" w:hAnsi="Helvetica" w:cs="Helvetica"/>
                <w:color w:val="000000"/>
                <w:sz w:val="27"/>
                <w:szCs w:val="27"/>
                <w:shd w:val="clear" w:color="auto" w:fill="F5F5F5"/>
                <w:lang w:val="en"/>
              </w:rPr>
              <w:t xml:space="preserve"> </w:t>
            </w:r>
          </w:p>
          <w:p w14:paraId="3B9F7633" w14:textId="77777777" w:rsidR="004D48AD" w:rsidRPr="00067253" w:rsidRDefault="004D48AD" w:rsidP="000B7022">
            <w:pPr>
              <w:pStyle w:val="ListeParagraf"/>
              <w:spacing w:after="0"/>
              <w:ind w:left="432"/>
              <w:jc w:val="both"/>
              <w:rPr>
                <w:rFonts w:ascii="Sylfaen" w:hAnsi="Sylfaen"/>
                <w:sz w:val="20"/>
                <w:szCs w:val="20"/>
                <w:lang w:val="en-US"/>
              </w:rPr>
            </w:pPr>
          </w:p>
          <w:p w14:paraId="39D4A67D" w14:textId="1F0D819F" w:rsidR="006523AB" w:rsidRPr="00067253" w:rsidRDefault="006523AB" w:rsidP="000B7022">
            <w:pPr>
              <w:pStyle w:val="ListeParagraf"/>
              <w:spacing w:after="0"/>
              <w:ind w:left="432"/>
              <w:jc w:val="both"/>
              <w:rPr>
                <w:rFonts w:ascii="Sylfaen" w:hAnsi="Sylfaen"/>
                <w:sz w:val="20"/>
                <w:szCs w:val="20"/>
                <w:lang w:val="ka-GE"/>
              </w:rPr>
            </w:pPr>
          </w:p>
          <w:p w14:paraId="643285BB" w14:textId="326CA203" w:rsidR="006404D4" w:rsidRPr="00067253" w:rsidRDefault="006404D4" w:rsidP="000B7022">
            <w:pPr>
              <w:pStyle w:val="ListeParagraf"/>
              <w:spacing w:after="0"/>
              <w:ind w:left="432"/>
              <w:jc w:val="both"/>
              <w:rPr>
                <w:rFonts w:ascii="Sylfaen" w:hAnsi="Sylfaen"/>
                <w:sz w:val="20"/>
                <w:szCs w:val="20"/>
                <w:lang w:val="ka-GE"/>
              </w:rPr>
            </w:pPr>
          </w:p>
          <w:p w14:paraId="0C901387" w14:textId="59859B8A" w:rsidR="006404D4" w:rsidRPr="00067253" w:rsidRDefault="006404D4" w:rsidP="000B7022">
            <w:pPr>
              <w:pStyle w:val="ListeParagraf"/>
              <w:spacing w:after="0"/>
              <w:ind w:left="432"/>
              <w:jc w:val="both"/>
              <w:rPr>
                <w:rFonts w:ascii="Sylfaen" w:hAnsi="Sylfaen"/>
                <w:sz w:val="20"/>
                <w:szCs w:val="20"/>
                <w:lang w:val="ka-GE"/>
              </w:rPr>
            </w:pPr>
          </w:p>
          <w:p w14:paraId="75ACD745" w14:textId="23CDCC28" w:rsidR="006404D4" w:rsidRPr="00067253" w:rsidRDefault="006404D4" w:rsidP="000B7022">
            <w:pPr>
              <w:pStyle w:val="ListeParagraf"/>
              <w:spacing w:after="0"/>
              <w:ind w:left="432"/>
              <w:jc w:val="both"/>
              <w:rPr>
                <w:rFonts w:ascii="Sylfaen" w:hAnsi="Sylfaen"/>
                <w:sz w:val="20"/>
                <w:szCs w:val="20"/>
                <w:lang w:val="ka-GE"/>
              </w:rPr>
            </w:pPr>
          </w:p>
          <w:p w14:paraId="291DDAE5" w14:textId="0B01EA61" w:rsidR="006404D4" w:rsidRPr="00067253" w:rsidRDefault="006404D4" w:rsidP="000B7022">
            <w:pPr>
              <w:pStyle w:val="ListeParagraf"/>
              <w:spacing w:after="0"/>
              <w:ind w:left="432"/>
              <w:jc w:val="both"/>
              <w:rPr>
                <w:rFonts w:ascii="Sylfaen" w:hAnsi="Sylfaen"/>
                <w:sz w:val="20"/>
                <w:szCs w:val="20"/>
                <w:lang w:val="ka-GE"/>
              </w:rPr>
            </w:pPr>
          </w:p>
          <w:p w14:paraId="63893A11" w14:textId="668C599B" w:rsidR="006404D4" w:rsidRPr="00067253" w:rsidRDefault="006404D4" w:rsidP="000B7022">
            <w:pPr>
              <w:pStyle w:val="ListeParagraf"/>
              <w:spacing w:after="0"/>
              <w:ind w:left="432"/>
              <w:jc w:val="both"/>
              <w:rPr>
                <w:rFonts w:ascii="Sylfaen" w:hAnsi="Sylfaen"/>
                <w:sz w:val="20"/>
                <w:szCs w:val="20"/>
                <w:lang w:val="ka-GE"/>
              </w:rPr>
            </w:pPr>
          </w:p>
          <w:p w14:paraId="31568CE4" w14:textId="77777777" w:rsidR="00067253" w:rsidRPr="00067253" w:rsidRDefault="00067253" w:rsidP="000B7022">
            <w:pPr>
              <w:pStyle w:val="ListeParagraf"/>
              <w:spacing w:after="0"/>
              <w:ind w:left="432"/>
              <w:jc w:val="both"/>
              <w:rPr>
                <w:rFonts w:ascii="Sylfaen" w:hAnsi="Sylfaen"/>
                <w:sz w:val="20"/>
                <w:szCs w:val="20"/>
                <w:lang w:val="ka-GE"/>
              </w:rPr>
            </w:pPr>
          </w:p>
          <w:p w14:paraId="1826B8B5" w14:textId="353ADE09" w:rsidR="001A387F" w:rsidRPr="00067253" w:rsidRDefault="001A387F" w:rsidP="004A3C6E">
            <w:pPr>
              <w:jc w:val="both"/>
              <w:rPr>
                <w:rFonts w:ascii="Sylfaen" w:hAnsi="Sylfaen"/>
                <w:sz w:val="20"/>
                <w:szCs w:val="20"/>
                <w:lang w:val="tr-TR"/>
              </w:rPr>
            </w:pPr>
          </w:p>
          <w:p w14:paraId="412050C5" w14:textId="5BEABA04" w:rsidR="00637712" w:rsidRPr="00067253" w:rsidRDefault="00637712" w:rsidP="000B7022">
            <w:pPr>
              <w:pStyle w:val="ListeParagraf"/>
              <w:spacing w:after="0"/>
              <w:ind w:left="432"/>
              <w:jc w:val="both"/>
              <w:rPr>
                <w:rFonts w:ascii="Sylfaen" w:hAnsi="Sylfaen"/>
                <w:sz w:val="20"/>
                <w:szCs w:val="20"/>
                <w:lang w:val="ka-GE"/>
              </w:rPr>
            </w:pPr>
          </w:p>
          <w:p w14:paraId="56EF19F9" w14:textId="77777777" w:rsidR="00282A32" w:rsidRPr="00067253" w:rsidRDefault="00282A32" w:rsidP="000B7022">
            <w:pPr>
              <w:pStyle w:val="ListeParagraf"/>
              <w:spacing w:after="0"/>
              <w:ind w:left="432"/>
              <w:jc w:val="both"/>
              <w:rPr>
                <w:rFonts w:ascii="Sylfaen" w:hAnsi="Sylfaen"/>
                <w:sz w:val="20"/>
                <w:szCs w:val="20"/>
                <w:lang w:val="ka-GE"/>
              </w:rPr>
            </w:pPr>
          </w:p>
          <w:p w14:paraId="19FF66B6" w14:textId="257D0353" w:rsidR="001A387F" w:rsidRPr="00067253" w:rsidRDefault="00636135" w:rsidP="001A387F">
            <w:pPr>
              <w:pStyle w:val="ListeParagraf"/>
              <w:shd w:val="clear" w:color="auto" w:fill="FFFFFF"/>
              <w:ind w:left="432"/>
              <w:jc w:val="center"/>
              <w:rPr>
                <w:rFonts w:ascii="Sylfaen" w:hAnsi="Sylfaen" w:cs="Sylfaen"/>
                <w:kern w:val="16"/>
                <w:sz w:val="20"/>
                <w:szCs w:val="20"/>
                <w:lang w:val="ka-GE"/>
              </w:rPr>
            </w:pPr>
            <w:r w:rsidRPr="00067253">
              <w:rPr>
                <w:rFonts w:ascii="Sylfaen" w:hAnsi="Sylfaen"/>
                <w:sz w:val="20"/>
                <w:szCs w:val="20"/>
                <w:lang w:val="ka-GE"/>
              </w:rPr>
              <w:t xml:space="preserve">  </w:t>
            </w:r>
            <w:r w:rsidR="001A387F" w:rsidRPr="00067253">
              <w:rPr>
                <w:rFonts w:ascii="Sylfaen" w:hAnsi="Sylfaen" w:cs="Sylfaen"/>
                <w:kern w:val="16"/>
                <w:sz w:val="20"/>
                <w:szCs w:val="20"/>
                <w:lang w:val="en-US"/>
              </w:rPr>
              <w:t>The Bank</w:t>
            </w:r>
          </w:p>
          <w:p w14:paraId="76141813" w14:textId="77777777" w:rsidR="001A387F" w:rsidRPr="00067253" w:rsidRDefault="001A387F" w:rsidP="001A387F">
            <w:pPr>
              <w:pStyle w:val="ListeParagraf"/>
              <w:shd w:val="clear" w:color="auto" w:fill="FFFFFF"/>
              <w:ind w:left="432"/>
              <w:jc w:val="center"/>
              <w:rPr>
                <w:rFonts w:ascii="Sylfaen" w:hAnsi="Sylfaen" w:cs="Sylfaen"/>
                <w:b/>
                <w:kern w:val="16"/>
                <w:sz w:val="20"/>
                <w:szCs w:val="20"/>
                <w:lang w:val="en-US"/>
              </w:rPr>
            </w:pPr>
            <w:r w:rsidRPr="00067253">
              <w:rPr>
                <w:rFonts w:ascii="Sylfaen" w:hAnsi="Sylfaen" w:cs="Sylfaen"/>
                <w:b/>
                <w:kern w:val="16"/>
                <w:sz w:val="20"/>
                <w:szCs w:val="20"/>
                <w:lang w:val="en-US"/>
              </w:rPr>
              <w:t>JSC ISBANK GEORGIA</w:t>
            </w:r>
          </w:p>
          <w:p w14:paraId="7BEC8770" w14:textId="77777777" w:rsidR="001A387F" w:rsidRPr="00067253" w:rsidRDefault="001A387F" w:rsidP="001A387F">
            <w:pPr>
              <w:pStyle w:val="ListeParagraf"/>
              <w:shd w:val="clear" w:color="auto" w:fill="FFFFFF"/>
              <w:ind w:left="432"/>
              <w:jc w:val="center"/>
              <w:rPr>
                <w:rFonts w:ascii="Sylfaen" w:hAnsi="Sylfaen" w:cs="Sylfaen"/>
                <w:b/>
                <w:kern w:val="16"/>
                <w:sz w:val="20"/>
                <w:szCs w:val="20"/>
                <w:lang w:val="en-US"/>
              </w:rPr>
            </w:pPr>
          </w:p>
          <w:p w14:paraId="3C14BB50" w14:textId="77777777" w:rsidR="001A387F" w:rsidRPr="00067253" w:rsidRDefault="001A387F" w:rsidP="001A387F">
            <w:pPr>
              <w:pStyle w:val="ListeParagraf"/>
              <w:shd w:val="clear" w:color="auto" w:fill="FFFFFF"/>
              <w:ind w:left="432"/>
              <w:jc w:val="center"/>
              <w:rPr>
                <w:rFonts w:ascii="Sylfaen" w:hAnsi="Sylfaen" w:cs="Sylfaen"/>
                <w:kern w:val="16"/>
                <w:sz w:val="20"/>
                <w:szCs w:val="20"/>
                <w:lang w:val="ka-GE"/>
              </w:rPr>
            </w:pPr>
            <w:r w:rsidRPr="00067253">
              <w:rPr>
                <w:rFonts w:ascii="Sylfaen" w:hAnsi="Sylfaen" w:cs="Sylfaen"/>
                <w:kern w:val="16"/>
                <w:sz w:val="20"/>
                <w:szCs w:val="20"/>
                <w:lang w:val="en-US"/>
              </w:rPr>
              <w:t>Authorized representative</w:t>
            </w:r>
          </w:p>
          <w:p w14:paraId="0262CDFF" w14:textId="77777777" w:rsidR="001A387F" w:rsidRPr="00067253" w:rsidRDefault="001A387F" w:rsidP="001A387F">
            <w:pPr>
              <w:pStyle w:val="ListeParagraf"/>
              <w:shd w:val="clear" w:color="auto" w:fill="FFFFFF"/>
              <w:ind w:left="432"/>
              <w:jc w:val="center"/>
              <w:rPr>
                <w:rFonts w:ascii="Sylfaen" w:hAnsi="Sylfaen" w:cs="Sylfaen"/>
                <w:b/>
                <w:kern w:val="16"/>
                <w:sz w:val="20"/>
                <w:szCs w:val="20"/>
                <w:lang w:val="ka-GE"/>
              </w:rPr>
            </w:pPr>
            <w:permStart w:id="1539319175" w:edGrp="everyone"/>
            <w:r w:rsidRPr="00067253">
              <w:rPr>
                <w:rFonts w:ascii="Sylfaen" w:eastAsia="Calibri" w:hAnsi="Sylfaen" w:cs="Sylfaen"/>
                <w:b/>
                <w:kern w:val="16"/>
                <w:sz w:val="20"/>
                <w:szCs w:val="20"/>
                <w:lang w:val="ka-GE" w:eastAsia="tr-TR"/>
              </w:rPr>
              <w:t>=====</w:t>
            </w:r>
          </w:p>
          <w:p w14:paraId="53B54759" w14:textId="77777777" w:rsidR="007A4D74" w:rsidRPr="00067253" w:rsidRDefault="001A387F" w:rsidP="001A387F">
            <w:pPr>
              <w:pStyle w:val="ListeParagraf"/>
              <w:shd w:val="clear" w:color="auto" w:fill="FFFFFF"/>
              <w:ind w:left="432"/>
              <w:jc w:val="center"/>
              <w:rPr>
                <w:rFonts w:ascii="Sylfaen" w:hAnsi="Sylfaen" w:cs="Sylfaen"/>
                <w:kern w:val="16"/>
                <w:sz w:val="20"/>
                <w:szCs w:val="20"/>
                <w:lang w:val="en-US"/>
              </w:rPr>
            </w:pPr>
            <w:r w:rsidRPr="00067253">
              <w:rPr>
                <w:rFonts w:ascii="Sylfaen" w:hAnsi="Sylfaen" w:cs="Sylfaen"/>
                <w:kern w:val="16"/>
                <w:sz w:val="20"/>
                <w:szCs w:val="20"/>
                <w:lang w:val="en-US"/>
              </w:rPr>
              <w:t>__________________________</w:t>
            </w:r>
            <w:r w:rsidRPr="00067253">
              <w:rPr>
                <w:rFonts w:ascii="Sylfaen" w:hAnsi="Sylfaen" w:cs="Sylfaen"/>
                <w:kern w:val="16"/>
                <w:sz w:val="20"/>
                <w:szCs w:val="20"/>
                <w:lang w:val="en-US"/>
              </w:rPr>
              <w:br/>
            </w:r>
          </w:p>
          <w:p w14:paraId="238572A0" w14:textId="376C6040" w:rsidR="001A387F" w:rsidRPr="00067253" w:rsidRDefault="001A387F" w:rsidP="001A387F">
            <w:pPr>
              <w:pStyle w:val="ListeParagraf"/>
              <w:shd w:val="clear" w:color="auto" w:fill="FFFFFF"/>
              <w:ind w:left="432"/>
              <w:jc w:val="center"/>
              <w:rPr>
                <w:rFonts w:ascii="Sylfaen" w:hAnsi="Sylfaen" w:cs="Sylfaen"/>
                <w:kern w:val="16"/>
                <w:sz w:val="20"/>
                <w:szCs w:val="20"/>
                <w:lang w:val="ka-GE"/>
              </w:rPr>
            </w:pPr>
            <w:r w:rsidRPr="00067253">
              <w:rPr>
                <w:rFonts w:ascii="Sylfaen" w:hAnsi="Sylfaen" w:cs="Sylfaen"/>
                <w:kern w:val="16"/>
                <w:sz w:val="20"/>
                <w:szCs w:val="20"/>
                <w:lang w:val="en-US"/>
              </w:rPr>
              <w:br/>
              <w:t>The Borrower</w:t>
            </w:r>
          </w:p>
          <w:p w14:paraId="518B2670" w14:textId="77777777" w:rsidR="001A387F" w:rsidRPr="00067253" w:rsidRDefault="001A387F" w:rsidP="001A387F">
            <w:pPr>
              <w:pStyle w:val="ListeParagraf"/>
              <w:shd w:val="clear" w:color="auto" w:fill="FFFFFF"/>
              <w:ind w:left="432"/>
              <w:jc w:val="center"/>
              <w:rPr>
                <w:rFonts w:ascii="Sylfaen" w:hAnsi="Sylfaen" w:cs="Sylfaen"/>
                <w:b/>
                <w:kern w:val="16"/>
                <w:sz w:val="20"/>
                <w:szCs w:val="20"/>
                <w:lang w:val="ka-GE"/>
              </w:rPr>
            </w:pPr>
            <w:r w:rsidRPr="00067253">
              <w:rPr>
                <w:rFonts w:ascii="Sylfaen" w:hAnsi="Sylfaen" w:cs="Sylfaen"/>
                <w:b/>
                <w:kern w:val="16"/>
                <w:sz w:val="20"/>
                <w:szCs w:val="20"/>
                <w:lang w:val="ka-GE"/>
              </w:rPr>
              <w:t>======</w:t>
            </w:r>
          </w:p>
          <w:p w14:paraId="7845256F" w14:textId="77777777" w:rsidR="001A387F" w:rsidRPr="009E2B4C" w:rsidRDefault="001A387F" w:rsidP="001A387F">
            <w:pPr>
              <w:pStyle w:val="ListeParagraf"/>
              <w:shd w:val="clear" w:color="auto" w:fill="FFFFFF"/>
              <w:ind w:left="432"/>
              <w:jc w:val="center"/>
              <w:rPr>
                <w:rFonts w:ascii="Sylfaen" w:hAnsi="Sylfaen" w:cs="Sylfaen"/>
                <w:kern w:val="16"/>
                <w:sz w:val="20"/>
                <w:szCs w:val="20"/>
                <w:lang w:val="en-US"/>
              </w:rPr>
            </w:pPr>
            <w:r w:rsidRPr="00067253">
              <w:rPr>
                <w:rFonts w:ascii="Sylfaen" w:hAnsi="Sylfaen" w:cs="Sylfaen"/>
                <w:kern w:val="16"/>
                <w:sz w:val="20"/>
                <w:szCs w:val="20"/>
                <w:lang w:val="en-US"/>
              </w:rPr>
              <w:t>__________________________</w:t>
            </w:r>
            <w:bookmarkStart w:id="5" w:name="_GoBack"/>
            <w:bookmarkEnd w:id="5"/>
          </w:p>
          <w:permEnd w:id="1539319175"/>
          <w:p w14:paraId="01F5523B" w14:textId="6E82A883" w:rsidR="00D728F3" w:rsidRPr="002054D3" w:rsidRDefault="00B348E0" w:rsidP="000B7022">
            <w:pPr>
              <w:pStyle w:val="ListeParagraf"/>
              <w:ind w:left="432"/>
              <w:jc w:val="center"/>
              <w:rPr>
                <w:rFonts w:ascii="Sylfaen" w:hAnsi="Sylfaen" w:cs="Sylfaen"/>
                <w:kern w:val="16"/>
                <w:sz w:val="20"/>
                <w:szCs w:val="20"/>
                <w:lang w:val="ka-GE"/>
              </w:rPr>
            </w:pPr>
            <w:r w:rsidRPr="002054D3">
              <w:rPr>
                <w:rFonts w:ascii="Sylfaen" w:hAnsi="Sylfaen" w:cs="Sylfaen"/>
                <w:kern w:val="16"/>
                <w:sz w:val="20"/>
                <w:szCs w:val="20"/>
                <w:lang w:val="ka-GE"/>
              </w:rPr>
              <w:t xml:space="preserve"> </w:t>
            </w:r>
          </w:p>
          <w:p w14:paraId="1AF96EF2" w14:textId="68243ABA" w:rsidR="00C22785" w:rsidRPr="002054D3" w:rsidRDefault="00C22785" w:rsidP="000B7022">
            <w:pPr>
              <w:pStyle w:val="ListeParagraf"/>
              <w:spacing w:after="0"/>
              <w:ind w:left="432"/>
              <w:jc w:val="center"/>
              <w:rPr>
                <w:rFonts w:ascii="Sylfaen" w:hAnsi="Sylfaen"/>
                <w:sz w:val="20"/>
                <w:szCs w:val="20"/>
                <w:lang w:val="en-US"/>
              </w:rPr>
            </w:pPr>
          </w:p>
        </w:tc>
      </w:tr>
    </w:tbl>
    <w:p w14:paraId="2996BBBC" w14:textId="5AF933C3" w:rsidR="00394D7F" w:rsidRPr="002054D3" w:rsidRDefault="00394D7F" w:rsidP="000B7022">
      <w:pPr>
        <w:spacing w:after="0" w:line="276" w:lineRule="auto"/>
        <w:rPr>
          <w:rFonts w:ascii="Sylfaen" w:hAnsi="Sylfaen"/>
          <w:sz w:val="20"/>
          <w:szCs w:val="20"/>
        </w:rPr>
      </w:pPr>
    </w:p>
    <w:sectPr w:rsidR="00394D7F" w:rsidRPr="002054D3" w:rsidSect="00195C1A">
      <w:footerReference w:type="default" r:id="rId14"/>
      <w:pgSz w:w="12240" w:h="15840"/>
      <w:pgMar w:top="360" w:right="758"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592F5" w14:textId="77777777" w:rsidR="005F274D" w:rsidRDefault="005F274D" w:rsidP="001D31E1">
      <w:pPr>
        <w:spacing w:after="0" w:line="240" w:lineRule="auto"/>
      </w:pPr>
      <w:r>
        <w:separator/>
      </w:r>
    </w:p>
  </w:endnote>
  <w:endnote w:type="continuationSeparator" w:id="0">
    <w:p w14:paraId="652C2647" w14:textId="77777777" w:rsidR="005F274D" w:rsidRDefault="005F274D" w:rsidP="001D3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lfaen">
    <w:panose1 w:val="010A0502050306030303"/>
    <w:charset w:val="A2"/>
    <w:family w:val="roman"/>
    <w:pitch w:val="variable"/>
    <w:sig w:usb0="04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ylfaen_PDF_Subset">
    <w:altName w:val="MS Gothic"/>
    <w:panose1 w:val="00000000000000000000"/>
    <w:charset w:val="80"/>
    <w:family w:val="auto"/>
    <w:notTrueType/>
    <w:pitch w:val="default"/>
    <w:sig w:usb0="00000000" w:usb1="08070000" w:usb2="00000010" w:usb3="00000000" w:csb0="00020000"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528436"/>
      <w:docPartObj>
        <w:docPartGallery w:val="Page Numbers (Bottom of Page)"/>
        <w:docPartUnique/>
      </w:docPartObj>
    </w:sdtPr>
    <w:sdtEndPr>
      <w:rPr>
        <w:rFonts w:ascii="Sylfaen" w:hAnsi="Sylfaen"/>
        <w:sz w:val="16"/>
        <w:szCs w:val="16"/>
      </w:rPr>
    </w:sdtEndPr>
    <w:sdtContent>
      <w:sdt>
        <w:sdtPr>
          <w:id w:val="860082579"/>
          <w:docPartObj>
            <w:docPartGallery w:val="Page Numbers (Top of Page)"/>
            <w:docPartUnique/>
          </w:docPartObj>
        </w:sdtPr>
        <w:sdtEndPr>
          <w:rPr>
            <w:rFonts w:ascii="Sylfaen" w:hAnsi="Sylfaen"/>
            <w:sz w:val="16"/>
            <w:szCs w:val="16"/>
          </w:rPr>
        </w:sdtEndPr>
        <w:sdtContent>
          <w:p w14:paraId="74A1E2AE" w14:textId="23B2F79C" w:rsidR="008953D4" w:rsidRPr="001D31E1" w:rsidRDefault="008953D4">
            <w:pPr>
              <w:pStyle w:val="AltBilgi"/>
              <w:jc w:val="right"/>
              <w:rPr>
                <w:rFonts w:ascii="Sylfaen" w:hAnsi="Sylfaen"/>
                <w:sz w:val="16"/>
                <w:szCs w:val="16"/>
              </w:rPr>
            </w:pPr>
            <w:r w:rsidRPr="001D31E1">
              <w:rPr>
                <w:rFonts w:ascii="Sylfaen" w:hAnsi="Sylfaen"/>
                <w:sz w:val="16"/>
                <w:szCs w:val="16"/>
              </w:rPr>
              <w:t xml:space="preserve">Page </w:t>
            </w:r>
            <w:r w:rsidRPr="001D31E1">
              <w:rPr>
                <w:rFonts w:ascii="Sylfaen" w:hAnsi="Sylfaen"/>
                <w:b/>
                <w:bCs/>
                <w:sz w:val="16"/>
                <w:szCs w:val="16"/>
              </w:rPr>
              <w:fldChar w:fldCharType="begin"/>
            </w:r>
            <w:r w:rsidRPr="001D31E1">
              <w:rPr>
                <w:rFonts w:ascii="Sylfaen" w:hAnsi="Sylfaen"/>
                <w:b/>
                <w:bCs/>
                <w:sz w:val="16"/>
                <w:szCs w:val="16"/>
              </w:rPr>
              <w:instrText xml:space="preserve"> PAGE </w:instrText>
            </w:r>
            <w:r w:rsidRPr="001D31E1">
              <w:rPr>
                <w:rFonts w:ascii="Sylfaen" w:hAnsi="Sylfaen"/>
                <w:b/>
                <w:bCs/>
                <w:sz w:val="16"/>
                <w:szCs w:val="16"/>
              </w:rPr>
              <w:fldChar w:fldCharType="separate"/>
            </w:r>
            <w:r w:rsidR="00067253">
              <w:rPr>
                <w:rFonts w:ascii="Sylfaen" w:hAnsi="Sylfaen"/>
                <w:b/>
                <w:bCs/>
                <w:noProof/>
                <w:sz w:val="16"/>
                <w:szCs w:val="16"/>
              </w:rPr>
              <w:t>9</w:t>
            </w:r>
            <w:r w:rsidRPr="001D31E1">
              <w:rPr>
                <w:rFonts w:ascii="Sylfaen" w:hAnsi="Sylfaen"/>
                <w:b/>
                <w:bCs/>
                <w:sz w:val="16"/>
                <w:szCs w:val="16"/>
              </w:rPr>
              <w:fldChar w:fldCharType="end"/>
            </w:r>
            <w:r w:rsidRPr="001D31E1">
              <w:rPr>
                <w:rFonts w:ascii="Sylfaen" w:hAnsi="Sylfaen"/>
                <w:sz w:val="16"/>
                <w:szCs w:val="16"/>
              </w:rPr>
              <w:t xml:space="preserve"> of </w:t>
            </w:r>
            <w:r w:rsidRPr="001D31E1">
              <w:rPr>
                <w:rFonts w:ascii="Sylfaen" w:hAnsi="Sylfaen"/>
                <w:b/>
                <w:bCs/>
                <w:sz w:val="16"/>
                <w:szCs w:val="16"/>
              </w:rPr>
              <w:fldChar w:fldCharType="begin"/>
            </w:r>
            <w:r w:rsidRPr="001D31E1">
              <w:rPr>
                <w:rFonts w:ascii="Sylfaen" w:hAnsi="Sylfaen"/>
                <w:b/>
                <w:bCs/>
                <w:sz w:val="16"/>
                <w:szCs w:val="16"/>
              </w:rPr>
              <w:instrText xml:space="preserve"> NUMPAGES  </w:instrText>
            </w:r>
            <w:r w:rsidRPr="001D31E1">
              <w:rPr>
                <w:rFonts w:ascii="Sylfaen" w:hAnsi="Sylfaen"/>
                <w:b/>
                <w:bCs/>
                <w:sz w:val="16"/>
                <w:szCs w:val="16"/>
              </w:rPr>
              <w:fldChar w:fldCharType="separate"/>
            </w:r>
            <w:r w:rsidR="00067253">
              <w:rPr>
                <w:rFonts w:ascii="Sylfaen" w:hAnsi="Sylfaen"/>
                <w:b/>
                <w:bCs/>
                <w:noProof/>
                <w:sz w:val="16"/>
                <w:szCs w:val="16"/>
              </w:rPr>
              <w:t>10</w:t>
            </w:r>
            <w:r w:rsidRPr="001D31E1">
              <w:rPr>
                <w:rFonts w:ascii="Sylfaen" w:hAnsi="Sylfaen"/>
                <w:b/>
                <w:bCs/>
                <w:sz w:val="16"/>
                <w:szCs w:val="16"/>
              </w:rPr>
              <w:fldChar w:fldCharType="end"/>
            </w:r>
          </w:p>
        </w:sdtContent>
      </w:sdt>
    </w:sdtContent>
  </w:sdt>
  <w:p w14:paraId="551A35A1" w14:textId="77777777" w:rsidR="008953D4" w:rsidRDefault="008953D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A7065" w14:textId="77777777" w:rsidR="005F274D" w:rsidRDefault="005F274D" w:rsidP="001D31E1">
      <w:pPr>
        <w:spacing w:after="0" w:line="240" w:lineRule="auto"/>
      </w:pPr>
      <w:r>
        <w:separator/>
      </w:r>
    </w:p>
  </w:footnote>
  <w:footnote w:type="continuationSeparator" w:id="0">
    <w:p w14:paraId="618E33BB" w14:textId="77777777" w:rsidR="005F274D" w:rsidRDefault="005F274D" w:rsidP="001D31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00675D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4F37DF"/>
    <w:multiLevelType w:val="multilevel"/>
    <w:tmpl w:val="7A0451D2"/>
    <w:lvl w:ilvl="0">
      <w:start w:val="1"/>
      <w:numFmt w:val="decimal"/>
      <w:lvlText w:val="%1."/>
      <w:lvlJc w:val="left"/>
      <w:pPr>
        <w:ind w:left="372" w:hanging="372"/>
      </w:pPr>
      <w:rPr>
        <w:rFonts w:ascii="Sylfaen" w:eastAsia="Times New Roman" w:hAnsi="Sylfaen" w:cs="Times New Roman"/>
        <w:b/>
      </w:rPr>
    </w:lvl>
    <w:lvl w:ilvl="1">
      <w:start w:val="1"/>
      <w:numFmt w:val="decimal"/>
      <w:lvlText w:val="%1.%2"/>
      <w:lvlJc w:val="left"/>
      <w:pPr>
        <w:ind w:left="372" w:hanging="372"/>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 w15:restartNumberingAfterBreak="0">
    <w:nsid w:val="0A510368"/>
    <w:multiLevelType w:val="multilevel"/>
    <w:tmpl w:val="DCEE4334"/>
    <w:lvl w:ilvl="0">
      <w:start w:val="3"/>
      <w:numFmt w:val="decimal"/>
      <w:lvlText w:val="%1"/>
      <w:lvlJc w:val="left"/>
      <w:pPr>
        <w:ind w:left="360" w:hanging="360"/>
      </w:pPr>
      <w:rPr>
        <w:rFonts w:ascii="Sylfaen" w:eastAsia="Times New Roman" w:hAnsi="Sylfaen" w:cs="Sylfaen" w:hint="default"/>
        <w:b/>
      </w:rPr>
    </w:lvl>
    <w:lvl w:ilvl="1">
      <w:start w:val="3"/>
      <w:numFmt w:val="decimal"/>
      <w:lvlText w:val="%1.%2"/>
      <w:lvlJc w:val="left"/>
      <w:pPr>
        <w:ind w:left="720" w:hanging="360"/>
      </w:pPr>
      <w:rPr>
        <w:rFonts w:ascii="Sylfaen" w:eastAsia="Times New Roman" w:hAnsi="Sylfaen" w:cs="Sylfaen" w:hint="default"/>
        <w:b w:val="0"/>
      </w:rPr>
    </w:lvl>
    <w:lvl w:ilvl="2">
      <w:start w:val="1"/>
      <w:numFmt w:val="decimal"/>
      <w:lvlText w:val="%1.%2.%3"/>
      <w:lvlJc w:val="left"/>
      <w:pPr>
        <w:ind w:left="1440" w:hanging="720"/>
      </w:pPr>
      <w:rPr>
        <w:rFonts w:ascii="Sylfaen" w:eastAsia="Times New Roman" w:hAnsi="Sylfaen" w:cs="Sylfaen" w:hint="default"/>
        <w:b/>
      </w:rPr>
    </w:lvl>
    <w:lvl w:ilvl="3">
      <w:start w:val="1"/>
      <w:numFmt w:val="decimal"/>
      <w:lvlText w:val="%1.%2.%3.%4"/>
      <w:lvlJc w:val="left"/>
      <w:pPr>
        <w:ind w:left="1800" w:hanging="720"/>
      </w:pPr>
      <w:rPr>
        <w:rFonts w:ascii="Sylfaen" w:eastAsia="Times New Roman" w:hAnsi="Sylfaen" w:cs="Sylfaen" w:hint="default"/>
        <w:b/>
      </w:rPr>
    </w:lvl>
    <w:lvl w:ilvl="4">
      <w:start w:val="1"/>
      <w:numFmt w:val="decimal"/>
      <w:lvlText w:val="%1.%2.%3.%4.%5"/>
      <w:lvlJc w:val="left"/>
      <w:pPr>
        <w:ind w:left="2160" w:hanging="720"/>
      </w:pPr>
      <w:rPr>
        <w:rFonts w:ascii="Sylfaen" w:eastAsia="Times New Roman" w:hAnsi="Sylfaen" w:cs="Sylfaen" w:hint="default"/>
        <w:b/>
      </w:rPr>
    </w:lvl>
    <w:lvl w:ilvl="5">
      <w:start w:val="1"/>
      <w:numFmt w:val="decimal"/>
      <w:lvlText w:val="%1.%2.%3.%4.%5.%6"/>
      <w:lvlJc w:val="left"/>
      <w:pPr>
        <w:ind w:left="2880" w:hanging="1080"/>
      </w:pPr>
      <w:rPr>
        <w:rFonts w:ascii="Sylfaen" w:eastAsia="Times New Roman" w:hAnsi="Sylfaen" w:cs="Sylfaen" w:hint="default"/>
        <w:b/>
      </w:rPr>
    </w:lvl>
    <w:lvl w:ilvl="6">
      <w:start w:val="1"/>
      <w:numFmt w:val="decimal"/>
      <w:lvlText w:val="%1.%2.%3.%4.%5.%6.%7"/>
      <w:lvlJc w:val="left"/>
      <w:pPr>
        <w:ind w:left="3240" w:hanging="1080"/>
      </w:pPr>
      <w:rPr>
        <w:rFonts w:ascii="Sylfaen" w:eastAsia="Times New Roman" w:hAnsi="Sylfaen" w:cs="Sylfaen" w:hint="default"/>
        <w:b/>
      </w:rPr>
    </w:lvl>
    <w:lvl w:ilvl="7">
      <w:start w:val="1"/>
      <w:numFmt w:val="decimal"/>
      <w:lvlText w:val="%1.%2.%3.%4.%5.%6.%7.%8"/>
      <w:lvlJc w:val="left"/>
      <w:pPr>
        <w:ind w:left="3600" w:hanging="1080"/>
      </w:pPr>
      <w:rPr>
        <w:rFonts w:ascii="Sylfaen" w:eastAsia="Times New Roman" w:hAnsi="Sylfaen" w:cs="Sylfaen" w:hint="default"/>
        <w:b/>
      </w:rPr>
    </w:lvl>
    <w:lvl w:ilvl="8">
      <w:start w:val="1"/>
      <w:numFmt w:val="decimal"/>
      <w:lvlText w:val="%1.%2.%3.%4.%5.%6.%7.%8.%9"/>
      <w:lvlJc w:val="left"/>
      <w:pPr>
        <w:ind w:left="4320" w:hanging="1440"/>
      </w:pPr>
      <w:rPr>
        <w:rFonts w:ascii="Sylfaen" w:eastAsia="Times New Roman" w:hAnsi="Sylfaen" w:cs="Sylfaen" w:hint="default"/>
        <w:b/>
      </w:rPr>
    </w:lvl>
  </w:abstractNum>
  <w:abstractNum w:abstractNumId="3" w15:restartNumberingAfterBreak="0">
    <w:nsid w:val="0E9F1D61"/>
    <w:multiLevelType w:val="multilevel"/>
    <w:tmpl w:val="7CD2F85E"/>
    <w:lvl w:ilvl="0">
      <w:start w:val="1"/>
      <w:numFmt w:val="decimal"/>
      <w:lvlText w:val="%1"/>
      <w:lvlJc w:val="left"/>
      <w:pPr>
        <w:ind w:left="528" w:hanging="528"/>
      </w:pPr>
      <w:rPr>
        <w:rFonts w:hint="default"/>
      </w:rPr>
    </w:lvl>
    <w:lvl w:ilvl="1">
      <w:start w:val="1"/>
      <w:numFmt w:val="decimal"/>
      <w:lvlText w:val="%1.%2"/>
      <w:lvlJc w:val="left"/>
      <w:pPr>
        <w:ind w:left="746" w:hanging="528"/>
      </w:pPr>
      <w:rPr>
        <w:rFonts w:hint="default"/>
      </w:rPr>
    </w:lvl>
    <w:lvl w:ilvl="2">
      <w:start w:val="16"/>
      <w:numFmt w:val="decimal"/>
      <w:lvlText w:val="%1.%2.%3"/>
      <w:lvlJc w:val="left"/>
      <w:pPr>
        <w:ind w:left="1156" w:hanging="720"/>
      </w:pPr>
      <w:rPr>
        <w:rFonts w:hint="default"/>
      </w:rPr>
    </w:lvl>
    <w:lvl w:ilvl="3">
      <w:start w:val="1"/>
      <w:numFmt w:val="decimal"/>
      <w:lvlText w:val="%1.%2.%3.%4"/>
      <w:lvlJc w:val="left"/>
      <w:pPr>
        <w:ind w:left="1374" w:hanging="720"/>
      </w:pPr>
      <w:rPr>
        <w:rFonts w:hint="default"/>
      </w:rPr>
    </w:lvl>
    <w:lvl w:ilvl="4">
      <w:start w:val="1"/>
      <w:numFmt w:val="decimal"/>
      <w:lvlText w:val="%1.%2.%3.%4.%5"/>
      <w:lvlJc w:val="left"/>
      <w:pPr>
        <w:ind w:left="1592" w:hanging="720"/>
      </w:pPr>
      <w:rPr>
        <w:rFonts w:hint="default"/>
      </w:rPr>
    </w:lvl>
    <w:lvl w:ilvl="5">
      <w:start w:val="1"/>
      <w:numFmt w:val="decimal"/>
      <w:lvlText w:val="%1.%2.%3.%4.%5.%6"/>
      <w:lvlJc w:val="left"/>
      <w:pPr>
        <w:ind w:left="2170" w:hanging="1080"/>
      </w:pPr>
      <w:rPr>
        <w:rFonts w:hint="default"/>
      </w:rPr>
    </w:lvl>
    <w:lvl w:ilvl="6">
      <w:start w:val="1"/>
      <w:numFmt w:val="decimal"/>
      <w:lvlText w:val="%1.%2.%3.%4.%5.%6.%7"/>
      <w:lvlJc w:val="left"/>
      <w:pPr>
        <w:ind w:left="2388" w:hanging="1080"/>
      </w:pPr>
      <w:rPr>
        <w:rFonts w:hint="default"/>
      </w:rPr>
    </w:lvl>
    <w:lvl w:ilvl="7">
      <w:start w:val="1"/>
      <w:numFmt w:val="decimal"/>
      <w:lvlText w:val="%1.%2.%3.%4.%5.%6.%7.%8"/>
      <w:lvlJc w:val="left"/>
      <w:pPr>
        <w:ind w:left="2966" w:hanging="1440"/>
      </w:pPr>
      <w:rPr>
        <w:rFonts w:hint="default"/>
      </w:rPr>
    </w:lvl>
    <w:lvl w:ilvl="8">
      <w:start w:val="1"/>
      <w:numFmt w:val="decimal"/>
      <w:lvlText w:val="%1.%2.%3.%4.%5.%6.%7.%8.%9"/>
      <w:lvlJc w:val="left"/>
      <w:pPr>
        <w:ind w:left="3184" w:hanging="1440"/>
      </w:pPr>
      <w:rPr>
        <w:rFonts w:hint="default"/>
      </w:rPr>
    </w:lvl>
  </w:abstractNum>
  <w:abstractNum w:abstractNumId="4" w15:restartNumberingAfterBreak="0">
    <w:nsid w:val="12951296"/>
    <w:multiLevelType w:val="multilevel"/>
    <w:tmpl w:val="4F226198"/>
    <w:lvl w:ilvl="0">
      <w:start w:val="1"/>
      <w:numFmt w:val="decimal"/>
      <w:lvlText w:val="%1."/>
      <w:lvlJc w:val="left"/>
      <w:pPr>
        <w:ind w:left="576" w:hanging="576"/>
      </w:pPr>
      <w:rPr>
        <w:rFonts w:ascii="Sylfaen" w:eastAsiaTheme="minorHAnsi" w:hAnsi="Sylfaen" w:cs="Sylfaen" w:hint="default"/>
      </w:rPr>
    </w:lvl>
    <w:lvl w:ilvl="1">
      <w:start w:val="1"/>
      <w:numFmt w:val="decimal"/>
      <w:lvlText w:val="%1.%2."/>
      <w:lvlJc w:val="left"/>
      <w:pPr>
        <w:ind w:left="600" w:hanging="576"/>
      </w:pPr>
      <w:rPr>
        <w:rFonts w:ascii="Sylfaen" w:eastAsiaTheme="minorHAnsi" w:hAnsi="Sylfaen" w:cs="Sylfaen" w:hint="default"/>
      </w:rPr>
    </w:lvl>
    <w:lvl w:ilvl="2">
      <w:start w:val="14"/>
      <w:numFmt w:val="decimal"/>
      <w:lvlText w:val="%1.%2.%3."/>
      <w:lvlJc w:val="left"/>
      <w:pPr>
        <w:ind w:left="768" w:hanging="720"/>
      </w:pPr>
      <w:rPr>
        <w:rFonts w:ascii="Sylfaen" w:eastAsiaTheme="minorHAnsi" w:hAnsi="Sylfaen" w:cs="Sylfaen" w:hint="default"/>
      </w:rPr>
    </w:lvl>
    <w:lvl w:ilvl="3">
      <w:start w:val="1"/>
      <w:numFmt w:val="decimal"/>
      <w:lvlText w:val="%1.%2.%3.%4."/>
      <w:lvlJc w:val="left"/>
      <w:pPr>
        <w:ind w:left="792" w:hanging="720"/>
      </w:pPr>
      <w:rPr>
        <w:rFonts w:ascii="Sylfaen" w:eastAsiaTheme="minorHAnsi" w:hAnsi="Sylfaen" w:cs="Sylfaen" w:hint="default"/>
      </w:rPr>
    </w:lvl>
    <w:lvl w:ilvl="4">
      <w:start w:val="1"/>
      <w:numFmt w:val="decimal"/>
      <w:lvlText w:val="%1.%2.%3.%4.%5."/>
      <w:lvlJc w:val="left"/>
      <w:pPr>
        <w:ind w:left="1176" w:hanging="1080"/>
      </w:pPr>
      <w:rPr>
        <w:rFonts w:ascii="Sylfaen" w:eastAsiaTheme="minorHAnsi" w:hAnsi="Sylfaen" w:cs="Sylfaen" w:hint="default"/>
      </w:rPr>
    </w:lvl>
    <w:lvl w:ilvl="5">
      <w:start w:val="1"/>
      <w:numFmt w:val="decimal"/>
      <w:lvlText w:val="%1.%2.%3.%4.%5.%6."/>
      <w:lvlJc w:val="left"/>
      <w:pPr>
        <w:ind w:left="1200" w:hanging="1080"/>
      </w:pPr>
      <w:rPr>
        <w:rFonts w:ascii="Sylfaen" w:eastAsiaTheme="minorHAnsi" w:hAnsi="Sylfaen" w:cs="Sylfaen" w:hint="default"/>
      </w:rPr>
    </w:lvl>
    <w:lvl w:ilvl="6">
      <w:start w:val="1"/>
      <w:numFmt w:val="decimal"/>
      <w:lvlText w:val="%1.%2.%3.%4.%5.%6.%7."/>
      <w:lvlJc w:val="left"/>
      <w:pPr>
        <w:ind w:left="1224" w:hanging="1080"/>
      </w:pPr>
      <w:rPr>
        <w:rFonts w:ascii="Sylfaen" w:eastAsiaTheme="minorHAnsi" w:hAnsi="Sylfaen" w:cs="Sylfaen" w:hint="default"/>
      </w:rPr>
    </w:lvl>
    <w:lvl w:ilvl="7">
      <w:start w:val="1"/>
      <w:numFmt w:val="decimal"/>
      <w:lvlText w:val="%1.%2.%3.%4.%5.%6.%7.%8."/>
      <w:lvlJc w:val="left"/>
      <w:pPr>
        <w:ind w:left="1608" w:hanging="1440"/>
      </w:pPr>
      <w:rPr>
        <w:rFonts w:ascii="Sylfaen" w:eastAsiaTheme="minorHAnsi" w:hAnsi="Sylfaen" w:cs="Sylfaen" w:hint="default"/>
      </w:rPr>
    </w:lvl>
    <w:lvl w:ilvl="8">
      <w:start w:val="1"/>
      <w:numFmt w:val="decimal"/>
      <w:lvlText w:val="%1.%2.%3.%4.%5.%6.%7.%8.%9."/>
      <w:lvlJc w:val="left"/>
      <w:pPr>
        <w:ind w:left="1632" w:hanging="1440"/>
      </w:pPr>
      <w:rPr>
        <w:rFonts w:ascii="Sylfaen" w:eastAsiaTheme="minorHAnsi" w:hAnsi="Sylfaen" w:cs="Sylfaen" w:hint="default"/>
      </w:rPr>
    </w:lvl>
  </w:abstractNum>
  <w:abstractNum w:abstractNumId="5" w15:restartNumberingAfterBreak="0">
    <w:nsid w:val="14B35647"/>
    <w:multiLevelType w:val="hybridMultilevel"/>
    <w:tmpl w:val="2ADA6416"/>
    <w:lvl w:ilvl="0" w:tplc="5574DA8E">
      <w:start w:val="1"/>
      <w:numFmt w:val="decimal"/>
      <w:lvlText w:val="%1."/>
      <w:lvlJc w:val="left"/>
      <w:pPr>
        <w:ind w:left="1354" w:hanging="360"/>
      </w:pPr>
      <w:rPr>
        <w:rFonts w:hint="default"/>
      </w:rPr>
    </w:lvl>
    <w:lvl w:ilvl="1" w:tplc="041F0019" w:tentative="1">
      <w:start w:val="1"/>
      <w:numFmt w:val="lowerLetter"/>
      <w:lvlText w:val="%2."/>
      <w:lvlJc w:val="left"/>
      <w:pPr>
        <w:ind w:left="2074" w:hanging="360"/>
      </w:pPr>
    </w:lvl>
    <w:lvl w:ilvl="2" w:tplc="041F001B" w:tentative="1">
      <w:start w:val="1"/>
      <w:numFmt w:val="lowerRoman"/>
      <w:lvlText w:val="%3."/>
      <w:lvlJc w:val="right"/>
      <w:pPr>
        <w:ind w:left="2794" w:hanging="180"/>
      </w:pPr>
    </w:lvl>
    <w:lvl w:ilvl="3" w:tplc="041F000F" w:tentative="1">
      <w:start w:val="1"/>
      <w:numFmt w:val="decimal"/>
      <w:lvlText w:val="%4."/>
      <w:lvlJc w:val="left"/>
      <w:pPr>
        <w:ind w:left="3514" w:hanging="360"/>
      </w:pPr>
    </w:lvl>
    <w:lvl w:ilvl="4" w:tplc="041F0019" w:tentative="1">
      <w:start w:val="1"/>
      <w:numFmt w:val="lowerLetter"/>
      <w:lvlText w:val="%5."/>
      <w:lvlJc w:val="left"/>
      <w:pPr>
        <w:ind w:left="4234" w:hanging="360"/>
      </w:pPr>
    </w:lvl>
    <w:lvl w:ilvl="5" w:tplc="041F001B" w:tentative="1">
      <w:start w:val="1"/>
      <w:numFmt w:val="lowerRoman"/>
      <w:lvlText w:val="%6."/>
      <w:lvlJc w:val="right"/>
      <w:pPr>
        <w:ind w:left="4954" w:hanging="180"/>
      </w:pPr>
    </w:lvl>
    <w:lvl w:ilvl="6" w:tplc="041F000F" w:tentative="1">
      <w:start w:val="1"/>
      <w:numFmt w:val="decimal"/>
      <w:lvlText w:val="%7."/>
      <w:lvlJc w:val="left"/>
      <w:pPr>
        <w:ind w:left="5674" w:hanging="360"/>
      </w:pPr>
    </w:lvl>
    <w:lvl w:ilvl="7" w:tplc="041F0019" w:tentative="1">
      <w:start w:val="1"/>
      <w:numFmt w:val="lowerLetter"/>
      <w:lvlText w:val="%8."/>
      <w:lvlJc w:val="left"/>
      <w:pPr>
        <w:ind w:left="6394" w:hanging="360"/>
      </w:pPr>
    </w:lvl>
    <w:lvl w:ilvl="8" w:tplc="041F001B" w:tentative="1">
      <w:start w:val="1"/>
      <w:numFmt w:val="lowerRoman"/>
      <w:lvlText w:val="%9."/>
      <w:lvlJc w:val="right"/>
      <w:pPr>
        <w:ind w:left="7114" w:hanging="180"/>
      </w:pPr>
    </w:lvl>
  </w:abstractNum>
  <w:abstractNum w:abstractNumId="6" w15:restartNumberingAfterBreak="0">
    <w:nsid w:val="19905DC0"/>
    <w:multiLevelType w:val="multilevel"/>
    <w:tmpl w:val="C8E47BFE"/>
    <w:lvl w:ilvl="0">
      <w:start w:val="1"/>
      <w:numFmt w:val="decimal"/>
      <w:lvlText w:val="%1."/>
      <w:lvlJc w:val="left"/>
      <w:pPr>
        <w:ind w:left="528" w:hanging="528"/>
      </w:pPr>
      <w:rPr>
        <w:rFonts w:ascii="Sylfaen" w:eastAsia="Times New Roman" w:hAnsi="Sylfaen" w:cs="Sylfaen"/>
      </w:rPr>
    </w:lvl>
    <w:lvl w:ilvl="1">
      <w:start w:val="1"/>
      <w:numFmt w:val="decimal"/>
      <w:lvlText w:val="%1.%2"/>
      <w:lvlJc w:val="left"/>
      <w:pPr>
        <w:ind w:left="888" w:hanging="528"/>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15582B"/>
    <w:multiLevelType w:val="hybridMultilevel"/>
    <w:tmpl w:val="40323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BC74AEC"/>
    <w:multiLevelType w:val="hybridMultilevel"/>
    <w:tmpl w:val="23A830B8"/>
    <w:lvl w:ilvl="0" w:tplc="308A8740">
      <w:start w:val="1"/>
      <w:numFmt w:val="lowerLetter"/>
      <w:lvlText w:val="%1)"/>
      <w:lvlJc w:val="left"/>
      <w:pPr>
        <w:ind w:left="792" w:hanging="360"/>
      </w:pPr>
      <w:rPr>
        <w:rFonts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1BD1686C"/>
    <w:multiLevelType w:val="multilevel"/>
    <w:tmpl w:val="AA68C5AE"/>
    <w:lvl w:ilvl="0">
      <w:start w:val="1"/>
      <w:numFmt w:val="decimal"/>
      <w:lvlText w:val="%1."/>
      <w:lvlJc w:val="left"/>
      <w:pPr>
        <w:ind w:left="660" w:hanging="660"/>
      </w:pPr>
      <w:rPr>
        <w:rFonts w:hint="default"/>
        <w:b/>
      </w:rPr>
    </w:lvl>
    <w:lvl w:ilvl="1">
      <w:start w:val="1"/>
      <w:numFmt w:val="decimal"/>
      <w:lvlText w:val="%1.%2."/>
      <w:lvlJc w:val="left"/>
      <w:pPr>
        <w:ind w:left="1020" w:hanging="660"/>
      </w:pPr>
      <w:rPr>
        <w:rFonts w:hint="default"/>
        <w:b/>
      </w:rPr>
    </w:lvl>
    <w:lvl w:ilvl="2">
      <w:start w:val="18"/>
      <w:numFmt w:val="decimal"/>
      <w:lvlText w:val="%1.%2.%3."/>
      <w:lvlJc w:val="left"/>
      <w:pPr>
        <w:ind w:left="207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0" w15:restartNumberingAfterBreak="0">
    <w:nsid w:val="1DDF3A3A"/>
    <w:multiLevelType w:val="hybridMultilevel"/>
    <w:tmpl w:val="84ECE2CE"/>
    <w:lvl w:ilvl="0" w:tplc="7320322E">
      <w:start w:val="1"/>
      <w:numFmt w:val="decimal"/>
      <w:lvlText w:val="%1."/>
      <w:lvlJc w:val="lef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1" w15:restartNumberingAfterBreak="0">
    <w:nsid w:val="1ECC34F8"/>
    <w:multiLevelType w:val="hybridMultilevel"/>
    <w:tmpl w:val="994E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E53EF4"/>
    <w:multiLevelType w:val="multilevel"/>
    <w:tmpl w:val="A0A425A4"/>
    <w:lvl w:ilvl="0">
      <w:start w:val="1"/>
      <w:numFmt w:val="decimal"/>
      <w:lvlText w:val="%1."/>
      <w:lvlJc w:val="left"/>
      <w:pPr>
        <w:ind w:left="468" w:hanging="468"/>
      </w:pPr>
      <w:rPr>
        <w:rFonts w:hint="default"/>
      </w:rPr>
    </w:lvl>
    <w:lvl w:ilvl="1">
      <w:start w:val="1"/>
      <w:numFmt w:val="decimal"/>
      <w:lvlText w:val="%1.%2."/>
      <w:lvlJc w:val="left"/>
      <w:pPr>
        <w:ind w:left="693" w:hanging="468"/>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13" w15:restartNumberingAfterBreak="0">
    <w:nsid w:val="21A20467"/>
    <w:multiLevelType w:val="multilevel"/>
    <w:tmpl w:val="31260BD8"/>
    <w:lvl w:ilvl="0">
      <w:start w:val="1"/>
      <w:numFmt w:val="decimal"/>
      <w:lvlText w:val="%1."/>
      <w:lvlJc w:val="left"/>
      <w:pPr>
        <w:ind w:left="576" w:hanging="576"/>
      </w:pPr>
      <w:rPr>
        <w:rFonts w:cs="Sylfaen" w:hint="default"/>
        <w:b w:val="0"/>
      </w:rPr>
    </w:lvl>
    <w:lvl w:ilvl="1">
      <w:start w:val="1"/>
      <w:numFmt w:val="decimal"/>
      <w:lvlText w:val="%1.%2."/>
      <w:lvlJc w:val="left"/>
      <w:pPr>
        <w:ind w:left="576" w:hanging="576"/>
      </w:pPr>
      <w:rPr>
        <w:rFonts w:cs="Sylfaen" w:hint="default"/>
        <w:b w:val="0"/>
      </w:rPr>
    </w:lvl>
    <w:lvl w:ilvl="2">
      <w:start w:val="12"/>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1080" w:hanging="108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14" w15:restartNumberingAfterBreak="0">
    <w:nsid w:val="256F480F"/>
    <w:multiLevelType w:val="multilevel"/>
    <w:tmpl w:val="5402305A"/>
    <w:lvl w:ilvl="0">
      <w:start w:val="1"/>
      <w:numFmt w:val="decimal"/>
      <w:lvlText w:val="%1."/>
      <w:lvlJc w:val="left"/>
      <w:pPr>
        <w:ind w:left="624" w:hanging="624"/>
      </w:pPr>
      <w:rPr>
        <w:rFonts w:hint="default"/>
      </w:rPr>
    </w:lvl>
    <w:lvl w:ilvl="1">
      <w:start w:val="1"/>
      <w:numFmt w:val="decimal"/>
      <w:lvlText w:val="%1.%2."/>
      <w:lvlJc w:val="left"/>
      <w:pPr>
        <w:ind w:left="960" w:hanging="624"/>
      </w:pPr>
      <w:rPr>
        <w:rFonts w:hint="default"/>
      </w:rPr>
    </w:lvl>
    <w:lvl w:ilvl="2">
      <w:start w:val="5"/>
      <w:numFmt w:val="decimal"/>
      <w:lvlText w:val="%1.%2.%3."/>
      <w:lvlJc w:val="left"/>
      <w:pPr>
        <w:ind w:left="1170" w:hanging="720"/>
      </w:pPr>
      <w:rPr>
        <w:rFonts w:hint="default"/>
      </w:rPr>
    </w:lvl>
    <w:lvl w:ilvl="3">
      <w:start w:val="3"/>
      <w:numFmt w:val="decimal"/>
      <w:lvlText w:val="%1.%2.%3.%4."/>
      <w:lvlJc w:val="left"/>
      <w:pPr>
        <w:ind w:left="1728" w:hanging="720"/>
      </w:pPr>
      <w:rPr>
        <w:rFonts w:hint="default"/>
      </w:rPr>
    </w:lvl>
    <w:lvl w:ilvl="4">
      <w:start w:val="1"/>
      <w:numFmt w:val="decimal"/>
      <w:lvlText w:val="%1.%2.%3.%4.%5."/>
      <w:lvlJc w:val="left"/>
      <w:pPr>
        <w:ind w:left="2424" w:hanging="1080"/>
      </w:pPr>
      <w:rPr>
        <w:rFonts w:hint="default"/>
      </w:rPr>
    </w:lvl>
    <w:lvl w:ilvl="5">
      <w:start w:val="1"/>
      <w:numFmt w:val="decimal"/>
      <w:lvlText w:val="%1.%2.%3.%4.%5.%6."/>
      <w:lvlJc w:val="left"/>
      <w:pPr>
        <w:ind w:left="2760" w:hanging="1080"/>
      </w:pPr>
      <w:rPr>
        <w:rFonts w:hint="default"/>
      </w:rPr>
    </w:lvl>
    <w:lvl w:ilvl="6">
      <w:start w:val="1"/>
      <w:numFmt w:val="decimal"/>
      <w:lvlText w:val="%1.%2.%3.%4.%5.%6.%7."/>
      <w:lvlJc w:val="left"/>
      <w:pPr>
        <w:ind w:left="3096" w:hanging="1080"/>
      </w:pPr>
      <w:rPr>
        <w:rFonts w:hint="default"/>
      </w:rPr>
    </w:lvl>
    <w:lvl w:ilvl="7">
      <w:start w:val="1"/>
      <w:numFmt w:val="decimal"/>
      <w:lvlText w:val="%1.%2.%3.%4.%5.%6.%7.%8."/>
      <w:lvlJc w:val="left"/>
      <w:pPr>
        <w:ind w:left="3792" w:hanging="1440"/>
      </w:pPr>
      <w:rPr>
        <w:rFonts w:hint="default"/>
      </w:rPr>
    </w:lvl>
    <w:lvl w:ilvl="8">
      <w:start w:val="1"/>
      <w:numFmt w:val="decimal"/>
      <w:lvlText w:val="%1.%2.%3.%4.%5.%6.%7.%8.%9."/>
      <w:lvlJc w:val="left"/>
      <w:pPr>
        <w:ind w:left="4128" w:hanging="1440"/>
      </w:pPr>
      <w:rPr>
        <w:rFonts w:hint="default"/>
      </w:rPr>
    </w:lvl>
  </w:abstractNum>
  <w:abstractNum w:abstractNumId="15" w15:restartNumberingAfterBreak="0">
    <w:nsid w:val="29CD49B3"/>
    <w:multiLevelType w:val="multilevel"/>
    <w:tmpl w:val="161EE946"/>
    <w:lvl w:ilvl="0">
      <w:start w:val="1"/>
      <w:numFmt w:val="decimal"/>
      <w:lvlText w:val="%1."/>
      <w:lvlJc w:val="left"/>
      <w:pPr>
        <w:ind w:left="576" w:hanging="576"/>
      </w:pPr>
      <w:rPr>
        <w:rFonts w:eastAsiaTheme="minorHAnsi" w:cs="Sylfaen" w:hint="default"/>
      </w:rPr>
    </w:lvl>
    <w:lvl w:ilvl="1">
      <w:start w:val="1"/>
      <w:numFmt w:val="decimal"/>
      <w:lvlText w:val="%1.%2."/>
      <w:lvlJc w:val="left"/>
      <w:pPr>
        <w:ind w:left="576" w:hanging="576"/>
      </w:pPr>
      <w:rPr>
        <w:rFonts w:eastAsiaTheme="minorHAnsi" w:cs="Sylfaen" w:hint="default"/>
      </w:rPr>
    </w:lvl>
    <w:lvl w:ilvl="2">
      <w:start w:val="15"/>
      <w:numFmt w:val="decimal"/>
      <w:lvlText w:val="%1.%2.%3."/>
      <w:lvlJc w:val="left"/>
      <w:pPr>
        <w:ind w:left="720" w:hanging="720"/>
      </w:pPr>
      <w:rPr>
        <w:rFonts w:eastAsiaTheme="minorHAnsi" w:cs="Sylfaen" w:hint="default"/>
      </w:rPr>
    </w:lvl>
    <w:lvl w:ilvl="3">
      <w:start w:val="1"/>
      <w:numFmt w:val="decimal"/>
      <w:lvlText w:val="%1.%2.%3.%4."/>
      <w:lvlJc w:val="left"/>
      <w:pPr>
        <w:ind w:left="720" w:hanging="720"/>
      </w:pPr>
      <w:rPr>
        <w:rFonts w:eastAsiaTheme="minorHAnsi" w:cs="Sylfaen" w:hint="default"/>
      </w:rPr>
    </w:lvl>
    <w:lvl w:ilvl="4">
      <w:start w:val="1"/>
      <w:numFmt w:val="decimal"/>
      <w:lvlText w:val="%1.%2.%3.%4.%5."/>
      <w:lvlJc w:val="left"/>
      <w:pPr>
        <w:ind w:left="1080" w:hanging="1080"/>
      </w:pPr>
      <w:rPr>
        <w:rFonts w:eastAsiaTheme="minorHAnsi" w:cs="Sylfaen" w:hint="default"/>
      </w:rPr>
    </w:lvl>
    <w:lvl w:ilvl="5">
      <w:start w:val="1"/>
      <w:numFmt w:val="decimal"/>
      <w:lvlText w:val="%1.%2.%3.%4.%5.%6."/>
      <w:lvlJc w:val="left"/>
      <w:pPr>
        <w:ind w:left="1080" w:hanging="1080"/>
      </w:pPr>
      <w:rPr>
        <w:rFonts w:eastAsiaTheme="minorHAnsi" w:cs="Sylfaen" w:hint="default"/>
      </w:rPr>
    </w:lvl>
    <w:lvl w:ilvl="6">
      <w:start w:val="1"/>
      <w:numFmt w:val="decimal"/>
      <w:lvlText w:val="%1.%2.%3.%4.%5.%6.%7."/>
      <w:lvlJc w:val="left"/>
      <w:pPr>
        <w:ind w:left="1080" w:hanging="1080"/>
      </w:pPr>
      <w:rPr>
        <w:rFonts w:eastAsiaTheme="minorHAnsi" w:cs="Sylfaen" w:hint="default"/>
      </w:rPr>
    </w:lvl>
    <w:lvl w:ilvl="7">
      <w:start w:val="1"/>
      <w:numFmt w:val="decimal"/>
      <w:lvlText w:val="%1.%2.%3.%4.%5.%6.%7.%8."/>
      <w:lvlJc w:val="left"/>
      <w:pPr>
        <w:ind w:left="1440" w:hanging="1440"/>
      </w:pPr>
      <w:rPr>
        <w:rFonts w:eastAsiaTheme="minorHAnsi" w:cs="Sylfaen" w:hint="default"/>
      </w:rPr>
    </w:lvl>
    <w:lvl w:ilvl="8">
      <w:start w:val="1"/>
      <w:numFmt w:val="decimal"/>
      <w:lvlText w:val="%1.%2.%3.%4.%5.%6.%7.%8.%9."/>
      <w:lvlJc w:val="left"/>
      <w:pPr>
        <w:ind w:left="1440" w:hanging="1440"/>
      </w:pPr>
      <w:rPr>
        <w:rFonts w:eastAsiaTheme="minorHAnsi" w:cs="Sylfaen" w:hint="default"/>
      </w:rPr>
    </w:lvl>
  </w:abstractNum>
  <w:abstractNum w:abstractNumId="16" w15:restartNumberingAfterBreak="0">
    <w:nsid w:val="2AEE33F9"/>
    <w:multiLevelType w:val="multilevel"/>
    <w:tmpl w:val="381C13E2"/>
    <w:lvl w:ilvl="0">
      <w:start w:val="1"/>
      <w:numFmt w:val="decimal"/>
      <w:lvlText w:val="%1."/>
      <w:lvlJc w:val="left"/>
      <w:pPr>
        <w:ind w:left="624" w:hanging="624"/>
      </w:pPr>
      <w:rPr>
        <w:rFonts w:hint="default"/>
      </w:rPr>
    </w:lvl>
    <w:lvl w:ilvl="1">
      <w:start w:val="1"/>
      <w:numFmt w:val="decimal"/>
      <w:lvlText w:val="%1.%2."/>
      <w:lvlJc w:val="left"/>
      <w:pPr>
        <w:ind w:left="960" w:hanging="624"/>
      </w:pPr>
      <w:rPr>
        <w:rFonts w:hint="default"/>
      </w:rPr>
    </w:lvl>
    <w:lvl w:ilvl="2">
      <w:start w:val="5"/>
      <w:numFmt w:val="decimal"/>
      <w:lvlText w:val="%1.%2.%3."/>
      <w:lvlJc w:val="left"/>
      <w:pPr>
        <w:ind w:left="1392" w:hanging="720"/>
      </w:pPr>
      <w:rPr>
        <w:rFonts w:hint="default"/>
      </w:rPr>
    </w:lvl>
    <w:lvl w:ilvl="3">
      <w:start w:val="2"/>
      <w:numFmt w:val="decimal"/>
      <w:lvlText w:val="%1.%2.%3.%4."/>
      <w:lvlJc w:val="left"/>
      <w:pPr>
        <w:ind w:left="1728" w:hanging="720"/>
      </w:pPr>
      <w:rPr>
        <w:rFonts w:hint="default"/>
      </w:rPr>
    </w:lvl>
    <w:lvl w:ilvl="4">
      <w:start w:val="1"/>
      <w:numFmt w:val="decimal"/>
      <w:lvlText w:val="%1.%2.%3.%4.%5."/>
      <w:lvlJc w:val="left"/>
      <w:pPr>
        <w:ind w:left="2424" w:hanging="1080"/>
      </w:pPr>
      <w:rPr>
        <w:rFonts w:hint="default"/>
      </w:rPr>
    </w:lvl>
    <w:lvl w:ilvl="5">
      <w:start w:val="1"/>
      <w:numFmt w:val="decimal"/>
      <w:lvlText w:val="%1.%2.%3.%4.%5.%6."/>
      <w:lvlJc w:val="left"/>
      <w:pPr>
        <w:ind w:left="2760" w:hanging="1080"/>
      </w:pPr>
      <w:rPr>
        <w:rFonts w:hint="default"/>
      </w:rPr>
    </w:lvl>
    <w:lvl w:ilvl="6">
      <w:start w:val="1"/>
      <w:numFmt w:val="decimal"/>
      <w:lvlText w:val="%1.%2.%3.%4.%5.%6.%7."/>
      <w:lvlJc w:val="left"/>
      <w:pPr>
        <w:ind w:left="3096" w:hanging="1080"/>
      </w:pPr>
      <w:rPr>
        <w:rFonts w:hint="default"/>
      </w:rPr>
    </w:lvl>
    <w:lvl w:ilvl="7">
      <w:start w:val="1"/>
      <w:numFmt w:val="decimal"/>
      <w:lvlText w:val="%1.%2.%3.%4.%5.%6.%7.%8."/>
      <w:lvlJc w:val="left"/>
      <w:pPr>
        <w:ind w:left="3792" w:hanging="1440"/>
      </w:pPr>
      <w:rPr>
        <w:rFonts w:hint="default"/>
      </w:rPr>
    </w:lvl>
    <w:lvl w:ilvl="8">
      <w:start w:val="1"/>
      <w:numFmt w:val="decimal"/>
      <w:lvlText w:val="%1.%2.%3.%4.%5.%6.%7.%8.%9."/>
      <w:lvlJc w:val="left"/>
      <w:pPr>
        <w:ind w:left="4128" w:hanging="1440"/>
      </w:pPr>
      <w:rPr>
        <w:rFonts w:hint="default"/>
      </w:rPr>
    </w:lvl>
  </w:abstractNum>
  <w:abstractNum w:abstractNumId="17" w15:restartNumberingAfterBreak="0">
    <w:nsid w:val="2B615A42"/>
    <w:multiLevelType w:val="hybridMultilevel"/>
    <w:tmpl w:val="65D2AFF6"/>
    <w:lvl w:ilvl="0" w:tplc="4C0235F6">
      <w:start w:val="1"/>
      <w:numFmt w:val="bullet"/>
      <w:lvlText w:val="-"/>
      <w:lvlJc w:val="left"/>
      <w:pPr>
        <w:ind w:left="900" w:hanging="360"/>
      </w:pPr>
      <w:rPr>
        <w:rFonts w:ascii="Sylfaen" w:eastAsia="Times New Roman" w:hAnsi="Sylfaen" w:cs="Sylfaen" w:hint="default"/>
        <w:b w:val="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2E360355"/>
    <w:multiLevelType w:val="multilevel"/>
    <w:tmpl w:val="EC30B506"/>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E80105B"/>
    <w:multiLevelType w:val="multilevel"/>
    <w:tmpl w:val="5BD09336"/>
    <w:lvl w:ilvl="0">
      <w:start w:val="1"/>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20657FD"/>
    <w:multiLevelType w:val="multilevel"/>
    <w:tmpl w:val="88B86C14"/>
    <w:lvl w:ilvl="0">
      <w:start w:val="1"/>
      <w:numFmt w:val="decimal"/>
      <w:lvlText w:val="%1."/>
      <w:lvlJc w:val="left"/>
      <w:pPr>
        <w:ind w:left="576" w:hanging="576"/>
      </w:pPr>
      <w:rPr>
        <w:rFonts w:eastAsiaTheme="minorHAnsi" w:cs="Sylfaen" w:hint="default"/>
      </w:rPr>
    </w:lvl>
    <w:lvl w:ilvl="1">
      <w:start w:val="1"/>
      <w:numFmt w:val="decimal"/>
      <w:lvlText w:val="%1.%2."/>
      <w:lvlJc w:val="left"/>
      <w:pPr>
        <w:ind w:left="576" w:hanging="576"/>
      </w:pPr>
      <w:rPr>
        <w:rFonts w:eastAsiaTheme="minorHAnsi" w:cs="Sylfaen" w:hint="default"/>
      </w:rPr>
    </w:lvl>
    <w:lvl w:ilvl="2">
      <w:start w:val="19"/>
      <w:numFmt w:val="decimal"/>
      <w:lvlText w:val="%1.%2.%3."/>
      <w:lvlJc w:val="left"/>
      <w:pPr>
        <w:ind w:left="720" w:hanging="720"/>
      </w:pPr>
      <w:rPr>
        <w:rFonts w:eastAsiaTheme="minorHAnsi" w:cs="Sylfaen" w:hint="default"/>
      </w:rPr>
    </w:lvl>
    <w:lvl w:ilvl="3">
      <w:start w:val="1"/>
      <w:numFmt w:val="decimal"/>
      <w:lvlText w:val="%1.%2.%3.%4."/>
      <w:lvlJc w:val="left"/>
      <w:pPr>
        <w:ind w:left="720" w:hanging="720"/>
      </w:pPr>
      <w:rPr>
        <w:rFonts w:eastAsiaTheme="minorHAnsi" w:cs="Sylfaen" w:hint="default"/>
      </w:rPr>
    </w:lvl>
    <w:lvl w:ilvl="4">
      <w:start w:val="1"/>
      <w:numFmt w:val="decimal"/>
      <w:lvlText w:val="%1.%2.%3.%4.%5."/>
      <w:lvlJc w:val="left"/>
      <w:pPr>
        <w:ind w:left="1080" w:hanging="1080"/>
      </w:pPr>
      <w:rPr>
        <w:rFonts w:eastAsiaTheme="minorHAnsi" w:cs="Sylfaen" w:hint="default"/>
      </w:rPr>
    </w:lvl>
    <w:lvl w:ilvl="5">
      <w:start w:val="1"/>
      <w:numFmt w:val="decimal"/>
      <w:lvlText w:val="%1.%2.%3.%4.%5.%6."/>
      <w:lvlJc w:val="left"/>
      <w:pPr>
        <w:ind w:left="1080" w:hanging="1080"/>
      </w:pPr>
      <w:rPr>
        <w:rFonts w:eastAsiaTheme="minorHAnsi" w:cs="Sylfaen" w:hint="default"/>
      </w:rPr>
    </w:lvl>
    <w:lvl w:ilvl="6">
      <w:start w:val="1"/>
      <w:numFmt w:val="decimal"/>
      <w:lvlText w:val="%1.%2.%3.%4.%5.%6.%7."/>
      <w:lvlJc w:val="left"/>
      <w:pPr>
        <w:ind w:left="1080" w:hanging="1080"/>
      </w:pPr>
      <w:rPr>
        <w:rFonts w:eastAsiaTheme="minorHAnsi" w:cs="Sylfaen" w:hint="default"/>
      </w:rPr>
    </w:lvl>
    <w:lvl w:ilvl="7">
      <w:start w:val="1"/>
      <w:numFmt w:val="decimal"/>
      <w:lvlText w:val="%1.%2.%3.%4.%5.%6.%7.%8."/>
      <w:lvlJc w:val="left"/>
      <w:pPr>
        <w:ind w:left="1440" w:hanging="1440"/>
      </w:pPr>
      <w:rPr>
        <w:rFonts w:eastAsiaTheme="minorHAnsi" w:cs="Sylfaen" w:hint="default"/>
      </w:rPr>
    </w:lvl>
    <w:lvl w:ilvl="8">
      <w:start w:val="1"/>
      <w:numFmt w:val="decimal"/>
      <w:lvlText w:val="%1.%2.%3.%4.%5.%6.%7.%8.%9."/>
      <w:lvlJc w:val="left"/>
      <w:pPr>
        <w:ind w:left="1440" w:hanging="1440"/>
      </w:pPr>
      <w:rPr>
        <w:rFonts w:eastAsiaTheme="minorHAnsi" w:cs="Sylfaen" w:hint="default"/>
      </w:rPr>
    </w:lvl>
  </w:abstractNum>
  <w:abstractNum w:abstractNumId="21" w15:restartNumberingAfterBreak="0">
    <w:nsid w:val="36E64B93"/>
    <w:multiLevelType w:val="multilevel"/>
    <w:tmpl w:val="103E6B96"/>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71D0480"/>
    <w:multiLevelType w:val="multilevel"/>
    <w:tmpl w:val="B54236B0"/>
    <w:lvl w:ilvl="0">
      <w:start w:val="1"/>
      <w:numFmt w:val="decimal"/>
      <w:lvlText w:val="%1."/>
      <w:lvlJc w:val="left"/>
      <w:pPr>
        <w:ind w:left="360" w:hanging="360"/>
      </w:pPr>
      <w:rPr>
        <w:rFonts w:ascii="Sylfaen" w:eastAsiaTheme="minorHAnsi" w:hAnsi="Sylfaen" w:cstheme="minorBidi"/>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54"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379A46F2"/>
    <w:multiLevelType w:val="multilevel"/>
    <w:tmpl w:val="95289178"/>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72"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3C455CDD"/>
    <w:multiLevelType w:val="multilevel"/>
    <w:tmpl w:val="95289178"/>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72"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3D343328"/>
    <w:multiLevelType w:val="multilevel"/>
    <w:tmpl w:val="83E09112"/>
    <w:lvl w:ilvl="0">
      <w:start w:val="1"/>
      <w:numFmt w:val="decimal"/>
      <w:lvlText w:val="%1."/>
      <w:lvlJc w:val="left"/>
      <w:pPr>
        <w:ind w:left="576" w:hanging="576"/>
      </w:pPr>
      <w:rPr>
        <w:rFonts w:ascii="Sylfaen" w:eastAsiaTheme="minorHAnsi" w:hAnsi="Sylfaen" w:cs="Sylfaen" w:hint="default"/>
      </w:rPr>
    </w:lvl>
    <w:lvl w:ilvl="1">
      <w:start w:val="1"/>
      <w:numFmt w:val="decimal"/>
      <w:lvlText w:val="%1.%2."/>
      <w:lvlJc w:val="left"/>
      <w:pPr>
        <w:ind w:left="576" w:hanging="576"/>
      </w:pPr>
      <w:rPr>
        <w:rFonts w:ascii="Sylfaen" w:eastAsiaTheme="minorHAnsi" w:hAnsi="Sylfaen" w:cs="Sylfaen" w:hint="default"/>
      </w:rPr>
    </w:lvl>
    <w:lvl w:ilvl="2">
      <w:start w:val="15"/>
      <w:numFmt w:val="decimal"/>
      <w:lvlText w:val="%1.%2.%3."/>
      <w:lvlJc w:val="left"/>
      <w:pPr>
        <w:ind w:left="720" w:hanging="720"/>
      </w:pPr>
      <w:rPr>
        <w:rFonts w:ascii="Sylfaen" w:eastAsiaTheme="minorHAnsi" w:hAnsi="Sylfaen" w:cs="Sylfaen" w:hint="default"/>
      </w:rPr>
    </w:lvl>
    <w:lvl w:ilvl="3">
      <w:start w:val="1"/>
      <w:numFmt w:val="decimal"/>
      <w:lvlText w:val="%1.%2.%3.%4."/>
      <w:lvlJc w:val="left"/>
      <w:pPr>
        <w:ind w:left="720" w:hanging="720"/>
      </w:pPr>
      <w:rPr>
        <w:rFonts w:ascii="Sylfaen" w:eastAsiaTheme="minorHAnsi" w:hAnsi="Sylfaen" w:cs="Sylfaen" w:hint="default"/>
      </w:rPr>
    </w:lvl>
    <w:lvl w:ilvl="4">
      <w:start w:val="1"/>
      <w:numFmt w:val="decimal"/>
      <w:lvlText w:val="%1.%2.%3.%4.%5."/>
      <w:lvlJc w:val="left"/>
      <w:pPr>
        <w:ind w:left="1080" w:hanging="1080"/>
      </w:pPr>
      <w:rPr>
        <w:rFonts w:ascii="Sylfaen" w:eastAsiaTheme="minorHAnsi" w:hAnsi="Sylfaen" w:cs="Sylfaen" w:hint="default"/>
      </w:rPr>
    </w:lvl>
    <w:lvl w:ilvl="5">
      <w:start w:val="1"/>
      <w:numFmt w:val="decimal"/>
      <w:lvlText w:val="%1.%2.%3.%4.%5.%6."/>
      <w:lvlJc w:val="left"/>
      <w:pPr>
        <w:ind w:left="1080" w:hanging="1080"/>
      </w:pPr>
      <w:rPr>
        <w:rFonts w:ascii="Sylfaen" w:eastAsiaTheme="minorHAnsi" w:hAnsi="Sylfaen" w:cs="Sylfaen" w:hint="default"/>
      </w:rPr>
    </w:lvl>
    <w:lvl w:ilvl="6">
      <w:start w:val="1"/>
      <w:numFmt w:val="decimal"/>
      <w:lvlText w:val="%1.%2.%3.%4.%5.%6.%7."/>
      <w:lvlJc w:val="left"/>
      <w:pPr>
        <w:ind w:left="1080" w:hanging="1080"/>
      </w:pPr>
      <w:rPr>
        <w:rFonts w:ascii="Sylfaen" w:eastAsiaTheme="minorHAnsi" w:hAnsi="Sylfaen" w:cs="Sylfaen" w:hint="default"/>
      </w:rPr>
    </w:lvl>
    <w:lvl w:ilvl="7">
      <w:start w:val="1"/>
      <w:numFmt w:val="decimal"/>
      <w:lvlText w:val="%1.%2.%3.%4.%5.%6.%7.%8."/>
      <w:lvlJc w:val="left"/>
      <w:pPr>
        <w:ind w:left="1440" w:hanging="1440"/>
      </w:pPr>
      <w:rPr>
        <w:rFonts w:ascii="Sylfaen" w:eastAsiaTheme="minorHAnsi" w:hAnsi="Sylfaen" w:cs="Sylfaen" w:hint="default"/>
      </w:rPr>
    </w:lvl>
    <w:lvl w:ilvl="8">
      <w:start w:val="1"/>
      <w:numFmt w:val="decimal"/>
      <w:lvlText w:val="%1.%2.%3.%4.%5.%6.%7.%8.%9."/>
      <w:lvlJc w:val="left"/>
      <w:pPr>
        <w:ind w:left="1440" w:hanging="1440"/>
      </w:pPr>
      <w:rPr>
        <w:rFonts w:ascii="Sylfaen" w:eastAsiaTheme="minorHAnsi" w:hAnsi="Sylfaen" w:cs="Sylfaen" w:hint="default"/>
      </w:rPr>
    </w:lvl>
  </w:abstractNum>
  <w:abstractNum w:abstractNumId="26" w15:restartNumberingAfterBreak="0">
    <w:nsid w:val="485D50A7"/>
    <w:multiLevelType w:val="multilevel"/>
    <w:tmpl w:val="B6AECE56"/>
    <w:lvl w:ilvl="0">
      <w:start w:val="3"/>
      <w:numFmt w:val="decimal"/>
      <w:lvlText w:val="%1."/>
      <w:lvlJc w:val="left"/>
      <w:pPr>
        <w:ind w:left="468" w:hanging="468"/>
      </w:pPr>
      <w:rPr>
        <w:rFonts w:hint="default"/>
        <w:b w:val="0"/>
      </w:rPr>
    </w:lvl>
    <w:lvl w:ilvl="1">
      <w:start w:val="1"/>
      <w:numFmt w:val="decimal"/>
      <w:lvlText w:val="%1.%2."/>
      <w:lvlJc w:val="left"/>
      <w:pPr>
        <w:ind w:left="804" w:hanging="468"/>
      </w:pPr>
      <w:rPr>
        <w:rFonts w:hint="default"/>
        <w:b w:val="0"/>
      </w:rPr>
    </w:lvl>
    <w:lvl w:ilvl="2">
      <w:start w:val="1"/>
      <w:numFmt w:val="decimal"/>
      <w:lvlText w:val="%1.%2.%3."/>
      <w:lvlJc w:val="left"/>
      <w:pPr>
        <w:ind w:left="1392" w:hanging="720"/>
      </w:pPr>
      <w:rPr>
        <w:rFonts w:hint="default"/>
        <w:b w:val="0"/>
      </w:rPr>
    </w:lvl>
    <w:lvl w:ilvl="3">
      <w:start w:val="1"/>
      <w:numFmt w:val="decimal"/>
      <w:lvlText w:val="%1.%2.%3.%4."/>
      <w:lvlJc w:val="left"/>
      <w:pPr>
        <w:ind w:left="1728" w:hanging="720"/>
      </w:pPr>
      <w:rPr>
        <w:rFonts w:hint="default"/>
        <w:b w:val="0"/>
      </w:rPr>
    </w:lvl>
    <w:lvl w:ilvl="4">
      <w:start w:val="1"/>
      <w:numFmt w:val="decimal"/>
      <w:lvlText w:val="%1.%2.%3.%4.%5."/>
      <w:lvlJc w:val="left"/>
      <w:pPr>
        <w:ind w:left="2424" w:hanging="1080"/>
      </w:pPr>
      <w:rPr>
        <w:rFonts w:hint="default"/>
        <w:b w:val="0"/>
      </w:rPr>
    </w:lvl>
    <w:lvl w:ilvl="5">
      <w:start w:val="1"/>
      <w:numFmt w:val="decimal"/>
      <w:lvlText w:val="%1.%2.%3.%4.%5.%6."/>
      <w:lvlJc w:val="left"/>
      <w:pPr>
        <w:ind w:left="2760" w:hanging="1080"/>
      </w:pPr>
      <w:rPr>
        <w:rFonts w:hint="default"/>
        <w:b w:val="0"/>
      </w:rPr>
    </w:lvl>
    <w:lvl w:ilvl="6">
      <w:start w:val="1"/>
      <w:numFmt w:val="decimal"/>
      <w:lvlText w:val="%1.%2.%3.%4.%5.%6.%7."/>
      <w:lvlJc w:val="left"/>
      <w:pPr>
        <w:ind w:left="3096" w:hanging="1080"/>
      </w:pPr>
      <w:rPr>
        <w:rFonts w:hint="default"/>
        <w:b w:val="0"/>
      </w:rPr>
    </w:lvl>
    <w:lvl w:ilvl="7">
      <w:start w:val="1"/>
      <w:numFmt w:val="decimal"/>
      <w:lvlText w:val="%1.%2.%3.%4.%5.%6.%7.%8."/>
      <w:lvlJc w:val="left"/>
      <w:pPr>
        <w:ind w:left="3792" w:hanging="1440"/>
      </w:pPr>
      <w:rPr>
        <w:rFonts w:hint="default"/>
        <w:b w:val="0"/>
      </w:rPr>
    </w:lvl>
    <w:lvl w:ilvl="8">
      <w:start w:val="1"/>
      <w:numFmt w:val="decimal"/>
      <w:lvlText w:val="%1.%2.%3.%4.%5.%6.%7.%8.%9."/>
      <w:lvlJc w:val="left"/>
      <w:pPr>
        <w:ind w:left="4128" w:hanging="1440"/>
      </w:pPr>
      <w:rPr>
        <w:rFonts w:hint="default"/>
        <w:b w:val="0"/>
      </w:rPr>
    </w:lvl>
  </w:abstractNum>
  <w:abstractNum w:abstractNumId="27" w15:restartNumberingAfterBreak="0">
    <w:nsid w:val="4D8A622C"/>
    <w:multiLevelType w:val="multilevel"/>
    <w:tmpl w:val="95289178"/>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72"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4F220FAC"/>
    <w:multiLevelType w:val="multilevel"/>
    <w:tmpl w:val="C310F088"/>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F291A4C"/>
    <w:multiLevelType w:val="multilevel"/>
    <w:tmpl w:val="FC3E5E0C"/>
    <w:lvl w:ilvl="0">
      <w:start w:val="1"/>
      <w:numFmt w:val="decimal"/>
      <w:lvlText w:val="%1."/>
      <w:lvlJc w:val="left"/>
      <w:pPr>
        <w:ind w:left="660" w:hanging="660"/>
      </w:pPr>
      <w:rPr>
        <w:rFonts w:hint="default"/>
        <w:b/>
      </w:rPr>
    </w:lvl>
    <w:lvl w:ilvl="1">
      <w:start w:val="1"/>
      <w:numFmt w:val="decimal"/>
      <w:lvlText w:val="%1.%2."/>
      <w:lvlJc w:val="left"/>
      <w:pPr>
        <w:ind w:left="660" w:hanging="660"/>
      </w:pPr>
      <w:rPr>
        <w:rFonts w:hint="default"/>
        <w:b w:val="0"/>
      </w:rPr>
    </w:lvl>
    <w:lvl w:ilvl="2">
      <w:start w:val="2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0" w15:restartNumberingAfterBreak="0">
    <w:nsid w:val="51A55AFB"/>
    <w:multiLevelType w:val="multilevel"/>
    <w:tmpl w:val="3274E358"/>
    <w:lvl w:ilvl="0">
      <w:start w:val="1"/>
      <w:numFmt w:val="decimal"/>
      <w:lvlText w:val="%1."/>
      <w:lvlJc w:val="left"/>
      <w:pPr>
        <w:ind w:left="576" w:hanging="576"/>
      </w:pPr>
      <w:rPr>
        <w:rFonts w:ascii="Sylfaen" w:eastAsia="Times New Roman" w:hAnsi="Sylfaen" w:cs="Sylfaen" w:hint="default"/>
      </w:rPr>
    </w:lvl>
    <w:lvl w:ilvl="1">
      <w:start w:val="1"/>
      <w:numFmt w:val="decimal"/>
      <w:lvlText w:val="%1.%2."/>
      <w:lvlJc w:val="left"/>
      <w:pPr>
        <w:ind w:left="2013" w:hanging="576"/>
      </w:pPr>
      <w:rPr>
        <w:rFonts w:ascii="Sylfaen" w:eastAsia="Times New Roman" w:hAnsi="Sylfaen" w:cs="Sylfaen" w:hint="default"/>
      </w:rPr>
    </w:lvl>
    <w:lvl w:ilvl="2">
      <w:start w:val="13"/>
      <w:numFmt w:val="decimal"/>
      <w:lvlText w:val="%1.%2.%3."/>
      <w:lvlJc w:val="left"/>
      <w:pPr>
        <w:ind w:left="3594" w:hanging="720"/>
      </w:pPr>
      <w:rPr>
        <w:rFonts w:ascii="Sylfaen" w:eastAsia="Times New Roman" w:hAnsi="Sylfaen" w:cs="Sylfaen" w:hint="default"/>
      </w:rPr>
    </w:lvl>
    <w:lvl w:ilvl="3">
      <w:start w:val="1"/>
      <w:numFmt w:val="decimal"/>
      <w:lvlText w:val="%1.%2.%3.%4."/>
      <w:lvlJc w:val="left"/>
      <w:pPr>
        <w:ind w:left="5031" w:hanging="720"/>
      </w:pPr>
      <w:rPr>
        <w:rFonts w:ascii="Sylfaen" w:eastAsia="Times New Roman" w:hAnsi="Sylfaen" w:cs="Sylfaen" w:hint="default"/>
      </w:rPr>
    </w:lvl>
    <w:lvl w:ilvl="4">
      <w:start w:val="1"/>
      <w:numFmt w:val="decimal"/>
      <w:lvlText w:val="%1.%2.%3.%4.%5."/>
      <w:lvlJc w:val="left"/>
      <w:pPr>
        <w:ind w:left="6828" w:hanging="1080"/>
      </w:pPr>
      <w:rPr>
        <w:rFonts w:ascii="Sylfaen" w:eastAsia="Times New Roman" w:hAnsi="Sylfaen" w:cs="Sylfaen" w:hint="default"/>
      </w:rPr>
    </w:lvl>
    <w:lvl w:ilvl="5">
      <w:start w:val="1"/>
      <w:numFmt w:val="decimal"/>
      <w:lvlText w:val="%1.%2.%3.%4.%5.%6."/>
      <w:lvlJc w:val="left"/>
      <w:pPr>
        <w:ind w:left="8265" w:hanging="1080"/>
      </w:pPr>
      <w:rPr>
        <w:rFonts w:ascii="Sylfaen" w:eastAsia="Times New Roman" w:hAnsi="Sylfaen" w:cs="Sylfaen" w:hint="default"/>
      </w:rPr>
    </w:lvl>
    <w:lvl w:ilvl="6">
      <w:start w:val="1"/>
      <w:numFmt w:val="decimal"/>
      <w:lvlText w:val="%1.%2.%3.%4.%5.%6.%7."/>
      <w:lvlJc w:val="left"/>
      <w:pPr>
        <w:ind w:left="9702" w:hanging="1080"/>
      </w:pPr>
      <w:rPr>
        <w:rFonts w:ascii="Sylfaen" w:eastAsia="Times New Roman" w:hAnsi="Sylfaen" w:cs="Sylfaen" w:hint="default"/>
      </w:rPr>
    </w:lvl>
    <w:lvl w:ilvl="7">
      <w:start w:val="1"/>
      <w:numFmt w:val="decimal"/>
      <w:lvlText w:val="%1.%2.%3.%4.%5.%6.%7.%8."/>
      <w:lvlJc w:val="left"/>
      <w:pPr>
        <w:ind w:left="11499" w:hanging="1440"/>
      </w:pPr>
      <w:rPr>
        <w:rFonts w:ascii="Sylfaen" w:eastAsia="Times New Roman" w:hAnsi="Sylfaen" w:cs="Sylfaen" w:hint="default"/>
      </w:rPr>
    </w:lvl>
    <w:lvl w:ilvl="8">
      <w:start w:val="1"/>
      <w:numFmt w:val="decimal"/>
      <w:lvlText w:val="%1.%2.%3.%4.%5.%6.%7.%8.%9."/>
      <w:lvlJc w:val="left"/>
      <w:pPr>
        <w:ind w:left="12936" w:hanging="1440"/>
      </w:pPr>
      <w:rPr>
        <w:rFonts w:ascii="Sylfaen" w:eastAsia="Times New Roman" w:hAnsi="Sylfaen" w:cs="Sylfaen" w:hint="default"/>
      </w:rPr>
    </w:lvl>
  </w:abstractNum>
  <w:abstractNum w:abstractNumId="31" w15:restartNumberingAfterBreak="0">
    <w:nsid w:val="53662FE5"/>
    <w:multiLevelType w:val="multilevel"/>
    <w:tmpl w:val="1F929904"/>
    <w:lvl w:ilvl="0">
      <w:start w:val="3"/>
      <w:numFmt w:val="decimal"/>
      <w:lvlText w:val="%1."/>
      <w:lvlJc w:val="left"/>
      <w:pPr>
        <w:ind w:left="468" w:hanging="468"/>
      </w:pPr>
      <w:rPr>
        <w:rFonts w:hint="default"/>
      </w:rPr>
    </w:lvl>
    <w:lvl w:ilvl="1">
      <w:start w:val="1"/>
      <w:numFmt w:val="decimal"/>
      <w:lvlText w:val="%1.%2."/>
      <w:lvlJc w:val="left"/>
      <w:pPr>
        <w:ind w:left="798" w:hanging="468"/>
      </w:pPr>
      <w:rPr>
        <w:rFonts w:hint="default"/>
      </w:rPr>
    </w:lvl>
    <w:lvl w:ilvl="2">
      <w:start w:val="2"/>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060" w:hanging="108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080" w:hanging="1440"/>
      </w:pPr>
      <w:rPr>
        <w:rFonts w:hint="default"/>
      </w:rPr>
    </w:lvl>
  </w:abstractNum>
  <w:abstractNum w:abstractNumId="32" w15:restartNumberingAfterBreak="0">
    <w:nsid w:val="5419168C"/>
    <w:multiLevelType w:val="multilevel"/>
    <w:tmpl w:val="BB568A4A"/>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3" w15:restartNumberingAfterBreak="0">
    <w:nsid w:val="541F66E2"/>
    <w:multiLevelType w:val="hybridMultilevel"/>
    <w:tmpl w:val="1758DB84"/>
    <w:lvl w:ilvl="0" w:tplc="D6EA7E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921F26"/>
    <w:multiLevelType w:val="multilevel"/>
    <w:tmpl w:val="60728C30"/>
    <w:lvl w:ilvl="0">
      <w:start w:val="1"/>
      <w:numFmt w:val="decimal"/>
      <w:lvlText w:val="%1"/>
      <w:lvlJc w:val="left"/>
      <w:pPr>
        <w:ind w:left="420" w:hanging="420"/>
      </w:pPr>
      <w:rPr>
        <w:rFonts w:hint="default"/>
      </w:rPr>
    </w:lvl>
    <w:lvl w:ilvl="1">
      <w:start w:val="1"/>
      <w:numFmt w:val="decimal"/>
      <w:lvlText w:val="%1.%2"/>
      <w:lvlJc w:val="left"/>
      <w:pPr>
        <w:ind w:left="756" w:hanging="420"/>
      </w:pPr>
      <w:rPr>
        <w:rFonts w:hint="default"/>
      </w:rPr>
    </w:lvl>
    <w:lvl w:ilvl="2">
      <w:start w:val="6"/>
      <w:numFmt w:val="decimal"/>
      <w:lvlText w:val="%1.%2.%3"/>
      <w:lvlJc w:val="left"/>
      <w:pPr>
        <w:ind w:left="1392" w:hanging="720"/>
      </w:pPr>
      <w:rPr>
        <w:rFonts w:hint="default"/>
      </w:rPr>
    </w:lvl>
    <w:lvl w:ilvl="3">
      <w:start w:val="1"/>
      <w:numFmt w:val="decimal"/>
      <w:lvlText w:val="%1.%2.%3.%4"/>
      <w:lvlJc w:val="left"/>
      <w:pPr>
        <w:ind w:left="1728" w:hanging="720"/>
      </w:pPr>
      <w:rPr>
        <w:rFonts w:hint="default"/>
      </w:rPr>
    </w:lvl>
    <w:lvl w:ilvl="4">
      <w:start w:val="1"/>
      <w:numFmt w:val="decimal"/>
      <w:lvlText w:val="%1.%2.%3.%4.%5"/>
      <w:lvlJc w:val="left"/>
      <w:pPr>
        <w:ind w:left="2064" w:hanging="720"/>
      </w:pPr>
      <w:rPr>
        <w:rFonts w:hint="default"/>
      </w:rPr>
    </w:lvl>
    <w:lvl w:ilvl="5">
      <w:start w:val="1"/>
      <w:numFmt w:val="decimal"/>
      <w:lvlText w:val="%1.%2.%3.%4.%5.%6"/>
      <w:lvlJc w:val="left"/>
      <w:pPr>
        <w:ind w:left="2760" w:hanging="1080"/>
      </w:pPr>
      <w:rPr>
        <w:rFonts w:hint="default"/>
      </w:rPr>
    </w:lvl>
    <w:lvl w:ilvl="6">
      <w:start w:val="1"/>
      <w:numFmt w:val="decimal"/>
      <w:lvlText w:val="%1.%2.%3.%4.%5.%6.%7"/>
      <w:lvlJc w:val="left"/>
      <w:pPr>
        <w:ind w:left="3096" w:hanging="1080"/>
      </w:pPr>
      <w:rPr>
        <w:rFonts w:hint="default"/>
      </w:rPr>
    </w:lvl>
    <w:lvl w:ilvl="7">
      <w:start w:val="1"/>
      <w:numFmt w:val="decimal"/>
      <w:lvlText w:val="%1.%2.%3.%4.%5.%6.%7.%8"/>
      <w:lvlJc w:val="left"/>
      <w:pPr>
        <w:ind w:left="3792" w:hanging="1440"/>
      </w:pPr>
      <w:rPr>
        <w:rFonts w:hint="default"/>
      </w:rPr>
    </w:lvl>
    <w:lvl w:ilvl="8">
      <w:start w:val="1"/>
      <w:numFmt w:val="decimal"/>
      <w:lvlText w:val="%1.%2.%3.%4.%5.%6.%7.%8.%9"/>
      <w:lvlJc w:val="left"/>
      <w:pPr>
        <w:ind w:left="4128" w:hanging="1440"/>
      </w:pPr>
      <w:rPr>
        <w:rFonts w:hint="default"/>
      </w:rPr>
    </w:lvl>
  </w:abstractNum>
  <w:abstractNum w:abstractNumId="35" w15:restartNumberingAfterBreak="0">
    <w:nsid w:val="5CED430A"/>
    <w:multiLevelType w:val="hybridMultilevel"/>
    <w:tmpl w:val="1696C2FE"/>
    <w:lvl w:ilvl="0" w:tplc="3418E76E">
      <w:start w:val="1"/>
      <w:numFmt w:val="decimal"/>
      <w:lvlText w:val="%1."/>
      <w:lvlJc w:val="left"/>
      <w:pPr>
        <w:ind w:left="828" w:hanging="360"/>
      </w:pPr>
      <w:rPr>
        <w:rFonts w:ascii="Sylfaen" w:eastAsiaTheme="minorHAnsi" w:hAnsi="Sylfaen" w:cs="Sylfaen"/>
        <w:b w:val="0"/>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6" w15:restartNumberingAfterBreak="0">
    <w:nsid w:val="5D251643"/>
    <w:multiLevelType w:val="multilevel"/>
    <w:tmpl w:val="8660A166"/>
    <w:lvl w:ilvl="0">
      <w:start w:val="1"/>
      <w:numFmt w:val="decimal"/>
      <w:lvlText w:val="%1."/>
      <w:lvlJc w:val="left"/>
      <w:pPr>
        <w:ind w:left="624" w:hanging="624"/>
      </w:pPr>
      <w:rPr>
        <w:rFonts w:hint="default"/>
        <w:b w:val="0"/>
      </w:rPr>
    </w:lvl>
    <w:lvl w:ilvl="1">
      <w:start w:val="1"/>
      <w:numFmt w:val="decimal"/>
      <w:lvlText w:val="%1.%2."/>
      <w:lvlJc w:val="left"/>
      <w:pPr>
        <w:ind w:left="624" w:hanging="624"/>
      </w:pPr>
      <w:rPr>
        <w:rFonts w:hint="default"/>
        <w:b w:val="0"/>
      </w:rPr>
    </w:lvl>
    <w:lvl w:ilvl="2">
      <w:start w:val="4"/>
      <w:numFmt w:val="decimal"/>
      <w:lvlText w:val="%1.%2.%3."/>
      <w:lvlJc w:val="left"/>
      <w:pPr>
        <w:ind w:left="720" w:hanging="720"/>
      </w:pPr>
      <w:rPr>
        <w:rFonts w:hint="default"/>
        <w:b w:val="0"/>
      </w:rPr>
    </w:lvl>
    <w:lvl w:ilvl="3">
      <w:start w:val="3"/>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7" w15:restartNumberingAfterBreak="0">
    <w:nsid w:val="5D5006FE"/>
    <w:multiLevelType w:val="multilevel"/>
    <w:tmpl w:val="F0FA6B8A"/>
    <w:lvl w:ilvl="0">
      <w:start w:val="1"/>
      <w:numFmt w:val="decimal"/>
      <w:lvlText w:val="%1."/>
      <w:lvlJc w:val="left"/>
      <w:pPr>
        <w:ind w:left="540" w:hanging="540"/>
      </w:pPr>
      <w:rPr>
        <w:rFonts w:hint="default"/>
      </w:rPr>
    </w:lvl>
    <w:lvl w:ilvl="1">
      <w:start w:val="1"/>
      <w:numFmt w:val="decimal"/>
      <w:lvlText w:val="%1.%2."/>
      <w:lvlJc w:val="left"/>
      <w:pPr>
        <w:ind w:left="1263" w:hanging="540"/>
      </w:pPr>
      <w:rPr>
        <w:rFonts w:hint="default"/>
      </w:rPr>
    </w:lvl>
    <w:lvl w:ilvl="2">
      <w:start w:val="6"/>
      <w:numFmt w:val="decimal"/>
      <w:lvlText w:val="%1.%2.%3."/>
      <w:lvlJc w:val="left"/>
      <w:pPr>
        <w:ind w:left="2166" w:hanging="720"/>
      </w:pPr>
      <w:rPr>
        <w:rFonts w:hint="default"/>
      </w:rPr>
    </w:lvl>
    <w:lvl w:ilvl="3">
      <w:start w:val="1"/>
      <w:numFmt w:val="decimal"/>
      <w:lvlText w:val="%1.%2.%3.%4."/>
      <w:lvlJc w:val="left"/>
      <w:pPr>
        <w:ind w:left="2889" w:hanging="720"/>
      </w:pPr>
      <w:rPr>
        <w:rFonts w:hint="default"/>
      </w:rPr>
    </w:lvl>
    <w:lvl w:ilvl="4">
      <w:start w:val="1"/>
      <w:numFmt w:val="decimal"/>
      <w:lvlText w:val="%1.%2.%3.%4.%5."/>
      <w:lvlJc w:val="left"/>
      <w:pPr>
        <w:ind w:left="3972" w:hanging="1080"/>
      </w:pPr>
      <w:rPr>
        <w:rFonts w:hint="default"/>
      </w:rPr>
    </w:lvl>
    <w:lvl w:ilvl="5">
      <w:start w:val="1"/>
      <w:numFmt w:val="decimal"/>
      <w:lvlText w:val="%1.%2.%3.%4.%5.%6."/>
      <w:lvlJc w:val="left"/>
      <w:pPr>
        <w:ind w:left="4695" w:hanging="1080"/>
      </w:pPr>
      <w:rPr>
        <w:rFonts w:hint="default"/>
      </w:rPr>
    </w:lvl>
    <w:lvl w:ilvl="6">
      <w:start w:val="1"/>
      <w:numFmt w:val="decimal"/>
      <w:lvlText w:val="%1.%2.%3.%4.%5.%6.%7."/>
      <w:lvlJc w:val="left"/>
      <w:pPr>
        <w:ind w:left="5418" w:hanging="1080"/>
      </w:pPr>
      <w:rPr>
        <w:rFonts w:hint="default"/>
      </w:rPr>
    </w:lvl>
    <w:lvl w:ilvl="7">
      <w:start w:val="1"/>
      <w:numFmt w:val="decimal"/>
      <w:lvlText w:val="%1.%2.%3.%4.%5.%6.%7.%8."/>
      <w:lvlJc w:val="left"/>
      <w:pPr>
        <w:ind w:left="6501" w:hanging="1440"/>
      </w:pPr>
      <w:rPr>
        <w:rFonts w:hint="default"/>
      </w:rPr>
    </w:lvl>
    <w:lvl w:ilvl="8">
      <w:start w:val="1"/>
      <w:numFmt w:val="decimal"/>
      <w:lvlText w:val="%1.%2.%3.%4.%5.%6.%7.%8.%9."/>
      <w:lvlJc w:val="left"/>
      <w:pPr>
        <w:ind w:left="7224" w:hanging="1440"/>
      </w:pPr>
      <w:rPr>
        <w:rFonts w:hint="default"/>
      </w:rPr>
    </w:lvl>
  </w:abstractNum>
  <w:abstractNum w:abstractNumId="38" w15:restartNumberingAfterBreak="0">
    <w:nsid w:val="63FD3C41"/>
    <w:multiLevelType w:val="multilevel"/>
    <w:tmpl w:val="90EC54A2"/>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5AE18B2"/>
    <w:multiLevelType w:val="hybridMultilevel"/>
    <w:tmpl w:val="6218BB70"/>
    <w:lvl w:ilvl="0" w:tplc="F6E4092C">
      <w:start w:val="1"/>
      <w:numFmt w:val="lowerLetter"/>
      <w:lvlText w:val="%1)"/>
      <w:lvlJc w:val="left"/>
      <w:pPr>
        <w:ind w:left="1332" w:hanging="36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40" w15:restartNumberingAfterBreak="0">
    <w:nsid w:val="6BD47A49"/>
    <w:multiLevelType w:val="multilevel"/>
    <w:tmpl w:val="41C82324"/>
    <w:lvl w:ilvl="0">
      <w:start w:val="3"/>
      <w:numFmt w:val="decimal"/>
      <w:lvlText w:val="%1."/>
      <w:lvlJc w:val="left"/>
      <w:pPr>
        <w:ind w:left="360" w:hanging="360"/>
      </w:pPr>
      <w:rPr>
        <w:rFonts w:cs="Times New Roman" w:hint="default"/>
        <w:b/>
        <w:sz w:val="18"/>
        <w:szCs w:val="18"/>
      </w:rPr>
    </w:lvl>
    <w:lvl w:ilvl="1">
      <w:start w:val="1"/>
      <w:numFmt w:val="decimal"/>
      <w:lvlText w:val="%1.%2."/>
      <w:lvlJc w:val="left"/>
      <w:pPr>
        <w:ind w:left="432" w:hanging="432"/>
      </w:pPr>
      <w:rPr>
        <w:rFonts w:cs="Times New Roman" w:hint="default"/>
        <w:b w:val="0"/>
        <w:sz w:val="18"/>
        <w:szCs w:val="18"/>
      </w:rPr>
    </w:lvl>
    <w:lvl w:ilvl="2">
      <w:start w:val="1"/>
      <w:numFmt w:val="decimal"/>
      <w:lvlText w:val="%1.%2.%3."/>
      <w:lvlJc w:val="left"/>
      <w:pPr>
        <w:ind w:left="95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1" w15:restartNumberingAfterBreak="0">
    <w:nsid w:val="6DC72EBA"/>
    <w:multiLevelType w:val="multilevel"/>
    <w:tmpl w:val="881C4538"/>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2" w15:restartNumberingAfterBreak="0">
    <w:nsid w:val="6F3A55E5"/>
    <w:multiLevelType w:val="multilevel"/>
    <w:tmpl w:val="09EC2716"/>
    <w:lvl w:ilvl="0">
      <w:start w:val="4"/>
      <w:numFmt w:val="decimal"/>
      <w:lvlText w:val="%1."/>
      <w:lvlJc w:val="left"/>
      <w:pPr>
        <w:ind w:left="720" w:hanging="360"/>
      </w:pPr>
      <w:rPr>
        <w:rFonts w:ascii="Sylfaen" w:hAnsi="Sylfaen" w:cs="Sylfaen" w:hint="default"/>
      </w:rPr>
    </w:lvl>
    <w:lvl w:ilvl="1">
      <w:start w:val="1"/>
      <w:numFmt w:val="decimal"/>
      <w:isLgl/>
      <w:lvlText w:val="%1.%2."/>
      <w:lvlJc w:val="left"/>
      <w:pPr>
        <w:ind w:left="792" w:hanging="360"/>
      </w:pPr>
      <w:rPr>
        <w:rFonts w:cs="Sylfaen" w:hint="default"/>
        <w:b w:val="0"/>
      </w:rPr>
    </w:lvl>
    <w:lvl w:ilvl="2">
      <w:start w:val="1"/>
      <w:numFmt w:val="decimal"/>
      <w:isLgl/>
      <w:lvlText w:val="%1.%2.%3."/>
      <w:lvlJc w:val="left"/>
      <w:pPr>
        <w:ind w:left="1224" w:hanging="720"/>
      </w:pPr>
      <w:rPr>
        <w:rFonts w:cs="Sylfaen" w:hint="default"/>
        <w:b w:val="0"/>
      </w:rPr>
    </w:lvl>
    <w:lvl w:ilvl="3">
      <w:start w:val="1"/>
      <w:numFmt w:val="decimal"/>
      <w:isLgl/>
      <w:lvlText w:val="%1.%2.%3.%4."/>
      <w:lvlJc w:val="left"/>
      <w:pPr>
        <w:ind w:left="1296" w:hanging="720"/>
      </w:pPr>
      <w:rPr>
        <w:rFonts w:cs="Sylfaen" w:hint="default"/>
        <w:b w:val="0"/>
      </w:rPr>
    </w:lvl>
    <w:lvl w:ilvl="4">
      <w:start w:val="1"/>
      <w:numFmt w:val="decimal"/>
      <w:isLgl/>
      <w:lvlText w:val="%1.%2.%3.%4.%5."/>
      <w:lvlJc w:val="left"/>
      <w:pPr>
        <w:ind w:left="1728" w:hanging="1080"/>
      </w:pPr>
      <w:rPr>
        <w:rFonts w:cs="Sylfaen" w:hint="default"/>
        <w:b w:val="0"/>
      </w:rPr>
    </w:lvl>
    <w:lvl w:ilvl="5">
      <w:start w:val="1"/>
      <w:numFmt w:val="decimal"/>
      <w:isLgl/>
      <w:lvlText w:val="%1.%2.%3.%4.%5.%6."/>
      <w:lvlJc w:val="left"/>
      <w:pPr>
        <w:ind w:left="1800" w:hanging="1080"/>
      </w:pPr>
      <w:rPr>
        <w:rFonts w:cs="Sylfaen" w:hint="default"/>
        <w:b w:val="0"/>
      </w:rPr>
    </w:lvl>
    <w:lvl w:ilvl="6">
      <w:start w:val="1"/>
      <w:numFmt w:val="decimal"/>
      <w:isLgl/>
      <w:lvlText w:val="%1.%2.%3.%4.%5.%6.%7."/>
      <w:lvlJc w:val="left"/>
      <w:pPr>
        <w:ind w:left="1872" w:hanging="1080"/>
      </w:pPr>
      <w:rPr>
        <w:rFonts w:cs="Sylfaen" w:hint="default"/>
        <w:b w:val="0"/>
      </w:rPr>
    </w:lvl>
    <w:lvl w:ilvl="7">
      <w:start w:val="1"/>
      <w:numFmt w:val="decimal"/>
      <w:isLgl/>
      <w:lvlText w:val="%1.%2.%3.%4.%5.%6.%7.%8."/>
      <w:lvlJc w:val="left"/>
      <w:pPr>
        <w:ind w:left="2304" w:hanging="1440"/>
      </w:pPr>
      <w:rPr>
        <w:rFonts w:cs="Sylfaen" w:hint="default"/>
        <w:b w:val="0"/>
      </w:rPr>
    </w:lvl>
    <w:lvl w:ilvl="8">
      <w:start w:val="1"/>
      <w:numFmt w:val="decimal"/>
      <w:isLgl/>
      <w:lvlText w:val="%1.%2.%3.%4.%5.%6.%7.%8.%9."/>
      <w:lvlJc w:val="left"/>
      <w:pPr>
        <w:ind w:left="2376" w:hanging="1440"/>
      </w:pPr>
      <w:rPr>
        <w:rFonts w:cs="Sylfaen" w:hint="default"/>
        <w:b w:val="0"/>
      </w:rPr>
    </w:lvl>
  </w:abstractNum>
  <w:abstractNum w:abstractNumId="43" w15:restartNumberingAfterBreak="0">
    <w:nsid w:val="74F24A59"/>
    <w:multiLevelType w:val="multilevel"/>
    <w:tmpl w:val="A3D4A53A"/>
    <w:lvl w:ilvl="0">
      <w:start w:val="1"/>
      <w:numFmt w:val="decimal"/>
      <w:lvlText w:val="%1."/>
      <w:lvlJc w:val="left"/>
      <w:pPr>
        <w:ind w:left="468" w:hanging="468"/>
      </w:pPr>
      <w:rPr>
        <w:rFonts w:hint="default"/>
      </w:rPr>
    </w:lvl>
    <w:lvl w:ilvl="1">
      <w:start w:val="1"/>
      <w:numFmt w:val="decimal"/>
      <w:lvlText w:val="%1.%2."/>
      <w:lvlJc w:val="left"/>
      <w:pPr>
        <w:ind w:left="693" w:hanging="468"/>
      </w:pPr>
      <w:rPr>
        <w:rFonts w:hint="default"/>
      </w:rPr>
    </w:lvl>
    <w:lvl w:ilvl="2">
      <w:start w:val="6"/>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44" w15:restartNumberingAfterBreak="0">
    <w:nsid w:val="75FC14E3"/>
    <w:multiLevelType w:val="multilevel"/>
    <w:tmpl w:val="061A7CA8"/>
    <w:lvl w:ilvl="0">
      <w:start w:val="1"/>
      <w:numFmt w:val="decimal"/>
      <w:lvlText w:val="%1."/>
      <w:lvlJc w:val="left"/>
      <w:pPr>
        <w:ind w:left="660" w:hanging="660"/>
      </w:pPr>
      <w:rPr>
        <w:rFonts w:hint="default"/>
        <w:b/>
      </w:rPr>
    </w:lvl>
    <w:lvl w:ilvl="1">
      <w:start w:val="1"/>
      <w:numFmt w:val="decimal"/>
      <w:lvlText w:val="%1.%2."/>
      <w:lvlJc w:val="left"/>
      <w:pPr>
        <w:ind w:left="660" w:hanging="660"/>
      </w:pPr>
      <w:rPr>
        <w:rFonts w:hint="default"/>
        <w:b/>
      </w:rPr>
    </w:lvl>
    <w:lvl w:ilvl="2">
      <w:start w:val="2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22"/>
  </w:num>
  <w:num w:numId="2">
    <w:abstractNumId w:val="40"/>
  </w:num>
  <w:num w:numId="3">
    <w:abstractNumId w:val="2"/>
  </w:num>
  <w:num w:numId="4">
    <w:abstractNumId w:val="27"/>
  </w:num>
  <w:num w:numId="5">
    <w:abstractNumId w:val="8"/>
  </w:num>
  <w:num w:numId="6">
    <w:abstractNumId w:val="39"/>
  </w:num>
  <w:num w:numId="7">
    <w:abstractNumId w:val="13"/>
  </w:num>
  <w:num w:numId="8">
    <w:abstractNumId w:val="42"/>
  </w:num>
  <w:num w:numId="9">
    <w:abstractNumId w:val="41"/>
  </w:num>
  <w:num w:numId="10">
    <w:abstractNumId w:val="7"/>
  </w:num>
  <w:num w:numId="11">
    <w:abstractNumId w:val="9"/>
  </w:num>
  <w:num w:numId="12">
    <w:abstractNumId w:val="3"/>
  </w:num>
  <w:num w:numId="13">
    <w:abstractNumId w:val="24"/>
  </w:num>
  <w:num w:numId="14">
    <w:abstractNumId w:val="37"/>
  </w:num>
  <w:num w:numId="15">
    <w:abstractNumId w:val="30"/>
  </w:num>
  <w:num w:numId="16">
    <w:abstractNumId w:val="23"/>
  </w:num>
  <w:num w:numId="17">
    <w:abstractNumId w:val="4"/>
  </w:num>
  <w:num w:numId="18">
    <w:abstractNumId w:val="44"/>
  </w:num>
  <w:num w:numId="19">
    <w:abstractNumId w:val="31"/>
  </w:num>
  <w:num w:numId="20">
    <w:abstractNumId w:val="25"/>
  </w:num>
  <w:num w:numId="21">
    <w:abstractNumId w:val="29"/>
  </w:num>
  <w:num w:numId="22">
    <w:abstractNumId w:val="36"/>
  </w:num>
  <w:num w:numId="23">
    <w:abstractNumId w:val="21"/>
  </w:num>
  <w:num w:numId="24">
    <w:abstractNumId w:val="16"/>
  </w:num>
  <w:num w:numId="25">
    <w:abstractNumId w:val="26"/>
  </w:num>
  <w:num w:numId="26">
    <w:abstractNumId w:val="14"/>
  </w:num>
  <w:num w:numId="27">
    <w:abstractNumId w:val="34"/>
  </w:num>
  <w:num w:numId="28">
    <w:abstractNumId w:val="6"/>
  </w:num>
  <w:num w:numId="29">
    <w:abstractNumId w:val="1"/>
  </w:num>
  <w:num w:numId="30">
    <w:abstractNumId w:val="0"/>
  </w:num>
  <w:num w:numId="31">
    <w:abstractNumId w:val="12"/>
  </w:num>
  <w:num w:numId="32">
    <w:abstractNumId w:val="5"/>
  </w:num>
  <w:num w:numId="33">
    <w:abstractNumId w:val="11"/>
  </w:num>
  <w:num w:numId="34">
    <w:abstractNumId w:val="18"/>
  </w:num>
  <w:num w:numId="35">
    <w:abstractNumId w:val="35"/>
  </w:num>
  <w:num w:numId="36">
    <w:abstractNumId w:val="32"/>
  </w:num>
  <w:num w:numId="37">
    <w:abstractNumId w:val="17"/>
  </w:num>
  <w:num w:numId="38">
    <w:abstractNumId w:val="10"/>
  </w:num>
  <w:num w:numId="39">
    <w:abstractNumId w:val="33"/>
  </w:num>
  <w:num w:numId="40">
    <w:abstractNumId w:val="15"/>
  </w:num>
  <w:num w:numId="41">
    <w:abstractNumId w:val="19"/>
  </w:num>
  <w:num w:numId="42">
    <w:abstractNumId w:val="43"/>
  </w:num>
  <w:num w:numId="43">
    <w:abstractNumId w:val="28"/>
  </w:num>
  <w:num w:numId="44">
    <w:abstractNumId w:val="38"/>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6C"/>
    <w:rsid w:val="00002A19"/>
    <w:rsid w:val="00017478"/>
    <w:rsid w:val="00021222"/>
    <w:rsid w:val="00024379"/>
    <w:rsid w:val="00042646"/>
    <w:rsid w:val="000463A4"/>
    <w:rsid w:val="00055163"/>
    <w:rsid w:val="0006246A"/>
    <w:rsid w:val="00067253"/>
    <w:rsid w:val="00071E21"/>
    <w:rsid w:val="00074F70"/>
    <w:rsid w:val="00077263"/>
    <w:rsid w:val="00083320"/>
    <w:rsid w:val="00085C83"/>
    <w:rsid w:val="00086896"/>
    <w:rsid w:val="000902F7"/>
    <w:rsid w:val="00091193"/>
    <w:rsid w:val="00095E7A"/>
    <w:rsid w:val="000A0AE8"/>
    <w:rsid w:val="000A4096"/>
    <w:rsid w:val="000B4D51"/>
    <w:rsid w:val="000B7022"/>
    <w:rsid w:val="000C0742"/>
    <w:rsid w:val="000C4456"/>
    <w:rsid w:val="000C70C4"/>
    <w:rsid w:val="000D3101"/>
    <w:rsid w:val="000E002A"/>
    <w:rsid w:val="000E00AC"/>
    <w:rsid w:val="000E1006"/>
    <w:rsid w:val="000F4736"/>
    <w:rsid w:val="00101A09"/>
    <w:rsid w:val="00102D50"/>
    <w:rsid w:val="001059AF"/>
    <w:rsid w:val="0011065B"/>
    <w:rsid w:val="0011088E"/>
    <w:rsid w:val="00123826"/>
    <w:rsid w:val="0013537D"/>
    <w:rsid w:val="0014709D"/>
    <w:rsid w:val="00153737"/>
    <w:rsid w:val="001627EA"/>
    <w:rsid w:val="0016476E"/>
    <w:rsid w:val="00170100"/>
    <w:rsid w:val="0017592E"/>
    <w:rsid w:val="00175975"/>
    <w:rsid w:val="0017602A"/>
    <w:rsid w:val="001862C6"/>
    <w:rsid w:val="00195C1A"/>
    <w:rsid w:val="001A387F"/>
    <w:rsid w:val="001A4879"/>
    <w:rsid w:val="001A785B"/>
    <w:rsid w:val="001C2892"/>
    <w:rsid w:val="001D31E1"/>
    <w:rsid w:val="001E4D98"/>
    <w:rsid w:val="001E636C"/>
    <w:rsid w:val="001F66BA"/>
    <w:rsid w:val="0020146A"/>
    <w:rsid w:val="00201D6D"/>
    <w:rsid w:val="002032A4"/>
    <w:rsid w:val="002054D3"/>
    <w:rsid w:val="00215039"/>
    <w:rsid w:val="00216E0C"/>
    <w:rsid w:val="0022145B"/>
    <w:rsid w:val="002317FC"/>
    <w:rsid w:val="00233420"/>
    <w:rsid w:val="00235C1B"/>
    <w:rsid w:val="00237909"/>
    <w:rsid w:val="002413DD"/>
    <w:rsid w:val="00243E3A"/>
    <w:rsid w:val="00261D65"/>
    <w:rsid w:val="00262475"/>
    <w:rsid w:val="0026476D"/>
    <w:rsid w:val="00266B4E"/>
    <w:rsid w:val="0027167C"/>
    <w:rsid w:val="002728EA"/>
    <w:rsid w:val="002730A9"/>
    <w:rsid w:val="002760C0"/>
    <w:rsid w:val="00277C08"/>
    <w:rsid w:val="002826D9"/>
    <w:rsid w:val="00282A32"/>
    <w:rsid w:val="0028547E"/>
    <w:rsid w:val="0029149A"/>
    <w:rsid w:val="0029211F"/>
    <w:rsid w:val="002929D4"/>
    <w:rsid w:val="002A33C8"/>
    <w:rsid w:val="002A3498"/>
    <w:rsid w:val="002A567E"/>
    <w:rsid w:val="002A6982"/>
    <w:rsid w:val="002A7753"/>
    <w:rsid w:val="002B481A"/>
    <w:rsid w:val="002B69FA"/>
    <w:rsid w:val="002C1FDA"/>
    <w:rsid w:val="002D7329"/>
    <w:rsid w:val="002D753E"/>
    <w:rsid w:val="002E0021"/>
    <w:rsid w:val="002E37D4"/>
    <w:rsid w:val="002E4261"/>
    <w:rsid w:val="002E51A8"/>
    <w:rsid w:val="002E60E4"/>
    <w:rsid w:val="002E7EFE"/>
    <w:rsid w:val="002F04EE"/>
    <w:rsid w:val="00306F01"/>
    <w:rsid w:val="00306FBE"/>
    <w:rsid w:val="00307F1A"/>
    <w:rsid w:val="00314194"/>
    <w:rsid w:val="00323AD9"/>
    <w:rsid w:val="00330093"/>
    <w:rsid w:val="00330744"/>
    <w:rsid w:val="0034739D"/>
    <w:rsid w:val="003532AD"/>
    <w:rsid w:val="00353436"/>
    <w:rsid w:val="00363F76"/>
    <w:rsid w:val="003652DC"/>
    <w:rsid w:val="003735AB"/>
    <w:rsid w:val="0037647A"/>
    <w:rsid w:val="003764B1"/>
    <w:rsid w:val="00377FAC"/>
    <w:rsid w:val="00393E72"/>
    <w:rsid w:val="00394368"/>
    <w:rsid w:val="00394889"/>
    <w:rsid w:val="00394D7F"/>
    <w:rsid w:val="00396116"/>
    <w:rsid w:val="003A4A41"/>
    <w:rsid w:val="003A78D1"/>
    <w:rsid w:val="003C4CE1"/>
    <w:rsid w:val="003D415E"/>
    <w:rsid w:val="003E5376"/>
    <w:rsid w:val="003E5D01"/>
    <w:rsid w:val="003F25F6"/>
    <w:rsid w:val="003F346C"/>
    <w:rsid w:val="003F4EFB"/>
    <w:rsid w:val="003F6348"/>
    <w:rsid w:val="00417E85"/>
    <w:rsid w:val="00420B99"/>
    <w:rsid w:val="004224E4"/>
    <w:rsid w:val="00431785"/>
    <w:rsid w:val="00435504"/>
    <w:rsid w:val="00440118"/>
    <w:rsid w:val="00440291"/>
    <w:rsid w:val="00446FB9"/>
    <w:rsid w:val="0045464B"/>
    <w:rsid w:val="004568B7"/>
    <w:rsid w:val="004622DF"/>
    <w:rsid w:val="00465D75"/>
    <w:rsid w:val="004810FC"/>
    <w:rsid w:val="00486373"/>
    <w:rsid w:val="00487A81"/>
    <w:rsid w:val="00487CA1"/>
    <w:rsid w:val="004967A5"/>
    <w:rsid w:val="004A08FD"/>
    <w:rsid w:val="004A19D7"/>
    <w:rsid w:val="004A3C6E"/>
    <w:rsid w:val="004A6EAC"/>
    <w:rsid w:val="004B1DD1"/>
    <w:rsid w:val="004B2473"/>
    <w:rsid w:val="004B3C39"/>
    <w:rsid w:val="004B44CE"/>
    <w:rsid w:val="004B61E1"/>
    <w:rsid w:val="004C1378"/>
    <w:rsid w:val="004C23A4"/>
    <w:rsid w:val="004C5184"/>
    <w:rsid w:val="004D33D7"/>
    <w:rsid w:val="004D46FE"/>
    <w:rsid w:val="004D48AD"/>
    <w:rsid w:val="004D57F1"/>
    <w:rsid w:val="004E0513"/>
    <w:rsid w:val="004E1BF0"/>
    <w:rsid w:val="004F067A"/>
    <w:rsid w:val="004F0C1B"/>
    <w:rsid w:val="004F4DC8"/>
    <w:rsid w:val="005017B8"/>
    <w:rsid w:val="00505513"/>
    <w:rsid w:val="005101D7"/>
    <w:rsid w:val="00515BC4"/>
    <w:rsid w:val="00522BC6"/>
    <w:rsid w:val="005251CE"/>
    <w:rsid w:val="00526224"/>
    <w:rsid w:val="00532ADB"/>
    <w:rsid w:val="0053346E"/>
    <w:rsid w:val="00534A53"/>
    <w:rsid w:val="00534B45"/>
    <w:rsid w:val="00535C8D"/>
    <w:rsid w:val="00543BBB"/>
    <w:rsid w:val="00543BEA"/>
    <w:rsid w:val="00550E78"/>
    <w:rsid w:val="00556FFC"/>
    <w:rsid w:val="0057280F"/>
    <w:rsid w:val="00574921"/>
    <w:rsid w:val="00584B0C"/>
    <w:rsid w:val="00586FD3"/>
    <w:rsid w:val="005A0CF4"/>
    <w:rsid w:val="005A6439"/>
    <w:rsid w:val="005A6B86"/>
    <w:rsid w:val="005B3D6F"/>
    <w:rsid w:val="005B5290"/>
    <w:rsid w:val="005B73D0"/>
    <w:rsid w:val="005B7869"/>
    <w:rsid w:val="005C74B5"/>
    <w:rsid w:val="005D24D0"/>
    <w:rsid w:val="005D43CC"/>
    <w:rsid w:val="005E0037"/>
    <w:rsid w:val="005E65A0"/>
    <w:rsid w:val="005F274D"/>
    <w:rsid w:val="00602A29"/>
    <w:rsid w:val="0060466E"/>
    <w:rsid w:val="00607B67"/>
    <w:rsid w:val="00613083"/>
    <w:rsid w:val="006160E3"/>
    <w:rsid w:val="006169C1"/>
    <w:rsid w:val="006216C5"/>
    <w:rsid w:val="00621896"/>
    <w:rsid w:val="00624D0D"/>
    <w:rsid w:val="006271DB"/>
    <w:rsid w:val="006358AA"/>
    <w:rsid w:val="00636135"/>
    <w:rsid w:val="00637712"/>
    <w:rsid w:val="006379AA"/>
    <w:rsid w:val="006404D4"/>
    <w:rsid w:val="006452FB"/>
    <w:rsid w:val="00647F40"/>
    <w:rsid w:val="00651946"/>
    <w:rsid w:val="006523A8"/>
    <w:rsid w:val="006523AB"/>
    <w:rsid w:val="006622E0"/>
    <w:rsid w:val="0067046D"/>
    <w:rsid w:val="00685B89"/>
    <w:rsid w:val="00687D1B"/>
    <w:rsid w:val="0069679B"/>
    <w:rsid w:val="006979F0"/>
    <w:rsid w:val="006A13A3"/>
    <w:rsid w:val="006C0B24"/>
    <w:rsid w:val="006C2223"/>
    <w:rsid w:val="006C4E26"/>
    <w:rsid w:val="006C6C5E"/>
    <w:rsid w:val="006D237E"/>
    <w:rsid w:val="006D2B8E"/>
    <w:rsid w:val="006D6CB5"/>
    <w:rsid w:val="006E3B32"/>
    <w:rsid w:val="006F7F3C"/>
    <w:rsid w:val="007041BB"/>
    <w:rsid w:val="00714FB4"/>
    <w:rsid w:val="007176EC"/>
    <w:rsid w:val="007210B6"/>
    <w:rsid w:val="0072688F"/>
    <w:rsid w:val="00727DCB"/>
    <w:rsid w:val="00741331"/>
    <w:rsid w:val="00741ACB"/>
    <w:rsid w:val="0075255A"/>
    <w:rsid w:val="007538C7"/>
    <w:rsid w:val="00763BE9"/>
    <w:rsid w:val="00765B3A"/>
    <w:rsid w:val="00765FFF"/>
    <w:rsid w:val="007703E1"/>
    <w:rsid w:val="0077050C"/>
    <w:rsid w:val="00773600"/>
    <w:rsid w:val="00773B28"/>
    <w:rsid w:val="00777B85"/>
    <w:rsid w:val="00781F13"/>
    <w:rsid w:val="007835A1"/>
    <w:rsid w:val="00784CDB"/>
    <w:rsid w:val="00793913"/>
    <w:rsid w:val="007A3819"/>
    <w:rsid w:val="007A4D74"/>
    <w:rsid w:val="007B46A5"/>
    <w:rsid w:val="007B6BEF"/>
    <w:rsid w:val="007B6CD3"/>
    <w:rsid w:val="007B781F"/>
    <w:rsid w:val="007B7E03"/>
    <w:rsid w:val="007C19FE"/>
    <w:rsid w:val="007D49D0"/>
    <w:rsid w:val="007D68B0"/>
    <w:rsid w:val="007E3D62"/>
    <w:rsid w:val="007F2145"/>
    <w:rsid w:val="007F23B5"/>
    <w:rsid w:val="007F4D4D"/>
    <w:rsid w:val="008016A4"/>
    <w:rsid w:val="00802F13"/>
    <w:rsid w:val="00813E14"/>
    <w:rsid w:val="008141FD"/>
    <w:rsid w:val="0082197D"/>
    <w:rsid w:val="00823DFB"/>
    <w:rsid w:val="0082648D"/>
    <w:rsid w:val="0083558D"/>
    <w:rsid w:val="0083580E"/>
    <w:rsid w:val="00841714"/>
    <w:rsid w:val="00841AAA"/>
    <w:rsid w:val="00844F6F"/>
    <w:rsid w:val="008464D1"/>
    <w:rsid w:val="00847C66"/>
    <w:rsid w:val="00851CCC"/>
    <w:rsid w:val="00862295"/>
    <w:rsid w:val="00876A85"/>
    <w:rsid w:val="00876EB4"/>
    <w:rsid w:val="00877CE5"/>
    <w:rsid w:val="008834C8"/>
    <w:rsid w:val="00887383"/>
    <w:rsid w:val="008937BE"/>
    <w:rsid w:val="008953D4"/>
    <w:rsid w:val="00895F1C"/>
    <w:rsid w:val="00895FBF"/>
    <w:rsid w:val="008A2558"/>
    <w:rsid w:val="008A2DB8"/>
    <w:rsid w:val="008A6CA0"/>
    <w:rsid w:val="008B3E71"/>
    <w:rsid w:val="008C3AE1"/>
    <w:rsid w:val="008C7503"/>
    <w:rsid w:val="008D42DC"/>
    <w:rsid w:val="008F5420"/>
    <w:rsid w:val="0090248E"/>
    <w:rsid w:val="00902F3E"/>
    <w:rsid w:val="00906957"/>
    <w:rsid w:val="009129CE"/>
    <w:rsid w:val="0091520D"/>
    <w:rsid w:val="00926958"/>
    <w:rsid w:val="00930F46"/>
    <w:rsid w:val="00932097"/>
    <w:rsid w:val="009332E8"/>
    <w:rsid w:val="0093751E"/>
    <w:rsid w:val="00940B59"/>
    <w:rsid w:val="00943618"/>
    <w:rsid w:val="00944ADB"/>
    <w:rsid w:val="00946F54"/>
    <w:rsid w:val="00954D75"/>
    <w:rsid w:val="0095720B"/>
    <w:rsid w:val="00960A90"/>
    <w:rsid w:val="00961592"/>
    <w:rsid w:val="009670A7"/>
    <w:rsid w:val="00971EC6"/>
    <w:rsid w:val="00987386"/>
    <w:rsid w:val="00987412"/>
    <w:rsid w:val="00993060"/>
    <w:rsid w:val="009A303F"/>
    <w:rsid w:val="009A6647"/>
    <w:rsid w:val="009A6E06"/>
    <w:rsid w:val="009C33D8"/>
    <w:rsid w:val="009C4942"/>
    <w:rsid w:val="009C6FE7"/>
    <w:rsid w:val="009C7E3C"/>
    <w:rsid w:val="009D5889"/>
    <w:rsid w:val="009F0115"/>
    <w:rsid w:val="009F0C69"/>
    <w:rsid w:val="009F1148"/>
    <w:rsid w:val="00A0287B"/>
    <w:rsid w:val="00A03A4C"/>
    <w:rsid w:val="00A05008"/>
    <w:rsid w:val="00A0526E"/>
    <w:rsid w:val="00A06FB0"/>
    <w:rsid w:val="00A109CB"/>
    <w:rsid w:val="00A166F4"/>
    <w:rsid w:val="00A1774E"/>
    <w:rsid w:val="00A21C09"/>
    <w:rsid w:val="00A22385"/>
    <w:rsid w:val="00A248A9"/>
    <w:rsid w:val="00A31572"/>
    <w:rsid w:val="00A355D3"/>
    <w:rsid w:val="00A36D69"/>
    <w:rsid w:val="00A37E19"/>
    <w:rsid w:val="00A42B39"/>
    <w:rsid w:val="00A43404"/>
    <w:rsid w:val="00A452D4"/>
    <w:rsid w:val="00A4647B"/>
    <w:rsid w:val="00A52F40"/>
    <w:rsid w:val="00A52FBD"/>
    <w:rsid w:val="00A56AC8"/>
    <w:rsid w:val="00A57B99"/>
    <w:rsid w:val="00A678F2"/>
    <w:rsid w:val="00A73686"/>
    <w:rsid w:val="00A7484C"/>
    <w:rsid w:val="00A77729"/>
    <w:rsid w:val="00A77E0E"/>
    <w:rsid w:val="00A82BE3"/>
    <w:rsid w:val="00A82CD8"/>
    <w:rsid w:val="00A84E7B"/>
    <w:rsid w:val="00A86189"/>
    <w:rsid w:val="00A965E4"/>
    <w:rsid w:val="00A97B3D"/>
    <w:rsid w:val="00AA097D"/>
    <w:rsid w:val="00AA311B"/>
    <w:rsid w:val="00AA4C3F"/>
    <w:rsid w:val="00AA7826"/>
    <w:rsid w:val="00AB0D55"/>
    <w:rsid w:val="00AB570D"/>
    <w:rsid w:val="00AC3CFD"/>
    <w:rsid w:val="00AC5041"/>
    <w:rsid w:val="00AD3E26"/>
    <w:rsid w:val="00AD4AD1"/>
    <w:rsid w:val="00AD60A6"/>
    <w:rsid w:val="00B050AA"/>
    <w:rsid w:val="00B07716"/>
    <w:rsid w:val="00B10605"/>
    <w:rsid w:val="00B10672"/>
    <w:rsid w:val="00B13B7C"/>
    <w:rsid w:val="00B1422A"/>
    <w:rsid w:val="00B147F3"/>
    <w:rsid w:val="00B16C41"/>
    <w:rsid w:val="00B2046E"/>
    <w:rsid w:val="00B33D17"/>
    <w:rsid w:val="00B348E0"/>
    <w:rsid w:val="00B35CA2"/>
    <w:rsid w:val="00B3625E"/>
    <w:rsid w:val="00B36DEB"/>
    <w:rsid w:val="00B42208"/>
    <w:rsid w:val="00B42B28"/>
    <w:rsid w:val="00B44C18"/>
    <w:rsid w:val="00B450A7"/>
    <w:rsid w:val="00B5293B"/>
    <w:rsid w:val="00B707CF"/>
    <w:rsid w:val="00B707D9"/>
    <w:rsid w:val="00B84BE0"/>
    <w:rsid w:val="00BC3C8A"/>
    <w:rsid w:val="00BC7106"/>
    <w:rsid w:val="00BD1A4F"/>
    <w:rsid w:val="00BD1E23"/>
    <w:rsid w:val="00BE5338"/>
    <w:rsid w:val="00BF0F47"/>
    <w:rsid w:val="00BF1EAF"/>
    <w:rsid w:val="00BF231A"/>
    <w:rsid w:val="00C15C04"/>
    <w:rsid w:val="00C20172"/>
    <w:rsid w:val="00C21BDE"/>
    <w:rsid w:val="00C22785"/>
    <w:rsid w:val="00C24884"/>
    <w:rsid w:val="00C259F0"/>
    <w:rsid w:val="00C26B24"/>
    <w:rsid w:val="00C27AE1"/>
    <w:rsid w:val="00C31FE5"/>
    <w:rsid w:val="00C36219"/>
    <w:rsid w:val="00C4172E"/>
    <w:rsid w:val="00C429BD"/>
    <w:rsid w:val="00C42B7A"/>
    <w:rsid w:val="00C50D0B"/>
    <w:rsid w:val="00C51F78"/>
    <w:rsid w:val="00C53466"/>
    <w:rsid w:val="00C55573"/>
    <w:rsid w:val="00C573B5"/>
    <w:rsid w:val="00C573DA"/>
    <w:rsid w:val="00C85E4E"/>
    <w:rsid w:val="00C8785A"/>
    <w:rsid w:val="00C90541"/>
    <w:rsid w:val="00CA4CDC"/>
    <w:rsid w:val="00CB10E8"/>
    <w:rsid w:val="00CB3F35"/>
    <w:rsid w:val="00CB5185"/>
    <w:rsid w:val="00CC2B95"/>
    <w:rsid w:val="00CC3C2C"/>
    <w:rsid w:val="00CE138D"/>
    <w:rsid w:val="00CE1BF1"/>
    <w:rsid w:val="00CE57B2"/>
    <w:rsid w:val="00D103D5"/>
    <w:rsid w:val="00D10957"/>
    <w:rsid w:val="00D12A93"/>
    <w:rsid w:val="00D17120"/>
    <w:rsid w:val="00D206A0"/>
    <w:rsid w:val="00D21668"/>
    <w:rsid w:val="00D23156"/>
    <w:rsid w:val="00D25F72"/>
    <w:rsid w:val="00D33D8F"/>
    <w:rsid w:val="00D3643C"/>
    <w:rsid w:val="00D434F3"/>
    <w:rsid w:val="00D437F9"/>
    <w:rsid w:val="00D450BD"/>
    <w:rsid w:val="00D6405D"/>
    <w:rsid w:val="00D710E8"/>
    <w:rsid w:val="00D728F3"/>
    <w:rsid w:val="00D74119"/>
    <w:rsid w:val="00D74C20"/>
    <w:rsid w:val="00D805DF"/>
    <w:rsid w:val="00D82DAA"/>
    <w:rsid w:val="00D83F1D"/>
    <w:rsid w:val="00DA274F"/>
    <w:rsid w:val="00DB45C2"/>
    <w:rsid w:val="00DC072C"/>
    <w:rsid w:val="00DC0B92"/>
    <w:rsid w:val="00DD4095"/>
    <w:rsid w:val="00DD4944"/>
    <w:rsid w:val="00DD56A4"/>
    <w:rsid w:val="00DD5B8E"/>
    <w:rsid w:val="00DF0AE3"/>
    <w:rsid w:val="00DF5B40"/>
    <w:rsid w:val="00DF5DD7"/>
    <w:rsid w:val="00E1553C"/>
    <w:rsid w:val="00E2103C"/>
    <w:rsid w:val="00E456BA"/>
    <w:rsid w:val="00E64B8B"/>
    <w:rsid w:val="00E70486"/>
    <w:rsid w:val="00E732EF"/>
    <w:rsid w:val="00E7549B"/>
    <w:rsid w:val="00E761C4"/>
    <w:rsid w:val="00E76922"/>
    <w:rsid w:val="00E81EED"/>
    <w:rsid w:val="00E83A0B"/>
    <w:rsid w:val="00E94B37"/>
    <w:rsid w:val="00EB1288"/>
    <w:rsid w:val="00EB6A25"/>
    <w:rsid w:val="00EC08E3"/>
    <w:rsid w:val="00EC3761"/>
    <w:rsid w:val="00ED6CF4"/>
    <w:rsid w:val="00ED75AE"/>
    <w:rsid w:val="00EE3FFF"/>
    <w:rsid w:val="00EE507E"/>
    <w:rsid w:val="00EF042C"/>
    <w:rsid w:val="00EF052B"/>
    <w:rsid w:val="00EF212D"/>
    <w:rsid w:val="00EF23EA"/>
    <w:rsid w:val="00F03CE9"/>
    <w:rsid w:val="00F04564"/>
    <w:rsid w:val="00F13731"/>
    <w:rsid w:val="00F1387D"/>
    <w:rsid w:val="00F14DB7"/>
    <w:rsid w:val="00F2548C"/>
    <w:rsid w:val="00F25796"/>
    <w:rsid w:val="00F26AC2"/>
    <w:rsid w:val="00F33A96"/>
    <w:rsid w:val="00F41DB1"/>
    <w:rsid w:val="00F43640"/>
    <w:rsid w:val="00F43C7B"/>
    <w:rsid w:val="00F43FB0"/>
    <w:rsid w:val="00F474C3"/>
    <w:rsid w:val="00F57FF7"/>
    <w:rsid w:val="00F62C8A"/>
    <w:rsid w:val="00F6644F"/>
    <w:rsid w:val="00F67316"/>
    <w:rsid w:val="00F71385"/>
    <w:rsid w:val="00F73406"/>
    <w:rsid w:val="00F84F62"/>
    <w:rsid w:val="00F914A8"/>
    <w:rsid w:val="00F92A79"/>
    <w:rsid w:val="00F93C00"/>
    <w:rsid w:val="00FA5AD9"/>
    <w:rsid w:val="00FA6E5E"/>
    <w:rsid w:val="00FC5507"/>
    <w:rsid w:val="00FC6FBB"/>
    <w:rsid w:val="00FD0FC0"/>
    <w:rsid w:val="00FE42C5"/>
    <w:rsid w:val="00FF1DD7"/>
    <w:rsid w:val="00FF32CB"/>
    <w:rsid w:val="00FF5766"/>
    <w:rsid w:val="00FF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B5EDD"/>
  <w15:docId w15:val="{F4319E59-2BB3-4204-9CD1-8C0FA7FED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semiHidden/>
    <w:unhideWhenUsed/>
    <w:qFormat/>
    <w:rsid w:val="00F13731"/>
    <w:pPr>
      <w:spacing w:after="240" w:line="240" w:lineRule="auto"/>
      <w:ind w:left="720" w:hanging="720"/>
      <w:jc w:val="both"/>
      <w:outlineLvl w:val="1"/>
    </w:pPr>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E5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0E1006"/>
    <w:pPr>
      <w:spacing w:after="200" w:line="276" w:lineRule="auto"/>
      <w:ind w:left="720"/>
      <w:contextualSpacing/>
    </w:pPr>
    <w:rPr>
      <w:rFonts w:ascii="Calibri" w:eastAsia="Times New Roman" w:hAnsi="Calibri" w:cs="Times New Roman"/>
      <w:lang w:val="en-GB"/>
    </w:rPr>
  </w:style>
  <w:style w:type="character" w:styleId="AklamaBavurusu">
    <w:name w:val="annotation reference"/>
    <w:basedOn w:val="VarsaylanParagrafYazTipi"/>
    <w:uiPriority w:val="99"/>
    <w:semiHidden/>
    <w:rsid w:val="000E1006"/>
    <w:rPr>
      <w:rFonts w:cs="Times New Roman"/>
      <w:sz w:val="16"/>
    </w:rPr>
  </w:style>
  <w:style w:type="paragraph" w:styleId="AklamaMetni">
    <w:name w:val="annotation text"/>
    <w:basedOn w:val="Normal"/>
    <w:link w:val="AklamaMetniChar"/>
    <w:uiPriority w:val="99"/>
    <w:semiHidden/>
    <w:rsid w:val="000E1006"/>
    <w:pPr>
      <w:keepLines/>
      <w:tabs>
        <w:tab w:val="left" w:pos="2268"/>
      </w:tabs>
      <w:overflowPunct w:val="0"/>
      <w:autoSpaceDE w:val="0"/>
      <w:autoSpaceDN w:val="0"/>
      <w:adjustRightInd w:val="0"/>
      <w:spacing w:after="120" w:line="240" w:lineRule="auto"/>
      <w:ind w:left="994"/>
      <w:jc w:val="both"/>
      <w:textAlignment w:val="baseline"/>
    </w:pPr>
    <w:rPr>
      <w:rFonts w:ascii="Arial" w:eastAsia="Times New Roman" w:hAnsi="Arial" w:cs="Times New Roman"/>
      <w:sz w:val="20"/>
      <w:szCs w:val="20"/>
      <w:lang w:val="en-GB"/>
    </w:rPr>
  </w:style>
  <w:style w:type="character" w:customStyle="1" w:styleId="AklamaMetniChar">
    <w:name w:val="Açıklama Metni Char"/>
    <w:basedOn w:val="VarsaylanParagrafYazTipi"/>
    <w:link w:val="AklamaMetni"/>
    <w:uiPriority w:val="99"/>
    <w:semiHidden/>
    <w:rsid w:val="000E1006"/>
    <w:rPr>
      <w:rFonts w:ascii="Arial" w:eastAsia="Times New Roman" w:hAnsi="Arial" w:cs="Times New Roman"/>
      <w:sz w:val="20"/>
      <w:szCs w:val="20"/>
      <w:lang w:val="en-GB"/>
    </w:rPr>
  </w:style>
  <w:style w:type="paragraph" w:styleId="BalonMetni">
    <w:name w:val="Balloon Text"/>
    <w:basedOn w:val="Normal"/>
    <w:link w:val="BalonMetniChar"/>
    <w:uiPriority w:val="99"/>
    <w:semiHidden/>
    <w:unhideWhenUsed/>
    <w:rsid w:val="000E100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E1006"/>
    <w:rPr>
      <w:rFonts w:ascii="Segoe UI" w:hAnsi="Segoe UI" w:cs="Segoe UI"/>
      <w:sz w:val="18"/>
      <w:szCs w:val="18"/>
    </w:rPr>
  </w:style>
  <w:style w:type="paragraph" w:styleId="AklamaKonusu">
    <w:name w:val="annotation subject"/>
    <w:basedOn w:val="AklamaMetni"/>
    <w:next w:val="AklamaMetni"/>
    <w:link w:val="AklamaKonusuChar"/>
    <w:uiPriority w:val="99"/>
    <w:semiHidden/>
    <w:unhideWhenUsed/>
    <w:rsid w:val="00F73406"/>
    <w:pPr>
      <w:keepLines w:val="0"/>
      <w:tabs>
        <w:tab w:val="clear" w:pos="2268"/>
      </w:tabs>
      <w:overflowPunct/>
      <w:autoSpaceDE/>
      <w:autoSpaceDN/>
      <w:adjustRightInd/>
      <w:spacing w:after="160"/>
      <w:ind w:left="0"/>
      <w:jc w:val="left"/>
      <w:textAlignment w:val="auto"/>
    </w:pPr>
    <w:rPr>
      <w:rFonts w:asciiTheme="minorHAnsi" w:eastAsiaTheme="minorHAnsi" w:hAnsiTheme="minorHAnsi" w:cstheme="minorBidi"/>
      <w:b/>
      <w:bCs/>
      <w:lang w:val="en-US"/>
    </w:rPr>
  </w:style>
  <w:style w:type="character" w:customStyle="1" w:styleId="AklamaKonusuChar">
    <w:name w:val="Açıklama Konusu Char"/>
    <w:basedOn w:val="AklamaMetniChar"/>
    <w:link w:val="AklamaKonusu"/>
    <w:uiPriority w:val="99"/>
    <w:semiHidden/>
    <w:rsid w:val="00F73406"/>
    <w:rPr>
      <w:rFonts w:ascii="Arial" w:eastAsia="Times New Roman" w:hAnsi="Arial" w:cs="Times New Roman"/>
      <w:b/>
      <w:bCs/>
      <w:sz w:val="20"/>
      <w:szCs w:val="20"/>
      <w:lang w:val="en-GB"/>
    </w:rPr>
  </w:style>
  <w:style w:type="paragraph" w:styleId="DipnotMetni">
    <w:name w:val="footnote text"/>
    <w:basedOn w:val="Normal"/>
    <w:link w:val="DipnotMetniChar"/>
    <w:uiPriority w:val="99"/>
    <w:semiHidden/>
    <w:unhideWhenUsed/>
    <w:rsid w:val="00FE42C5"/>
    <w:pPr>
      <w:spacing w:after="0" w:line="240" w:lineRule="auto"/>
    </w:pPr>
    <w:rPr>
      <w:rFonts w:eastAsiaTheme="minorEastAsia"/>
      <w:sz w:val="20"/>
      <w:szCs w:val="20"/>
    </w:rPr>
  </w:style>
  <w:style w:type="character" w:customStyle="1" w:styleId="DipnotMetniChar">
    <w:name w:val="Dipnot Metni Char"/>
    <w:basedOn w:val="VarsaylanParagrafYazTipi"/>
    <w:link w:val="DipnotMetni"/>
    <w:uiPriority w:val="99"/>
    <w:semiHidden/>
    <w:rsid w:val="00FE42C5"/>
    <w:rPr>
      <w:rFonts w:eastAsiaTheme="minorEastAsia"/>
      <w:sz w:val="20"/>
      <w:szCs w:val="20"/>
    </w:rPr>
  </w:style>
  <w:style w:type="paragraph" w:styleId="stBilgi">
    <w:name w:val="header"/>
    <w:basedOn w:val="Normal"/>
    <w:link w:val="stBilgiChar"/>
    <w:uiPriority w:val="99"/>
    <w:unhideWhenUsed/>
    <w:rsid w:val="007F2145"/>
    <w:pPr>
      <w:tabs>
        <w:tab w:val="center" w:pos="4680"/>
        <w:tab w:val="right" w:pos="9360"/>
      </w:tabs>
      <w:spacing w:after="0" w:line="240" w:lineRule="auto"/>
    </w:pPr>
    <w:rPr>
      <w:rFonts w:eastAsiaTheme="minorEastAsia"/>
    </w:rPr>
  </w:style>
  <w:style w:type="character" w:customStyle="1" w:styleId="stBilgiChar">
    <w:name w:val="Üst Bilgi Char"/>
    <w:basedOn w:val="VarsaylanParagrafYazTipi"/>
    <w:link w:val="stBilgi"/>
    <w:uiPriority w:val="99"/>
    <w:rsid w:val="007F2145"/>
    <w:rPr>
      <w:rFonts w:eastAsiaTheme="minorEastAsia"/>
    </w:rPr>
  </w:style>
  <w:style w:type="paragraph" w:styleId="AltBilgi">
    <w:name w:val="footer"/>
    <w:basedOn w:val="Normal"/>
    <w:link w:val="AltBilgiChar"/>
    <w:uiPriority w:val="99"/>
    <w:unhideWhenUsed/>
    <w:rsid w:val="001D31E1"/>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1D31E1"/>
  </w:style>
  <w:style w:type="character" w:customStyle="1" w:styleId="Balk2Char">
    <w:name w:val="Başlık 2 Char"/>
    <w:basedOn w:val="VarsaylanParagrafYazTipi"/>
    <w:link w:val="Balk2"/>
    <w:uiPriority w:val="9"/>
    <w:semiHidden/>
    <w:rsid w:val="00F13731"/>
    <w:rPr>
      <w:rFonts w:ascii="Times New Roman" w:eastAsia="Times New Roman" w:hAnsi="Times New Roman" w:cs="Times New Roman"/>
    </w:rPr>
  </w:style>
  <w:style w:type="character" w:customStyle="1" w:styleId="viiyi">
    <w:name w:val="viiyi"/>
    <w:basedOn w:val="VarsaylanParagrafYazTipi"/>
    <w:rsid w:val="00D434F3"/>
  </w:style>
  <w:style w:type="character" w:customStyle="1" w:styleId="jlqj4b">
    <w:name w:val="jlqj4b"/>
    <w:basedOn w:val="VarsaylanParagrafYazTipi"/>
    <w:rsid w:val="00D434F3"/>
  </w:style>
  <w:style w:type="paragraph" w:styleId="ListeMaddemi">
    <w:name w:val="List Bullet"/>
    <w:basedOn w:val="Normal"/>
    <w:uiPriority w:val="99"/>
    <w:rsid w:val="00FA6E5E"/>
    <w:pPr>
      <w:spacing w:after="200" w:line="276" w:lineRule="auto"/>
      <w:ind w:left="360" w:hanging="360"/>
      <w:contextualSpacing/>
    </w:pPr>
    <w:rPr>
      <w:rFonts w:ascii="Calibri" w:eastAsia="Times New Roman" w:hAnsi="Calibri" w:cs="Times New Roman"/>
      <w:lang w:val="en-GB"/>
    </w:rPr>
  </w:style>
  <w:style w:type="character" w:styleId="Kpr">
    <w:name w:val="Hyperlink"/>
    <w:uiPriority w:val="99"/>
    <w:unhideWhenUsed/>
    <w:rsid w:val="00FA6E5E"/>
    <w:rPr>
      <w:color w:val="0000FF"/>
      <w:u w:val="single"/>
    </w:rPr>
  </w:style>
  <w:style w:type="character" w:customStyle="1" w:styleId="ListeParagrafChar">
    <w:name w:val="Liste Paragraf Char"/>
    <w:link w:val="ListeParagraf"/>
    <w:uiPriority w:val="34"/>
    <w:locked/>
    <w:rsid w:val="00FA6E5E"/>
    <w:rPr>
      <w:rFonts w:ascii="Calibri" w:eastAsia="Times New Roman" w:hAnsi="Calibri" w:cs="Times New Roman"/>
      <w:lang w:val="en-GB"/>
    </w:rPr>
  </w:style>
  <w:style w:type="paragraph" w:styleId="Dzeltme">
    <w:name w:val="Revision"/>
    <w:hidden/>
    <w:uiPriority w:val="99"/>
    <w:semiHidden/>
    <w:rsid w:val="00440118"/>
    <w:pPr>
      <w:spacing w:after="0" w:line="240" w:lineRule="auto"/>
    </w:pPr>
  </w:style>
  <w:style w:type="character" w:styleId="Vurgu">
    <w:name w:val="Emphasis"/>
    <w:basedOn w:val="VarsaylanParagrafYazTipi"/>
    <w:uiPriority w:val="20"/>
    <w:qFormat/>
    <w:rsid w:val="009F0115"/>
    <w:rPr>
      <w:i/>
      <w:iCs/>
    </w:rPr>
  </w:style>
  <w:style w:type="paragraph" w:styleId="HTMLncedenBiimlendirilmi">
    <w:name w:val="HTML Preformatted"/>
    <w:basedOn w:val="Normal"/>
    <w:link w:val="HTMLncedenBiimlendirilmiChar"/>
    <w:uiPriority w:val="99"/>
    <w:unhideWhenUsed/>
    <w:rsid w:val="00101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101A09"/>
    <w:rPr>
      <w:rFonts w:ascii="Courier New" w:eastAsia="Times New Roman" w:hAnsi="Courier New" w:cs="Courier New"/>
      <w:sz w:val="20"/>
      <w:szCs w:val="20"/>
    </w:rPr>
  </w:style>
  <w:style w:type="character" w:customStyle="1" w:styleId="y2iqfc">
    <w:name w:val="y2iqfc"/>
    <w:basedOn w:val="VarsaylanParagrafYazTipi"/>
    <w:rsid w:val="00101A09"/>
  </w:style>
  <w:style w:type="paragraph" w:styleId="NormalWeb">
    <w:name w:val="Normal (Web)"/>
    <w:basedOn w:val="Normal"/>
    <w:uiPriority w:val="99"/>
    <w:semiHidden/>
    <w:unhideWhenUsed/>
    <w:rsid w:val="005A6439"/>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rynqvb">
    <w:name w:val="rynqvb"/>
    <w:basedOn w:val="VarsaylanParagrafYazTipi"/>
    <w:rsid w:val="00282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70958">
      <w:bodyDiv w:val="1"/>
      <w:marLeft w:val="0"/>
      <w:marRight w:val="0"/>
      <w:marTop w:val="0"/>
      <w:marBottom w:val="0"/>
      <w:divBdr>
        <w:top w:val="none" w:sz="0" w:space="0" w:color="auto"/>
        <w:left w:val="none" w:sz="0" w:space="0" w:color="auto"/>
        <w:bottom w:val="none" w:sz="0" w:space="0" w:color="auto"/>
        <w:right w:val="none" w:sz="0" w:space="0" w:color="auto"/>
      </w:divBdr>
    </w:div>
    <w:div w:id="161773642">
      <w:bodyDiv w:val="1"/>
      <w:marLeft w:val="0"/>
      <w:marRight w:val="0"/>
      <w:marTop w:val="0"/>
      <w:marBottom w:val="0"/>
      <w:divBdr>
        <w:top w:val="none" w:sz="0" w:space="0" w:color="auto"/>
        <w:left w:val="none" w:sz="0" w:space="0" w:color="auto"/>
        <w:bottom w:val="none" w:sz="0" w:space="0" w:color="auto"/>
        <w:right w:val="none" w:sz="0" w:space="0" w:color="auto"/>
      </w:divBdr>
    </w:div>
    <w:div w:id="283736856">
      <w:bodyDiv w:val="1"/>
      <w:marLeft w:val="0"/>
      <w:marRight w:val="0"/>
      <w:marTop w:val="0"/>
      <w:marBottom w:val="0"/>
      <w:divBdr>
        <w:top w:val="none" w:sz="0" w:space="0" w:color="auto"/>
        <w:left w:val="none" w:sz="0" w:space="0" w:color="auto"/>
        <w:bottom w:val="none" w:sz="0" w:space="0" w:color="auto"/>
        <w:right w:val="none" w:sz="0" w:space="0" w:color="auto"/>
      </w:divBdr>
    </w:div>
    <w:div w:id="532499580">
      <w:bodyDiv w:val="1"/>
      <w:marLeft w:val="0"/>
      <w:marRight w:val="0"/>
      <w:marTop w:val="0"/>
      <w:marBottom w:val="0"/>
      <w:divBdr>
        <w:top w:val="none" w:sz="0" w:space="0" w:color="auto"/>
        <w:left w:val="none" w:sz="0" w:space="0" w:color="auto"/>
        <w:bottom w:val="none" w:sz="0" w:space="0" w:color="auto"/>
        <w:right w:val="none" w:sz="0" w:space="0" w:color="auto"/>
      </w:divBdr>
    </w:div>
    <w:div w:id="785319102">
      <w:bodyDiv w:val="1"/>
      <w:marLeft w:val="0"/>
      <w:marRight w:val="0"/>
      <w:marTop w:val="0"/>
      <w:marBottom w:val="0"/>
      <w:divBdr>
        <w:top w:val="none" w:sz="0" w:space="0" w:color="auto"/>
        <w:left w:val="none" w:sz="0" w:space="0" w:color="auto"/>
        <w:bottom w:val="none" w:sz="0" w:space="0" w:color="auto"/>
        <w:right w:val="none" w:sz="0" w:space="0" w:color="auto"/>
      </w:divBdr>
    </w:div>
    <w:div w:id="881600926">
      <w:bodyDiv w:val="1"/>
      <w:marLeft w:val="0"/>
      <w:marRight w:val="0"/>
      <w:marTop w:val="0"/>
      <w:marBottom w:val="0"/>
      <w:divBdr>
        <w:top w:val="none" w:sz="0" w:space="0" w:color="auto"/>
        <w:left w:val="none" w:sz="0" w:space="0" w:color="auto"/>
        <w:bottom w:val="none" w:sz="0" w:space="0" w:color="auto"/>
        <w:right w:val="none" w:sz="0" w:space="0" w:color="auto"/>
      </w:divBdr>
      <w:divsChild>
        <w:div w:id="1499689246">
          <w:marLeft w:val="0"/>
          <w:marRight w:val="0"/>
          <w:marTop w:val="0"/>
          <w:marBottom w:val="0"/>
          <w:divBdr>
            <w:top w:val="none" w:sz="0" w:space="0" w:color="auto"/>
            <w:left w:val="none" w:sz="0" w:space="0" w:color="auto"/>
            <w:bottom w:val="none" w:sz="0" w:space="0" w:color="auto"/>
            <w:right w:val="none" w:sz="0" w:space="0" w:color="auto"/>
          </w:divBdr>
          <w:divsChild>
            <w:div w:id="769280398">
              <w:marLeft w:val="0"/>
              <w:marRight w:val="0"/>
              <w:marTop w:val="0"/>
              <w:marBottom w:val="0"/>
              <w:divBdr>
                <w:top w:val="none" w:sz="0" w:space="0" w:color="auto"/>
                <w:left w:val="none" w:sz="0" w:space="0" w:color="auto"/>
                <w:bottom w:val="none" w:sz="0" w:space="0" w:color="auto"/>
                <w:right w:val="none" w:sz="0" w:space="0" w:color="auto"/>
              </w:divBdr>
              <w:divsChild>
                <w:div w:id="1209028801">
                  <w:marLeft w:val="0"/>
                  <w:marRight w:val="0"/>
                  <w:marTop w:val="0"/>
                  <w:marBottom w:val="0"/>
                  <w:divBdr>
                    <w:top w:val="none" w:sz="0" w:space="0" w:color="auto"/>
                    <w:left w:val="none" w:sz="0" w:space="0" w:color="auto"/>
                    <w:bottom w:val="none" w:sz="0" w:space="0" w:color="auto"/>
                    <w:right w:val="none" w:sz="0" w:space="0" w:color="auto"/>
                  </w:divBdr>
                  <w:divsChild>
                    <w:div w:id="666977230">
                      <w:marLeft w:val="0"/>
                      <w:marRight w:val="0"/>
                      <w:marTop w:val="0"/>
                      <w:marBottom w:val="0"/>
                      <w:divBdr>
                        <w:top w:val="none" w:sz="0" w:space="0" w:color="auto"/>
                        <w:left w:val="none" w:sz="0" w:space="0" w:color="auto"/>
                        <w:bottom w:val="none" w:sz="0" w:space="0" w:color="auto"/>
                        <w:right w:val="none" w:sz="0" w:space="0" w:color="auto"/>
                      </w:divBdr>
                      <w:divsChild>
                        <w:div w:id="1735733349">
                          <w:marLeft w:val="0"/>
                          <w:marRight w:val="0"/>
                          <w:marTop w:val="0"/>
                          <w:marBottom w:val="0"/>
                          <w:divBdr>
                            <w:top w:val="none" w:sz="0" w:space="0" w:color="auto"/>
                            <w:left w:val="none" w:sz="0" w:space="0" w:color="auto"/>
                            <w:bottom w:val="none" w:sz="0" w:space="0" w:color="auto"/>
                            <w:right w:val="none" w:sz="0" w:space="0" w:color="auto"/>
                          </w:divBdr>
                          <w:divsChild>
                            <w:div w:id="211235956">
                              <w:marLeft w:val="0"/>
                              <w:marRight w:val="0"/>
                              <w:marTop w:val="0"/>
                              <w:marBottom w:val="0"/>
                              <w:divBdr>
                                <w:top w:val="none" w:sz="0" w:space="0" w:color="auto"/>
                                <w:left w:val="none" w:sz="0" w:space="0" w:color="auto"/>
                                <w:bottom w:val="none" w:sz="0" w:space="0" w:color="auto"/>
                                <w:right w:val="none" w:sz="0" w:space="0" w:color="auto"/>
                              </w:divBdr>
                              <w:divsChild>
                                <w:div w:id="2034185944">
                                  <w:marLeft w:val="0"/>
                                  <w:marRight w:val="0"/>
                                  <w:marTop w:val="180"/>
                                  <w:marBottom w:val="0"/>
                                  <w:divBdr>
                                    <w:top w:val="none" w:sz="0" w:space="0" w:color="auto"/>
                                    <w:left w:val="none" w:sz="0" w:space="0" w:color="auto"/>
                                    <w:bottom w:val="none" w:sz="0" w:space="0" w:color="auto"/>
                                    <w:right w:val="none" w:sz="0" w:space="0" w:color="auto"/>
                                  </w:divBdr>
                                  <w:divsChild>
                                    <w:div w:id="549848875">
                                      <w:marLeft w:val="0"/>
                                      <w:marRight w:val="0"/>
                                      <w:marTop w:val="0"/>
                                      <w:marBottom w:val="0"/>
                                      <w:divBdr>
                                        <w:top w:val="none" w:sz="0" w:space="0" w:color="auto"/>
                                        <w:left w:val="none" w:sz="0" w:space="0" w:color="auto"/>
                                        <w:bottom w:val="none" w:sz="0" w:space="0" w:color="auto"/>
                                        <w:right w:val="none" w:sz="0" w:space="0" w:color="auto"/>
                                      </w:divBdr>
                                      <w:divsChild>
                                        <w:div w:id="1887452926">
                                          <w:marLeft w:val="0"/>
                                          <w:marRight w:val="0"/>
                                          <w:marTop w:val="0"/>
                                          <w:marBottom w:val="0"/>
                                          <w:divBdr>
                                            <w:top w:val="none" w:sz="0" w:space="0" w:color="auto"/>
                                            <w:left w:val="none" w:sz="0" w:space="0" w:color="auto"/>
                                            <w:bottom w:val="none" w:sz="0" w:space="0" w:color="auto"/>
                                            <w:right w:val="none" w:sz="0" w:space="0" w:color="auto"/>
                                          </w:divBdr>
                                          <w:divsChild>
                                            <w:div w:id="1782450233">
                                              <w:marLeft w:val="60"/>
                                              <w:marRight w:val="0"/>
                                              <w:marTop w:val="0"/>
                                              <w:marBottom w:val="0"/>
                                              <w:divBdr>
                                                <w:top w:val="none" w:sz="0" w:space="0" w:color="auto"/>
                                                <w:left w:val="none" w:sz="0" w:space="0" w:color="auto"/>
                                                <w:bottom w:val="none" w:sz="0" w:space="0" w:color="auto"/>
                                                <w:right w:val="none" w:sz="0" w:space="0" w:color="auto"/>
                                              </w:divBdr>
                                              <w:divsChild>
                                                <w:div w:id="1765103478">
                                                  <w:marLeft w:val="0"/>
                                                  <w:marRight w:val="0"/>
                                                  <w:marTop w:val="0"/>
                                                  <w:marBottom w:val="240"/>
                                                  <w:divBdr>
                                                    <w:top w:val="none" w:sz="0" w:space="0" w:color="auto"/>
                                                    <w:left w:val="none" w:sz="0" w:space="0" w:color="auto"/>
                                                    <w:bottom w:val="none" w:sz="0" w:space="0" w:color="auto"/>
                                                    <w:right w:val="none" w:sz="0" w:space="0" w:color="auto"/>
                                                  </w:divBdr>
                                                  <w:divsChild>
                                                    <w:div w:id="35009619">
                                                      <w:marLeft w:val="0"/>
                                                      <w:marRight w:val="0"/>
                                                      <w:marTop w:val="0"/>
                                                      <w:marBottom w:val="0"/>
                                                      <w:divBdr>
                                                        <w:top w:val="none" w:sz="0" w:space="0" w:color="auto"/>
                                                        <w:left w:val="none" w:sz="0" w:space="0" w:color="auto"/>
                                                        <w:bottom w:val="none" w:sz="0" w:space="0" w:color="auto"/>
                                                        <w:right w:val="none" w:sz="0" w:space="0" w:color="auto"/>
                                                      </w:divBdr>
                                                      <w:divsChild>
                                                        <w:div w:id="52606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9933693">
      <w:bodyDiv w:val="1"/>
      <w:marLeft w:val="0"/>
      <w:marRight w:val="0"/>
      <w:marTop w:val="0"/>
      <w:marBottom w:val="0"/>
      <w:divBdr>
        <w:top w:val="none" w:sz="0" w:space="0" w:color="auto"/>
        <w:left w:val="none" w:sz="0" w:space="0" w:color="auto"/>
        <w:bottom w:val="none" w:sz="0" w:space="0" w:color="auto"/>
        <w:right w:val="none" w:sz="0" w:space="0" w:color="auto"/>
      </w:divBdr>
    </w:div>
    <w:div w:id="1199123155">
      <w:bodyDiv w:val="1"/>
      <w:marLeft w:val="0"/>
      <w:marRight w:val="0"/>
      <w:marTop w:val="0"/>
      <w:marBottom w:val="0"/>
      <w:divBdr>
        <w:top w:val="none" w:sz="0" w:space="0" w:color="auto"/>
        <w:left w:val="none" w:sz="0" w:space="0" w:color="auto"/>
        <w:bottom w:val="none" w:sz="0" w:space="0" w:color="auto"/>
        <w:right w:val="none" w:sz="0" w:space="0" w:color="auto"/>
      </w:divBdr>
      <w:divsChild>
        <w:div w:id="569463125">
          <w:marLeft w:val="0"/>
          <w:marRight w:val="0"/>
          <w:marTop w:val="0"/>
          <w:marBottom w:val="0"/>
          <w:divBdr>
            <w:top w:val="none" w:sz="0" w:space="0" w:color="auto"/>
            <w:left w:val="none" w:sz="0" w:space="0" w:color="auto"/>
            <w:bottom w:val="none" w:sz="0" w:space="0" w:color="auto"/>
            <w:right w:val="none" w:sz="0" w:space="0" w:color="auto"/>
          </w:divBdr>
          <w:divsChild>
            <w:div w:id="980886221">
              <w:marLeft w:val="0"/>
              <w:marRight w:val="0"/>
              <w:marTop w:val="0"/>
              <w:marBottom w:val="0"/>
              <w:divBdr>
                <w:top w:val="none" w:sz="0" w:space="0" w:color="auto"/>
                <w:left w:val="none" w:sz="0" w:space="0" w:color="auto"/>
                <w:bottom w:val="none" w:sz="0" w:space="0" w:color="auto"/>
                <w:right w:val="none" w:sz="0" w:space="0" w:color="auto"/>
              </w:divBdr>
              <w:divsChild>
                <w:div w:id="1454864364">
                  <w:marLeft w:val="0"/>
                  <w:marRight w:val="0"/>
                  <w:marTop w:val="0"/>
                  <w:marBottom w:val="0"/>
                  <w:divBdr>
                    <w:top w:val="none" w:sz="0" w:space="0" w:color="auto"/>
                    <w:left w:val="none" w:sz="0" w:space="0" w:color="auto"/>
                    <w:bottom w:val="none" w:sz="0" w:space="0" w:color="auto"/>
                    <w:right w:val="none" w:sz="0" w:space="0" w:color="auto"/>
                  </w:divBdr>
                  <w:divsChild>
                    <w:div w:id="837623929">
                      <w:marLeft w:val="0"/>
                      <w:marRight w:val="0"/>
                      <w:marTop w:val="0"/>
                      <w:marBottom w:val="0"/>
                      <w:divBdr>
                        <w:top w:val="none" w:sz="0" w:space="0" w:color="auto"/>
                        <w:left w:val="none" w:sz="0" w:space="0" w:color="auto"/>
                        <w:bottom w:val="none" w:sz="0" w:space="0" w:color="auto"/>
                        <w:right w:val="none" w:sz="0" w:space="0" w:color="auto"/>
                      </w:divBdr>
                      <w:divsChild>
                        <w:div w:id="825051753">
                          <w:marLeft w:val="0"/>
                          <w:marRight w:val="0"/>
                          <w:marTop w:val="0"/>
                          <w:marBottom w:val="0"/>
                          <w:divBdr>
                            <w:top w:val="none" w:sz="0" w:space="0" w:color="auto"/>
                            <w:left w:val="none" w:sz="0" w:space="0" w:color="auto"/>
                            <w:bottom w:val="none" w:sz="0" w:space="0" w:color="auto"/>
                            <w:right w:val="none" w:sz="0" w:space="0" w:color="auto"/>
                          </w:divBdr>
                          <w:divsChild>
                            <w:div w:id="2013605939">
                              <w:marLeft w:val="0"/>
                              <w:marRight w:val="0"/>
                              <w:marTop w:val="0"/>
                              <w:marBottom w:val="0"/>
                              <w:divBdr>
                                <w:top w:val="none" w:sz="0" w:space="0" w:color="auto"/>
                                <w:left w:val="none" w:sz="0" w:space="0" w:color="auto"/>
                                <w:bottom w:val="none" w:sz="0" w:space="0" w:color="auto"/>
                                <w:right w:val="none" w:sz="0" w:space="0" w:color="auto"/>
                              </w:divBdr>
                              <w:divsChild>
                                <w:div w:id="1268387894">
                                  <w:marLeft w:val="0"/>
                                  <w:marRight w:val="0"/>
                                  <w:marTop w:val="0"/>
                                  <w:marBottom w:val="0"/>
                                  <w:divBdr>
                                    <w:top w:val="none" w:sz="0" w:space="0" w:color="auto"/>
                                    <w:left w:val="none" w:sz="0" w:space="0" w:color="auto"/>
                                    <w:bottom w:val="none" w:sz="0" w:space="0" w:color="auto"/>
                                    <w:right w:val="none" w:sz="0" w:space="0" w:color="auto"/>
                                  </w:divBdr>
                                  <w:divsChild>
                                    <w:div w:id="572281340">
                                      <w:marLeft w:val="0"/>
                                      <w:marRight w:val="0"/>
                                      <w:marTop w:val="0"/>
                                      <w:marBottom w:val="0"/>
                                      <w:divBdr>
                                        <w:top w:val="none" w:sz="0" w:space="0" w:color="auto"/>
                                        <w:left w:val="none" w:sz="0" w:space="0" w:color="auto"/>
                                        <w:bottom w:val="none" w:sz="0" w:space="0" w:color="auto"/>
                                        <w:right w:val="none" w:sz="0" w:space="0" w:color="auto"/>
                                      </w:divBdr>
                                      <w:divsChild>
                                        <w:div w:id="1738551794">
                                          <w:marLeft w:val="0"/>
                                          <w:marRight w:val="0"/>
                                          <w:marTop w:val="0"/>
                                          <w:marBottom w:val="0"/>
                                          <w:divBdr>
                                            <w:top w:val="none" w:sz="0" w:space="0" w:color="auto"/>
                                            <w:left w:val="none" w:sz="0" w:space="0" w:color="auto"/>
                                            <w:bottom w:val="none" w:sz="0" w:space="0" w:color="auto"/>
                                            <w:right w:val="none" w:sz="0" w:space="0" w:color="auto"/>
                                          </w:divBdr>
                                          <w:divsChild>
                                            <w:div w:id="1240335073">
                                              <w:marLeft w:val="0"/>
                                              <w:marRight w:val="0"/>
                                              <w:marTop w:val="0"/>
                                              <w:marBottom w:val="0"/>
                                              <w:divBdr>
                                                <w:top w:val="none" w:sz="0" w:space="0" w:color="auto"/>
                                                <w:left w:val="none" w:sz="0" w:space="0" w:color="auto"/>
                                                <w:bottom w:val="none" w:sz="0" w:space="0" w:color="auto"/>
                                                <w:right w:val="none" w:sz="0" w:space="0" w:color="auto"/>
                                              </w:divBdr>
                                              <w:divsChild>
                                                <w:div w:id="1672875134">
                                                  <w:marLeft w:val="0"/>
                                                  <w:marRight w:val="0"/>
                                                  <w:marTop w:val="0"/>
                                                  <w:marBottom w:val="0"/>
                                                  <w:divBdr>
                                                    <w:top w:val="none" w:sz="0" w:space="0" w:color="auto"/>
                                                    <w:left w:val="none" w:sz="0" w:space="0" w:color="auto"/>
                                                    <w:bottom w:val="single" w:sz="6" w:space="0" w:color="DADCE0"/>
                                                    <w:right w:val="none" w:sz="0" w:space="0" w:color="auto"/>
                                                  </w:divBdr>
                                                  <w:divsChild>
                                                    <w:div w:id="713698056">
                                                      <w:marLeft w:val="0"/>
                                                      <w:marRight w:val="0"/>
                                                      <w:marTop w:val="0"/>
                                                      <w:marBottom w:val="0"/>
                                                      <w:divBdr>
                                                        <w:top w:val="none" w:sz="0" w:space="0" w:color="auto"/>
                                                        <w:left w:val="none" w:sz="0" w:space="0" w:color="auto"/>
                                                        <w:bottom w:val="none" w:sz="0" w:space="0" w:color="auto"/>
                                                        <w:right w:val="none" w:sz="0" w:space="0" w:color="auto"/>
                                                      </w:divBdr>
                                                      <w:divsChild>
                                                        <w:div w:id="1774324152">
                                                          <w:marLeft w:val="0"/>
                                                          <w:marRight w:val="0"/>
                                                          <w:marTop w:val="0"/>
                                                          <w:marBottom w:val="0"/>
                                                          <w:divBdr>
                                                            <w:top w:val="none" w:sz="0" w:space="0" w:color="auto"/>
                                                            <w:left w:val="none" w:sz="0" w:space="0" w:color="auto"/>
                                                            <w:bottom w:val="none" w:sz="0" w:space="0" w:color="auto"/>
                                                            <w:right w:val="none" w:sz="0" w:space="0" w:color="auto"/>
                                                          </w:divBdr>
                                                        </w:div>
                                                        <w:div w:id="173292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83994">
                                                  <w:marLeft w:val="0"/>
                                                  <w:marRight w:val="0"/>
                                                  <w:marTop w:val="0"/>
                                                  <w:marBottom w:val="0"/>
                                                  <w:divBdr>
                                                    <w:top w:val="none" w:sz="0" w:space="0" w:color="auto"/>
                                                    <w:left w:val="none" w:sz="0" w:space="0" w:color="auto"/>
                                                    <w:bottom w:val="single" w:sz="6" w:space="0" w:color="DADCE0"/>
                                                    <w:right w:val="none" w:sz="0" w:space="0" w:color="auto"/>
                                                  </w:divBdr>
                                                  <w:divsChild>
                                                    <w:div w:id="1552837778">
                                                      <w:marLeft w:val="0"/>
                                                      <w:marRight w:val="0"/>
                                                      <w:marTop w:val="0"/>
                                                      <w:marBottom w:val="0"/>
                                                      <w:divBdr>
                                                        <w:top w:val="none" w:sz="0" w:space="0" w:color="auto"/>
                                                        <w:left w:val="none" w:sz="0" w:space="0" w:color="auto"/>
                                                        <w:bottom w:val="none" w:sz="0" w:space="0" w:color="auto"/>
                                                        <w:right w:val="none" w:sz="0" w:space="0" w:color="auto"/>
                                                      </w:divBdr>
                                                      <w:divsChild>
                                                        <w:div w:id="968710536">
                                                          <w:marLeft w:val="0"/>
                                                          <w:marRight w:val="0"/>
                                                          <w:marTop w:val="0"/>
                                                          <w:marBottom w:val="0"/>
                                                          <w:divBdr>
                                                            <w:top w:val="none" w:sz="0" w:space="0" w:color="auto"/>
                                                            <w:left w:val="none" w:sz="0" w:space="0" w:color="auto"/>
                                                            <w:bottom w:val="none" w:sz="0" w:space="0" w:color="auto"/>
                                                            <w:right w:val="none" w:sz="0" w:space="0" w:color="auto"/>
                                                          </w:divBdr>
                                                        </w:div>
                                                        <w:div w:id="128110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92017">
                                                  <w:marLeft w:val="0"/>
                                                  <w:marRight w:val="0"/>
                                                  <w:marTop w:val="0"/>
                                                  <w:marBottom w:val="0"/>
                                                  <w:divBdr>
                                                    <w:top w:val="none" w:sz="0" w:space="0" w:color="auto"/>
                                                    <w:left w:val="none" w:sz="0" w:space="0" w:color="auto"/>
                                                    <w:bottom w:val="none" w:sz="0" w:space="0" w:color="auto"/>
                                                    <w:right w:val="none" w:sz="0" w:space="0" w:color="auto"/>
                                                  </w:divBdr>
                                                  <w:divsChild>
                                                    <w:div w:id="2009207670">
                                                      <w:marLeft w:val="0"/>
                                                      <w:marRight w:val="0"/>
                                                      <w:marTop w:val="0"/>
                                                      <w:marBottom w:val="0"/>
                                                      <w:divBdr>
                                                        <w:top w:val="none" w:sz="0" w:space="0" w:color="auto"/>
                                                        <w:left w:val="none" w:sz="0" w:space="0" w:color="auto"/>
                                                        <w:bottom w:val="none" w:sz="0" w:space="0" w:color="auto"/>
                                                        <w:right w:val="none" w:sz="0" w:space="0" w:color="auto"/>
                                                      </w:divBdr>
                                                      <w:divsChild>
                                                        <w:div w:id="762343207">
                                                          <w:marLeft w:val="0"/>
                                                          <w:marRight w:val="0"/>
                                                          <w:marTop w:val="0"/>
                                                          <w:marBottom w:val="0"/>
                                                          <w:divBdr>
                                                            <w:top w:val="none" w:sz="0" w:space="0" w:color="auto"/>
                                                            <w:left w:val="none" w:sz="0" w:space="0" w:color="auto"/>
                                                            <w:bottom w:val="none" w:sz="0" w:space="0" w:color="auto"/>
                                                            <w:right w:val="none" w:sz="0" w:space="0" w:color="auto"/>
                                                          </w:divBdr>
                                                        </w:div>
                                                        <w:div w:id="169954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634555">
                                                  <w:marLeft w:val="0"/>
                                                  <w:marRight w:val="0"/>
                                                  <w:marTop w:val="0"/>
                                                  <w:marBottom w:val="0"/>
                                                  <w:divBdr>
                                                    <w:top w:val="none" w:sz="0" w:space="0" w:color="auto"/>
                                                    <w:left w:val="none" w:sz="0" w:space="0" w:color="auto"/>
                                                    <w:bottom w:val="none" w:sz="0" w:space="0" w:color="auto"/>
                                                    <w:right w:val="none" w:sz="0" w:space="0" w:color="auto"/>
                                                  </w:divBdr>
                                                  <w:divsChild>
                                                    <w:div w:id="1952004531">
                                                      <w:marLeft w:val="0"/>
                                                      <w:marRight w:val="0"/>
                                                      <w:marTop w:val="0"/>
                                                      <w:marBottom w:val="0"/>
                                                      <w:divBdr>
                                                        <w:top w:val="none" w:sz="0" w:space="0" w:color="auto"/>
                                                        <w:left w:val="none" w:sz="0" w:space="0" w:color="auto"/>
                                                        <w:bottom w:val="none" w:sz="0" w:space="0" w:color="auto"/>
                                                        <w:right w:val="none" w:sz="0" w:space="0" w:color="auto"/>
                                                      </w:divBdr>
                                                      <w:divsChild>
                                                        <w:div w:id="1050150749">
                                                          <w:marLeft w:val="0"/>
                                                          <w:marRight w:val="0"/>
                                                          <w:marTop w:val="0"/>
                                                          <w:marBottom w:val="0"/>
                                                          <w:divBdr>
                                                            <w:top w:val="none" w:sz="0" w:space="0" w:color="auto"/>
                                                            <w:left w:val="none" w:sz="0" w:space="0" w:color="auto"/>
                                                            <w:bottom w:val="none" w:sz="0" w:space="0" w:color="auto"/>
                                                            <w:right w:val="none" w:sz="0" w:space="0" w:color="auto"/>
                                                          </w:divBdr>
                                                          <w:divsChild>
                                                            <w:div w:id="91766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4442793">
      <w:bodyDiv w:val="1"/>
      <w:marLeft w:val="0"/>
      <w:marRight w:val="0"/>
      <w:marTop w:val="0"/>
      <w:marBottom w:val="0"/>
      <w:divBdr>
        <w:top w:val="none" w:sz="0" w:space="0" w:color="auto"/>
        <w:left w:val="none" w:sz="0" w:space="0" w:color="auto"/>
        <w:bottom w:val="none" w:sz="0" w:space="0" w:color="auto"/>
        <w:right w:val="none" w:sz="0" w:space="0" w:color="auto"/>
      </w:divBdr>
    </w:div>
    <w:div w:id="1815486426">
      <w:bodyDiv w:val="1"/>
      <w:marLeft w:val="0"/>
      <w:marRight w:val="0"/>
      <w:marTop w:val="0"/>
      <w:marBottom w:val="0"/>
      <w:divBdr>
        <w:top w:val="none" w:sz="0" w:space="0" w:color="auto"/>
        <w:left w:val="none" w:sz="0" w:space="0" w:color="auto"/>
        <w:bottom w:val="none" w:sz="0" w:space="0" w:color="auto"/>
        <w:right w:val="none" w:sz="0" w:space="0" w:color="auto"/>
      </w:divBdr>
    </w:div>
    <w:div w:id="193234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sbank.g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rc-arbitration.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995%20322%2044%2022%2044"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tel:+995%20322%2044%2022%204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c2tpcHNoaWR6ZTwvVXNlck5hbWU+PERhdGVUaW1lPjEzLUp1bC0yMyAxMjo1NzowMiBBTTwvRGF0ZVRpbWU+PExhYmVsU3RyaW5nPlRoaXMgaXRlbSBoYXMgbm8gY2xhc3NpZmljYXRpb248L0xhYmVsU3RyaW5nPjwvaXRlbT48L2xhYmVsSGlzdG9yeT4=</Value>
</WrappedLabelHistory>
</file>

<file path=customXml/item2.xml><?xml version="1.0" encoding="utf-8"?>
<sisl xmlns:xsd="http://www.w3.org/2001/XMLSchema" xmlns:xsi="http://www.w3.org/2001/XMLSchema-instance" xmlns="http://www.boldonjames.com/2008/01/sie/internal/label" sislVersion="0" policy="5ab027e3-97f5-4f2b-b242-189f84f1bffe" origin="userSelected"/>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90A40-5CFB-4FA7-852B-5F05D3C3EB86}">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4EE58C6F-4390-4085-83C6-FE05AD88FDA3}">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0165C8E7-440A-4080-A622-732334EDB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Pages>
  <Words>5179</Words>
  <Characters>29526</Characters>
  <Application>Microsoft Office Word</Application>
  <DocSecurity>0</DocSecurity>
  <Lines>246</Lines>
  <Paragraphs>69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Turkiye Is Bankasi A.S</Company>
  <LinksUpToDate>false</LinksUpToDate>
  <CharactersWithSpaces>34636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R.Kh (BLC)</dc:creator>
  <cp:lastModifiedBy>Tamar Gogolashvili</cp:lastModifiedBy>
  <cp:revision>19</cp:revision>
  <cp:lastPrinted>2021-10-06T10:22:00Z</cp:lastPrinted>
  <dcterms:created xsi:type="dcterms:W3CDTF">2023-07-13T10:08:00Z</dcterms:created>
  <dcterms:modified xsi:type="dcterms:W3CDTF">2023-07-14T04:04:00Z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54b23214-4636-4209-83e6-075290b2bbf4</vt:lpwstr>
  </property>
  <property fmtid="{D5CDD505-2E9C-101B-9397-08002B2CF9AE}" pid="3" name="bjSaver">
    <vt:lpwstr>rJKuTUJSHwNTGOV9kSd2uQl4udLwOFNY</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{92390A40-5CFB-4FA7-852B-5F05D3C3EB86}</vt:lpwstr>
  </property>
</Properties>
</file>