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613294" w:rsidRDefault="001A4879" w:rsidP="001A4879">
            <w:pPr>
              <w:spacing w:line="276" w:lineRule="auto"/>
              <w:jc w:val="center"/>
              <w:rPr>
                <w:rFonts w:ascii="Sylfaen" w:hAnsi="Sylfaen"/>
                <w:b/>
                <w:kern w:val="16"/>
                <w:sz w:val="20"/>
                <w:szCs w:val="20"/>
                <w:lang w:val="ka-GE"/>
              </w:rPr>
            </w:pPr>
            <w:permStart w:id="1875844373" w:edGrp="everyone"/>
            <w:r w:rsidRPr="00613294">
              <w:rPr>
                <w:rFonts w:ascii="Sylfaen" w:hAnsi="Sylfaen"/>
                <w:b/>
                <w:kern w:val="16"/>
                <w:sz w:val="20"/>
                <w:szCs w:val="20"/>
                <w:lang w:val="ka-GE"/>
              </w:rPr>
              <w:t>სესხის შემადგენელი ხელშეკრულება №===</w:t>
            </w:r>
          </w:p>
          <w:p w14:paraId="4BA2AB24" w14:textId="77777777" w:rsidR="001A4879" w:rsidRPr="00613294" w:rsidRDefault="001A4879" w:rsidP="001A4879">
            <w:pPr>
              <w:spacing w:line="276" w:lineRule="auto"/>
              <w:jc w:val="both"/>
              <w:rPr>
                <w:rFonts w:ascii="Sylfaen" w:hAnsi="Sylfaen"/>
                <w:kern w:val="16"/>
                <w:sz w:val="20"/>
                <w:szCs w:val="20"/>
                <w:lang w:val="ka-GE"/>
              </w:rPr>
            </w:pPr>
          </w:p>
          <w:p w14:paraId="3A8C6D21" w14:textId="77777777" w:rsidR="001A4879" w:rsidRPr="00613294" w:rsidRDefault="001A4879" w:rsidP="001A4879">
            <w:pPr>
              <w:spacing w:line="276" w:lineRule="auto"/>
              <w:jc w:val="center"/>
              <w:rPr>
                <w:rFonts w:ascii="Sylfaen" w:hAnsi="Sylfaen"/>
                <w:kern w:val="16"/>
                <w:sz w:val="20"/>
                <w:szCs w:val="20"/>
                <w:lang w:val="ka-GE"/>
              </w:rPr>
            </w:pPr>
            <w:r w:rsidRPr="00613294">
              <w:rPr>
                <w:rFonts w:ascii="Sylfaen" w:hAnsi="Sylfaen"/>
                <w:kern w:val="16"/>
                <w:sz w:val="20"/>
                <w:szCs w:val="20"/>
                <w:lang w:val="tr-TR"/>
              </w:rPr>
              <w:t xml:space="preserve"> </w:t>
            </w:r>
            <w:r w:rsidRPr="00613294">
              <w:rPr>
                <w:rFonts w:ascii="Sylfaen" w:hAnsi="Sylfaen"/>
                <w:kern w:val="16"/>
                <w:sz w:val="20"/>
                <w:szCs w:val="20"/>
                <w:lang w:val="ka-GE"/>
              </w:rPr>
              <w:t>თბილისი, საქართველო</w:t>
            </w:r>
          </w:p>
          <w:p w14:paraId="384357CA" w14:textId="77777777" w:rsidR="001A4879" w:rsidRPr="00613294" w:rsidRDefault="001A4879" w:rsidP="001A4879">
            <w:pPr>
              <w:spacing w:line="276" w:lineRule="auto"/>
              <w:jc w:val="center"/>
              <w:rPr>
                <w:rFonts w:ascii="Sylfaen" w:hAnsi="Sylfaen"/>
                <w:kern w:val="16"/>
                <w:sz w:val="20"/>
                <w:szCs w:val="20"/>
                <w:lang w:val="ka-GE"/>
              </w:rPr>
            </w:pPr>
            <w:r w:rsidRPr="00613294">
              <w:rPr>
                <w:rFonts w:ascii="Sylfaen" w:hAnsi="Sylfaen"/>
                <w:kern w:val="16"/>
                <w:sz w:val="20"/>
                <w:szCs w:val="20"/>
                <w:lang w:val="ka-GE"/>
              </w:rPr>
              <w:t>====</w:t>
            </w:r>
          </w:p>
          <w:p w14:paraId="0A8BC132" w14:textId="77777777" w:rsidR="001A4879" w:rsidRPr="00613294"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613294" w:rsidRDefault="001A4879" w:rsidP="001A4879">
            <w:pPr>
              <w:spacing w:line="276" w:lineRule="auto"/>
              <w:jc w:val="both"/>
              <w:rPr>
                <w:rFonts w:ascii="Sylfaen" w:hAnsi="Sylfaen" w:cs="Sylfaen"/>
                <w:kern w:val="16"/>
                <w:sz w:val="20"/>
                <w:szCs w:val="20"/>
                <w:lang w:val="tr-TR"/>
              </w:rPr>
            </w:pPr>
            <w:r w:rsidRPr="00613294">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613294">
              <w:rPr>
                <w:rFonts w:ascii="Sylfaen" w:hAnsi="Sylfaen" w:cs="Sylfaen"/>
                <w:kern w:val="16"/>
                <w:sz w:val="20"/>
                <w:szCs w:val="20"/>
              </w:rPr>
              <w:t xml:space="preserve">- </w:t>
            </w:r>
            <w:r w:rsidRPr="00613294">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613294" w:rsidRDefault="001A4879" w:rsidP="001A4879">
            <w:pPr>
              <w:spacing w:line="276" w:lineRule="auto"/>
              <w:jc w:val="both"/>
              <w:rPr>
                <w:rFonts w:ascii="Sylfaen" w:hAnsi="Sylfaen" w:cs="Sylfaen"/>
                <w:i/>
                <w:kern w:val="16"/>
                <w:sz w:val="20"/>
                <w:szCs w:val="20"/>
                <w:lang w:val="tr-TR"/>
              </w:rPr>
            </w:pPr>
          </w:p>
          <w:p w14:paraId="10188993" w14:textId="77777777" w:rsidR="001A4879" w:rsidRPr="00613294" w:rsidRDefault="001A4879" w:rsidP="001A4879">
            <w:pPr>
              <w:spacing w:line="276" w:lineRule="auto"/>
              <w:jc w:val="both"/>
              <w:rPr>
                <w:rFonts w:ascii="Sylfaen" w:hAnsi="Sylfaen" w:cs="Sylfaen"/>
                <w:b/>
                <w:kern w:val="16"/>
                <w:sz w:val="20"/>
                <w:szCs w:val="20"/>
              </w:rPr>
            </w:pPr>
            <w:r w:rsidRPr="00613294">
              <w:rPr>
                <w:rFonts w:ascii="Sylfaen" w:hAnsi="Sylfaen" w:cs="Sylfaen"/>
                <w:b/>
                <w:kern w:val="16"/>
                <w:sz w:val="20"/>
                <w:szCs w:val="20"/>
                <w:lang w:val="ka-GE"/>
              </w:rPr>
              <w:t>ბანკი</w:t>
            </w:r>
            <w:r w:rsidRPr="00613294">
              <w:rPr>
                <w:rFonts w:ascii="Sylfaen" w:hAnsi="Sylfaen" w:cs="Sylfaen"/>
                <w:b/>
                <w:kern w:val="16"/>
                <w:sz w:val="20"/>
                <w:szCs w:val="20"/>
              </w:rPr>
              <w:t>:</w:t>
            </w:r>
          </w:p>
          <w:p w14:paraId="1862838D" w14:textId="77777777" w:rsidR="001A4879" w:rsidRPr="00613294" w:rsidRDefault="001A4879" w:rsidP="001A4879">
            <w:pPr>
              <w:spacing w:line="276" w:lineRule="auto"/>
              <w:jc w:val="both"/>
              <w:rPr>
                <w:rFonts w:ascii="Sylfaen" w:hAnsi="Sylfaen" w:cs="Sylfaen"/>
                <w:kern w:val="16"/>
                <w:sz w:val="20"/>
                <w:szCs w:val="20"/>
                <w:lang w:eastAsia="tr-TR"/>
              </w:rPr>
            </w:pPr>
            <w:r w:rsidRPr="00613294">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613294">
              <w:rPr>
                <w:rFonts w:ascii="Sylfaen" w:hAnsi="Sylfaen" w:cs="Sylfaen"/>
                <w:sz w:val="20"/>
                <w:szCs w:val="20"/>
                <w:lang w:val="ka-GE"/>
              </w:rPr>
              <w:t>საქართველო, თბილისი, ვაკის რაიონი, ილია ჭავჭავაძის გამზირი., 72ა,</w:t>
            </w:r>
            <w:r w:rsidRPr="00613294">
              <w:rPr>
                <w:rFonts w:ascii="Sylfaen" w:hAnsi="Sylfaen" w:cs="Sylfaen"/>
                <w:sz w:val="20"/>
                <w:szCs w:val="20"/>
              </w:rPr>
              <w:t xml:space="preserve">, </w:t>
            </w:r>
            <w:r w:rsidRPr="00613294">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613294">
              <w:rPr>
                <w:rFonts w:ascii="Sylfaen" w:hAnsi="Sylfaen" w:cs="Sylfaen"/>
                <w:sz w:val="20"/>
                <w:szCs w:val="20"/>
              </w:rPr>
              <w:t xml:space="preserve"> </w:t>
            </w:r>
            <w:r w:rsidRPr="00613294">
              <w:rPr>
                <w:rFonts w:ascii="Sylfaen" w:hAnsi="Sylfaen" w:cs="Sylfaen"/>
                <w:sz w:val="20"/>
                <w:szCs w:val="20"/>
                <w:lang w:val="ka-GE"/>
              </w:rPr>
              <w:t xml:space="preserve">ტელეფონი: </w:t>
            </w:r>
            <w:hyperlink r:id="rId10" w:history="1">
              <w:r w:rsidRPr="00613294">
                <w:rPr>
                  <w:rFonts w:ascii="Sylfaen" w:hAnsi="Sylfaen" w:cs="Sylfaen"/>
                  <w:kern w:val="16"/>
                  <w:sz w:val="20"/>
                  <w:szCs w:val="20"/>
                  <w:lang w:val="ka-GE" w:eastAsia="tr-TR"/>
                </w:rPr>
                <w:t>+995322442244</w:t>
              </w:r>
            </w:hyperlink>
            <w:r w:rsidRPr="00613294">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613294">
              <w:rPr>
                <w:rFonts w:ascii="Sylfaen" w:hAnsi="Sylfaen"/>
                <w:sz w:val="20"/>
                <w:szCs w:val="20"/>
                <w:shd w:val="clear" w:color="auto" w:fill="FBFBFB"/>
              </w:rPr>
              <w:t xml:space="preserve">0114 </w:t>
            </w:r>
            <w:proofErr w:type="spellStart"/>
            <w:r w:rsidRPr="00613294">
              <w:rPr>
                <w:rFonts w:ascii="Sylfaen" w:hAnsi="Sylfaen"/>
                <w:sz w:val="20"/>
                <w:szCs w:val="20"/>
                <w:shd w:val="clear" w:color="auto" w:fill="FBFBFB"/>
              </w:rPr>
              <w:t>თბილისი</w:t>
            </w:r>
            <w:proofErr w:type="spellEnd"/>
            <w:r w:rsidRPr="00613294">
              <w:rPr>
                <w:rFonts w:ascii="Sylfaen" w:hAnsi="Sylfaen"/>
                <w:sz w:val="20"/>
                <w:szCs w:val="20"/>
                <w:shd w:val="clear" w:color="auto" w:fill="FBFBFB"/>
              </w:rPr>
              <w:t xml:space="preserve">, </w:t>
            </w:r>
            <w:proofErr w:type="spellStart"/>
            <w:r w:rsidRPr="00613294">
              <w:rPr>
                <w:rFonts w:ascii="Sylfaen" w:hAnsi="Sylfaen"/>
                <w:sz w:val="20"/>
                <w:szCs w:val="20"/>
                <w:shd w:val="clear" w:color="auto" w:fill="FBFBFB"/>
              </w:rPr>
              <w:t>საქართველო</w:t>
            </w:r>
            <w:proofErr w:type="spellEnd"/>
            <w:r w:rsidRPr="00613294">
              <w:rPr>
                <w:rFonts w:ascii="Sylfaen" w:hAnsi="Sylfaen"/>
                <w:sz w:val="20"/>
                <w:szCs w:val="20"/>
                <w:shd w:val="clear" w:color="auto" w:fill="FBFBFB"/>
                <w:lang w:val="ka-GE"/>
              </w:rPr>
              <w:t xml:space="preserve">, </w:t>
            </w:r>
            <w:proofErr w:type="spellStart"/>
            <w:r w:rsidRPr="00613294">
              <w:rPr>
                <w:rFonts w:ascii="Sylfaen" w:hAnsi="Sylfaen"/>
                <w:sz w:val="20"/>
                <w:szCs w:val="20"/>
                <w:shd w:val="clear" w:color="auto" w:fill="FBFBFB"/>
              </w:rPr>
              <w:t>სანაპიროს</w:t>
            </w:r>
            <w:proofErr w:type="spellEnd"/>
            <w:r w:rsidRPr="00613294">
              <w:rPr>
                <w:rFonts w:ascii="Sylfaen" w:hAnsi="Sylfaen"/>
                <w:sz w:val="20"/>
                <w:szCs w:val="20"/>
                <w:shd w:val="clear" w:color="auto" w:fill="FBFBFB"/>
              </w:rPr>
              <w:t xml:space="preserve"> </w:t>
            </w:r>
            <w:proofErr w:type="spellStart"/>
            <w:r w:rsidRPr="00613294">
              <w:rPr>
                <w:rFonts w:ascii="Sylfaen" w:hAnsi="Sylfaen"/>
                <w:sz w:val="20"/>
                <w:szCs w:val="20"/>
                <w:shd w:val="clear" w:color="auto" w:fill="FBFBFB"/>
              </w:rPr>
              <w:t>ქუჩა</w:t>
            </w:r>
            <w:proofErr w:type="spellEnd"/>
            <w:r w:rsidRPr="00613294">
              <w:rPr>
                <w:rFonts w:ascii="Sylfaen" w:hAnsi="Sylfaen"/>
                <w:sz w:val="20"/>
                <w:szCs w:val="20"/>
                <w:shd w:val="clear" w:color="auto" w:fill="FBFBFB"/>
              </w:rPr>
              <w:t xml:space="preserve"> №2</w:t>
            </w:r>
            <w:r w:rsidRPr="00613294">
              <w:rPr>
                <w:rFonts w:ascii="Sylfaen" w:hAnsi="Sylfaen"/>
                <w:sz w:val="20"/>
                <w:szCs w:val="20"/>
                <w:shd w:val="clear" w:color="auto" w:fill="FBFBFB"/>
                <w:lang w:val="tr-TR"/>
              </w:rPr>
              <w:t>)</w:t>
            </w:r>
            <w:r w:rsidRPr="00613294">
              <w:rPr>
                <w:rFonts w:ascii="Sylfaen" w:hAnsi="Sylfaen"/>
                <w:sz w:val="20"/>
                <w:szCs w:val="20"/>
              </w:rPr>
              <w:t> </w:t>
            </w:r>
          </w:p>
          <w:p w14:paraId="165D8613" w14:textId="77777777" w:rsidR="001A4879" w:rsidRPr="00613294" w:rsidRDefault="001A4879" w:rsidP="001A4879">
            <w:pPr>
              <w:spacing w:line="276" w:lineRule="auto"/>
              <w:jc w:val="both"/>
              <w:rPr>
                <w:rFonts w:ascii="Sylfaen" w:hAnsi="Sylfaen" w:cs="Sylfaen"/>
                <w:i/>
                <w:kern w:val="16"/>
                <w:sz w:val="20"/>
                <w:szCs w:val="20"/>
              </w:rPr>
            </w:pPr>
          </w:p>
          <w:p w14:paraId="1CED562E" w14:textId="77777777" w:rsidR="001A4879" w:rsidRPr="00613294" w:rsidRDefault="001A4879" w:rsidP="001A4879">
            <w:pPr>
              <w:spacing w:line="276" w:lineRule="auto"/>
              <w:jc w:val="both"/>
              <w:rPr>
                <w:rFonts w:ascii="Sylfaen" w:hAnsi="Sylfaen" w:cs="Sylfaen"/>
                <w:i/>
                <w:kern w:val="16"/>
                <w:sz w:val="20"/>
                <w:szCs w:val="20"/>
              </w:rPr>
            </w:pPr>
          </w:p>
          <w:p w14:paraId="580FDCEE" w14:textId="77777777" w:rsidR="001A4879" w:rsidRPr="00613294" w:rsidRDefault="001A4879" w:rsidP="001A4879">
            <w:pPr>
              <w:spacing w:line="276" w:lineRule="auto"/>
              <w:jc w:val="both"/>
              <w:rPr>
                <w:rFonts w:ascii="Sylfaen" w:hAnsi="Sylfaen" w:cs="Sylfaen"/>
                <w:kern w:val="16"/>
                <w:sz w:val="20"/>
                <w:szCs w:val="20"/>
                <w:lang w:val="ka-GE"/>
              </w:rPr>
            </w:pPr>
            <w:r w:rsidRPr="00613294">
              <w:rPr>
                <w:rFonts w:ascii="Sylfaen" w:hAnsi="Sylfaen" w:cs="Sylfaen"/>
                <w:kern w:val="16"/>
                <w:sz w:val="20"/>
                <w:szCs w:val="20"/>
                <w:lang w:val="ka-GE"/>
              </w:rPr>
              <w:t>წარმოდგენილი:</w:t>
            </w:r>
          </w:p>
          <w:p w14:paraId="739B7578" w14:textId="77777777" w:rsidR="001A4879" w:rsidRPr="00613294" w:rsidRDefault="001A4879" w:rsidP="001A4879">
            <w:pPr>
              <w:jc w:val="both"/>
              <w:rPr>
                <w:rFonts w:ascii="Sylfaen" w:eastAsia="Calibri" w:hAnsi="Sylfaen" w:cs="Sylfaen"/>
                <w:color w:val="000000"/>
                <w:kern w:val="16"/>
                <w:sz w:val="20"/>
                <w:szCs w:val="20"/>
                <w:lang w:eastAsia="tr-TR"/>
              </w:rPr>
            </w:pPr>
            <w:r w:rsidRPr="00613294">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613294">
              <w:rPr>
                <w:rFonts w:ascii="Sylfaen" w:eastAsia="Calibri" w:hAnsi="Sylfaen" w:cs="Sylfaen"/>
                <w:b/>
                <w:color w:val="000000"/>
                <w:sz w:val="20"/>
                <w:szCs w:val="20"/>
                <w:lang w:eastAsia="tr-TR"/>
              </w:rPr>
              <w:t>===</w:t>
            </w:r>
            <w:r w:rsidRPr="00613294">
              <w:rPr>
                <w:rFonts w:ascii="Sylfaen" w:eastAsia="Calibri" w:hAnsi="Sylfaen" w:cs="Sylfaen"/>
                <w:color w:val="000000"/>
                <w:sz w:val="20"/>
                <w:szCs w:val="20"/>
                <w:lang w:val="ka-GE" w:eastAsia="tr-TR"/>
              </w:rPr>
              <w:t xml:space="preserve"> (პ</w:t>
            </w:r>
            <w:r w:rsidRPr="00613294">
              <w:rPr>
                <w:rFonts w:ascii="Sylfaen" w:eastAsia="Calibri" w:hAnsi="Sylfaen" w:cs="Sylfaen"/>
                <w:color w:val="000000"/>
                <w:sz w:val="20"/>
                <w:szCs w:val="20"/>
                <w:lang w:val="tr-TR" w:eastAsia="tr-TR"/>
              </w:rPr>
              <w:t>/</w:t>
            </w:r>
            <w:r w:rsidRPr="00613294">
              <w:rPr>
                <w:rFonts w:ascii="Sylfaen" w:eastAsia="Calibri" w:hAnsi="Sylfaen" w:cs="Sylfaen"/>
                <w:color w:val="000000"/>
                <w:sz w:val="20"/>
                <w:szCs w:val="20"/>
                <w:lang w:val="ka-GE" w:eastAsia="tr-TR"/>
              </w:rPr>
              <w:t xml:space="preserve">ნ </w:t>
            </w:r>
            <w:r w:rsidRPr="00613294">
              <w:rPr>
                <w:rFonts w:ascii="Sylfaen" w:eastAsia="Calibri" w:hAnsi="Sylfaen" w:cs="Sylfaen"/>
                <w:color w:val="000000"/>
                <w:kern w:val="16"/>
                <w:sz w:val="20"/>
                <w:szCs w:val="20"/>
                <w:lang w:eastAsia="tr-TR"/>
              </w:rPr>
              <w:t>===</w:t>
            </w:r>
            <w:r w:rsidRPr="00613294">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613294" w:rsidRDefault="001A4879" w:rsidP="001A4879">
            <w:pPr>
              <w:jc w:val="both"/>
              <w:rPr>
                <w:rFonts w:ascii="Sylfaen" w:eastAsia="Calibri" w:hAnsi="Sylfaen" w:cs="Sylfaen"/>
                <w:kern w:val="16"/>
                <w:sz w:val="20"/>
                <w:szCs w:val="20"/>
                <w:lang w:val="ka-GE" w:eastAsia="tr-TR"/>
              </w:rPr>
            </w:pPr>
          </w:p>
          <w:p w14:paraId="60361CDC" w14:textId="77777777" w:rsidR="001A4879" w:rsidRPr="00613294" w:rsidRDefault="001A4879" w:rsidP="001A4879">
            <w:pPr>
              <w:pStyle w:val="ListParagraph"/>
              <w:ind w:left="0"/>
              <w:jc w:val="both"/>
              <w:rPr>
                <w:rFonts w:ascii="Sylfaen" w:hAnsi="Sylfaen" w:cs="Sylfaen"/>
                <w:b/>
                <w:kern w:val="16"/>
                <w:sz w:val="20"/>
                <w:szCs w:val="20"/>
                <w:lang w:val="ka-GE"/>
              </w:rPr>
            </w:pPr>
          </w:p>
          <w:p w14:paraId="16FE12F8" w14:textId="77777777" w:rsidR="001A4879" w:rsidRPr="00613294" w:rsidRDefault="001A4879" w:rsidP="001A4879">
            <w:pPr>
              <w:pStyle w:val="ListParagraph"/>
              <w:ind w:left="0"/>
              <w:jc w:val="both"/>
              <w:rPr>
                <w:rFonts w:ascii="Sylfaen" w:hAnsi="Sylfaen" w:cs="Sylfaen"/>
                <w:b/>
                <w:kern w:val="16"/>
                <w:sz w:val="20"/>
                <w:szCs w:val="20"/>
                <w:lang w:val="en-US"/>
              </w:rPr>
            </w:pPr>
            <w:r w:rsidRPr="00613294">
              <w:rPr>
                <w:rFonts w:ascii="Sylfaen" w:hAnsi="Sylfaen" w:cs="Sylfaen"/>
                <w:b/>
                <w:kern w:val="16"/>
                <w:sz w:val="20"/>
                <w:szCs w:val="20"/>
                <w:lang w:val="ka-GE"/>
              </w:rPr>
              <w:t>მსესხებელი</w:t>
            </w:r>
            <w:r w:rsidRPr="00613294">
              <w:rPr>
                <w:rFonts w:ascii="Sylfaen" w:hAnsi="Sylfaen" w:cs="Sylfaen"/>
                <w:b/>
                <w:kern w:val="16"/>
                <w:sz w:val="20"/>
                <w:szCs w:val="20"/>
                <w:lang w:val="en-US"/>
              </w:rPr>
              <w:t>:</w:t>
            </w:r>
          </w:p>
          <w:p w14:paraId="2C2A6EEA" w14:textId="77777777" w:rsidR="001A4879" w:rsidRPr="00613294" w:rsidRDefault="001A4879" w:rsidP="001A4879">
            <w:pPr>
              <w:pStyle w:val="ListParagraph"/>
              <w:ind w:left="0"/>
              <w:jc w:val="both"/>
              <w:rPr>
                <w:rFonts w:ascii="Sylfaen" w:eastAsia="Calibri" w:hAnsi="Sylfaen" w:cs="Sylfaen"/>
                <w:kern w:val="16"/>
                <w:sz w:val="20"/>
                <w:szCs w:val="20"/>
                <w:lang w:val="en-US" w:eastAsia="tr-TR"/>
              </w:rPr>
            </w:pPr>
            <w:r w:rsidRPr="00613294">
              <w:rPr>
                <w:rFonts w:ascii="Sylfaen" w:eastAsia="Calibri" w:hAnsi="Sylfaen" w:cs="Sylfaen"/>
                <w:b/>
                <w:kern w:val="16"/>
                <w:sz w:val="20"/>
                <w:szCs w:val="20"/>
                <w:lang w:val="en-US" w:eastAsia="tr-TR"/>
              </w:rPr>
              <w:t>=========</w:t>
            </w:r>
          </w:p>
          <w:p w14:paraId="72EDD109" w14:textId="77777777" w:rsidR="001A4879" w:rsidRPr="00613294" w:rsidRDefault="001A4879" w:rsidP="001A4879">
            <w:pPr>
              <w:jc w:val="both"/>
              <w:rPr>
                <w:rFonts w:ascii="Sylfaen" w:hAnsi="Sylfaen" w:cs="Sylfaen"/>
                <w:color w:val="000000"/>
                <w:sz w:val="20"/>
                <w:szCs w:val="20"/>
                <w:lang w:val="ka-GE"/>
              </w:rPr>
            </w:pPr>
          </w:p>
          <w:p w14:paraId="287931CB" w14:textId="77777777" w:rsidR="001A4879" w:rsidRPr="00613294" w:rsidRDefault="001A4879" w:rsidP="001A4879">
            <w:pPr>
              <w:jc w:val="both"/>
              <w:rPr>
                <w:rFonts w:ascii="Sylfaen" w:eastAsia="Calibri" w:hAnsi="Sylfaen" w:cs="Sylfaen"/>
                <w:kern w:val="16"/>
                <w:sz w:val="20"/>
                <w:szCs w:val="20"/>
                <w:lang w:val="ka-GE" w:eastAsia="tr-TR"/>
              </w:rPr>
            </w:pPr>
            <w:r w:rsidRPr="00613294">
              <w:rPr>
                <w:rFonts w:ascii="Sylfaen" w:hAnsi="Sylfaen" w:cs="Sylfaen"/>
                <w:color w:val="000000"/>
                <w:sz w:val="20"/>
                <w:szCs w:val="20"/>
                <w:lang w:val="ka-GE"/>
              </w:rPr>
              <w:t>მეორეს მხრივ,</w:t>
            </w:r>
          </w:p>
          <w:p w14:paraId="4C780566" w14:textId="77777777" w:rsidR="001A4879" w:rsidRPr="00613294" w:rsidRDefault="001A4879" w:rsidP="001A4879">
            <w:pPr>
              <w:spacing w:line="276" w:lineRule="auto"/>
              <w:jc w:val="both"/>
              <w:rPr>
                <w:rFonts w:ascii="Sylfaen" w:hAnsi="Sylfaen" w:cs="Sylfaen"/>
                <w:kern w:val="16"/>
                <w:sz w:val="20"/>
                <w:szCs w:val="20"/>
                <w:lang w:val="ka-GE"/>
              </w:rPr>
            </w:pPr>
            <w:r w:rsidRPr="00613294">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613294">
              <w:rPr>
                <w:rFonts w:ascii="Sylfaen" w:hAnsi="Sylfaen" w:cs="Sylfaen"/>
                <w:kern w:val="16"/>
                <w:sz w:val="20"/>
                <w:szCs w:val="20"/>
              </w:rPr>
              <w:t xml:space="preserve">- </w:t>
            </w:r>
            <w:r w:rsidRPr="00613294">
              <w:rPr>
                <w:rFonts w:ascii="Sylfaen" w:hAnsi="Sylfaen" w:cs="Sylfaen"/>
                <w:kern w:val="16"/>
                <w:sz w:val="20"/>
                <w:szCs w:val="20"/>
                <w:lang w:val="ka-GE"/>
              </w:rPr>
              <w:t xml:space="preserve">„მხარე“ და ერთობლივად, როგორც </w:t>
            </w:r>
            <w:r w:rsidRPr="00613294">
              <w:rPr>
                <w:rFonts w:ascii="Sylfaen" w:hAnsi="Sylfaen" w:cs="Sylfaen"/>
                <w:kern w:val="16"/>
                <w:sz w:val="20"/>
                <w:szCs w:val="20"/>
              </w:rPr>
              <w:t xml:space="preserve">- </w:t>
            </w:r>
            <w:r w:rsidRPr="00613294">
              <w:rPr>
                <w:rFonts w:ascii="Sylfaen" w:hAnsi="Sylfaen" w:cs="Sylfaen"/>
                <w:kern w:val="16"/>
                <w:sz w:val="20"/>
                <w:szCs w:val="20"/>
                <w:lang w:val="ka-GE"/>
              </w:rPr>
              <w:t>„მხარეები”.</w:t>
            </w:r>
          </w:p>
          <w:p w14:paraId="3373ECED" w14:textId="77777777" w:rsidR="001A4879" w:rsidRPr="00613294" w:rsidRDefault="001A4879" w:rsidP="001A4879">
            <w:pPr>
              <w:spacing w:line="276" w:lineRule="auto"/>
              <w:jc w:val="both"/>
              <w:rPr>
                <w:rFonts w:ascii="Sylfaen" w:hAnsi="Sylfaen"/>
                <w:kern w:val="16"/>
                <w:sz w:val="20"/>
                <w:szCs w:val="20"/>
              </w:rPr>
            </w:pPr>
          </w:p>
          <w:p w14:paraId="015515E5" w14:textId="77777777" w:rsidR="001A4879" w:rsidRPr="00613294" w:rsidRDefault="001A4879" w:rsidP="001A4879">
            <w:pPr>
              <w:spacing w:line="276" w:lineRule="auto"/>
              <w:jc w:val="both"/>
              <w:rPr>
                <w:rFonts w:ascii="Sylfaen" w:hAnsi="Sylfaen"/>
                <w:kern w:val="16"/>
                <w:sz w:val="20"/>
                <w:szCs w:val="20"/>
              </w:rPr>
            </w:pPr>
          </w:p>
          <w:p w14:paraId="3835A4D8" w14:textId="5FDCA8E0" w:rsidR="001A4879" w:rsidRPr="00613294" w:rsidRDefault="001A4879" w:rsidP="001A4879">
            <w:pPr>
              <w:jc w:val="both"/>
              <w:rPr>
                <w:rFonts w:ascii="Sylfaen" w:hAnsi="Sylfaen"/>
                <w:b/>
                <w:kern w:val="16"/>
                <w:sz w:val="20"/>
                <w:szCs w:val="20"/>
              </w:rPr>
            </w:pPr>
            <w:r w:rsidRPr="00613294">
              <w:rPr>
                <w:rFonts w:ascii="Sylfaen" w:hAnsi="Sylfaen"/>
                <w:b/>
                <w:kern w:val="16"/>
                <w:sz w:val="20"/>
                <w:szCs w:val="20"/>
              </w:rPr>
              <w:t>1.</w:t>
            </w:r>
            <w:r w:rsidRPr="00613294">
              <w:rPr>
                <w:rFonts w:ascii="Sylfaen" w:hAnsi="Sylfaen"/>
                <w:b/>
                <w:kern w:val="16"/>
                <w:sz w:val="20"/>
                <w:szCs w:val="20"/>
                <w:lang w:val="ka-GE"/>
              </w:rPr>
              <w:t>ხელშეკრულების საგანი</w:t>
            </w:r>
          </w:p>
          <w:p w14:paraId="7D01C437" w14:textId="395B129C" w:rsidR="001A4879" w:rsidRPr="00613294" w:rsidRDefault="001A4879" w:rsidP="001A4879">
            <w:pPr>
              <w:jc w:val="both"/>
              <w:rPr>
                <w:rFonts w:ascii="Sylfaen" w:hAnsi="Sylfaen"/>
                <w:kern w:val="16"/>
                <w:sz w:val="20"/>
                <w:szCs w:val="20"/>
              </w:rPr>
            </w:pPr>
            <w:r w:rsidRPr="00613294">
              <w:rPr>
                <w:rFonts w:ascii="Sylfaen" w:hAnsi="Sylfaen"/>
                <w:color w:val="000000" w:themeColor="text1"/>
                <w:kern w:val="16"/>
                <w:sz w:val="20"/>
                <w:szCs w:val="20"/>
              </w:rPr>
              <w:t>1.</w:t>
            </w:r>
            <w:proofErr w:type="gramStart"/>
            <w:r w:rsidRPr="00613294">
              <w:rPr>
                <w:rFonts w:ascii="Sylfaen" w:hAnsi="Sylfaen"/>
                <w:color w:val="000000" w:themeColor="text1"/>
                <w:kern w:val="16"/>
                <w:sz w:val="20"/>
                <w:szCs w:val="20"/>
              </w:rPr>
              <w:t>1.</w:t>
            </w:r>
            <w:r w:rsidRPr="00613294">
              <w:rPr>
                <w:rFonts w:ascii="Sylfaen" w:hAnsi="Sylfaen"/>
                <w:color w:val="000000" w:themeColor="text1"/>
                <w:kern w:val="16"/>
                <w:sz w:val="20"/>
                <w:szCs w:val="20"/>
                <w:lang w:val="ka-GE"/>
              </w:rPr>
              <w:t>წინამდებარე</w:t>
            </w:r>
            <w:proofErr w:type="gramEnd"/>
            <w:r w:rsidRPr="00613294">
              <w:rPr>
                <w:rFonts w:ascii="Sylfaen" w:hAnsi="Sylfaen"/>
                <w:color w:val="000000" w:themeColor="text1"/>
                <w:kern w:val="16"/>
                <w:sz w:val="20"/>
                <w:szCs w:val="20"/>
                <w:lang w:val="ka-GE"/>
              </w:rPr>
              <w:t xml:space="preserve"> ხელშეკრულება იდება მხარეთა შორის [№</w:t>
            </w:r>
            <w:r w:rsidRPr="00613294">
              <w:rPr>
                <w:rFonts w:ascii="Sylfaen" w:hAnsi="Sylfaen"/>
                <w:b/>
                <w:kern w:val="16"/>
                <w:sz w:val="20"/>
                <w:szCs w:val="20"/>
                <w:lang w:val="ka-GE"/>
              </w:rPr>
              <w:t>===</w:t>
            </w:r>
            <w:r w:rsidRPr="00613294">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613294">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176D006A" w:rsidR="001A4879" w:rsidRPr="00613294" w:rsidRDefault="001A4879" w:rsidP="00A37E19">
            <w:pPr>
              <w:pStyle w:val="ListParagraph"/>
              <w:numPr>
                <w:ilvl w:val="2"/>
                <w:numId w:val="34"/>
              </w:numPr>
              <w:spacing w:after="0" w:line="240" w:lineRule="auto"/>
              <w:jc w:val="both"/>
              <w:rPr>
                <w:rFonts w:ascii="Sylfaen" w:hAnsi="Sylfaen"/>
                <w:kern w:val="16"/>
                <w:sz w:val="20"/>
                <w:szCs w:val="20"/>
                <w:shd w:val="clear" w:color="auto" w:fill="F2F2F2" w:themeFill="background1" w:themeFillShade="F2"/>
              </w:rPr>
            </w:pPr>
            <w:r w:rsidRPr="00613294">
              <w:rPr>
                <w:rFonts w:ascii="Sylfaen" w:hAnsi="Sylfaen"/>
                <w:kern w:val="16"/>
                <w:sz w:val="20"/>
                <w:szCs w:val="20"/>
                <w:shd w:val="clear" w:color="auto" w:fill="F2F2F2" w:themeFill="background1" w:themeFillShade="F2"/>
                <w:lang w:val="ka-GE"/>
              </w:rPr>
              <w:t>სესხის ტიპი:</w:t>
            </w:r>
            <w:r w:rsidRPr="00613294">
              <w:rPr>
                <w:rFonts w:ascii="Sylfaen" w:hAnsi="Sylfaen"/>
                <w:kern w:val="16"/>
                <w:sz w:val="20"/>
                <w:szCs w:val="20"/>
                <w:shd w:val="clear" w:color="auto" w:fill="F2F2F2" w:themeFill="background1" w:themeFillShade="F2"/>
                <w:lang w:val="tr-TR"/>
              </w:rPr>
              <w:t xml:space="preserve"> </w:t>
            </w:r>
            <w:r w:rsidR="0031220B" w:rsidRPr="00613294">
              <w:rPr>
                <w:rFonts w:ascii="Sylfaen" w:hAnsi="Sylfaen"/>
                <w:kern w:val="16"/>
                <w:sz w:val="20"/>
                <w:szCs w:val="20"/>
                <w:shd w:val="clear" w:color="auto" w:fill="F2F2F2" w:themeFill="background1" w:themeFillShade="F2"/>
                <w:lang w:val="ka-GE"/>
              </w:rPr>
              <w:t>არაუზრუნველყოფილი სამომხმარებლო</w:t>
            </w:r>
            <w:r w:rsidR="005A0CF4" w:rsidRPr="00613294">
              <w:rPr>
                <w:rFonts w:ascii="Sylfaen" w:hAnsi="Sylfaen"/>
                <w:kern w:val="16"/>
                <w:sz w:val="20"/>
                <w:szCs w:val="20"/>
                <w:shd w:val="clear" w:color="auto" w:fill="F2F2F2" w:themeFill="background1" w:themeFillShade="F2"/>
                <w:lang w:val="ka-GE"/>
              </w:rPr>
              <w:t xml:space="preserve"> სესხი</w:t>
            </w:r>
            <w:r w:rsidRPr="00613294">
              <w:rPr>
                <w:rFonts w:ascii="Sylfaen" w:hAnsi="Sylfaen"/>
                <w:kern w:val="16"/>
                <w:sz w:val="20"/>
                <w:szCs w:val="20"/>
                <w:shd w:val="clear" w:color="auto" w:fill="F2F2F2" w:themeFill="background1" w:themeFillShade="F2"/>
                <w:lang w:val="ka-GE"/>
              </w:rPr>
              <w:t xml:space="preserve">; </w:t>
            </w:r>
          </w:p>
          <w:p w14:paraId="460869FF" w14:textId="3CD18877" w:rsidR="001A4879" w:rsidRPr="00613294" w:rsidRDefault="001A4879" w:rsidP="00A37E19">
            <w:pPr>
              <w:pStyle w:val="ListParagraph"/>
              <w:numPr>
                <w:ilvl w:val="2"/>
                <w:numId w:val="34"/>
              </w:numPr>
              <w:spacing w:after="0" w:line="240" w:lineRule="auto"/>
              <w:jc w:val="both"/>
              <w:rPr>
                <w:rFonts w:ascii="Sylfaen" w:hAnsi="Sylfaen"/>
                <w:kern w:val="16"/>
                <w:sz w:val="20"/>
                <w:szCs w:val="20"/>
              </w:rPr>
            </w:pPr>
            <w:r w:rsidRPr="00613294">
              <w:rPr>
                <w:rFonts w:ascii="Sylfaen" w:hAnsi="Sylfaen"/>
                <w:kern w:val="16"/>
                <w:sz w:val="20"/>
                <w:szCs w:val="20"/>
                <w:lang w:val="ka-GE"/>
              </w:rPr>
              <w:t>სესხის ოდენობა</w:t>
            </w:r>
            <w:r w:rsidRPr="00613294">
              <w:rPr>
                <w:rFonts w:ascii="Sylfaen" w:hAnsi="Sylfaen"/>
                <w:kern w:val="16"/>
                <w:sz w:val="20"/>
                <w:szCs w:val="20"/>
              </w:rPr>
              <w:t>:</w:t>
            </w:r>
            <w:r w:rsidRPr="00613294">
              <w:rPr>
                <w:rFonts w:ascii="Sylfaen" w:hAnsi="Sylfaen"/>
                <w:kern w:val="16"/>
                <w:sz w:val="20"/>
                <w:szCs w:val="20"/>
                <w:shd w:val="clear" w:color="auto" w:fill="F2F2F2" w:themeFill="background1" w:themeFillShade="F2"/>
                <w:lang w:val="ka-GE"/>
              </w:rPr>
              <w:t xml:space="preserve"> ==  </w:t>
            </w:r>
            <w:r w:rsidRPr="00613294">
              <w:rPr>
                <w:rFonts w:ascii="Sylfaen" w:hAnsi="Sylfaen"/>
                <w:kern w:val="16"/>
                <w:sz w:val="20"/>
                <w:szCs w:val="20"/>
                <w:shd w:val="clear" w:color="auto" w:fill="F2F2F2" w:themeFill="background1" w:themeFillShade="F2"/>
                <w:lang w:val="en-US"/>
              </w:rPr>
              <w:t>(</w:t>
            </w:r>
            <w:r w:rsidRPr="00613294">
              <w:rPr>
                <w:rFonts w:ascii="Sylfaen" w:hAnsi="Sylfaen"/>
                <w:kern w:val="16"/>
                <w:sz w:val="20"/>
                <w:szCs w:val="20"/>
                <w:shd w:val="clear" w:color="auto" w:fill="F2F2F2" w:themeFill="background1" w:themeFillShade="F2"/>
                <w:lang w:val="ka-GE"/>
              </w:rPr>
              <w:t>==) ==</w:t>
            </w:r>
            <w:r w:rsidRPr="00613294">
              <w:rPr>
                <w:rFonts w:ascii="Sylfaen" w:hAnsi="Sylfaen" w:cs="Sylfaen"/>
                <w:kern w:val="16"/>
                <w:sz w:val="20"/>
                <w:szCs w:val="20"/>
                <w:shd w:val="clear" w:color="auto" w:fill="F2F2F2" w:themeFill="background1" w:themeFillShade="F2"/>
                <w:lang w:val="ka-GE"/>
              </w:rPr>
              <w:t>;</w:t>
            </w:r>
          </w:p>
          <w:p w14:paraId="4BD74463" w14:textId="77777777" w:rsidR="001A4879" w:rsidRPr="00613294" w:rsidRDefault="001A4879" w:rsidP="00A37E19">
            <w:pPr>
              <w:pStyle w:val="ListParagraph"/>
              <w:numPr>
                <w:ilvl w:val="2"/>
                <w:numId w:val="34"/>
              </w:numPr>
              <w:spacing w:after="0"/>
              <w:jc w:val="both"/>
              <w:rPr>
                <w:rFonts w:ascii="Sylfaen" w:hAnsi="Sylfaen"/>
                <w:kern w:val="16"/>
                <w:sz w:val="20"/>
                <w:szCs w:val="20"/>
              </w:rPr>
            </w:pPr>
            <w:r w:rsidRPr="00613294">
              <w:rPr>
                <w:rFonts w:ascii="Sylfaen" w:hAnsi="Sylfaen" w:cs="Sylfaen"/>
                <w:kern w:val="16"/>
                <w:sz w:val="20"/>
                <w:szCs w:val="20"/>
                <w:lang w:val="ka-GE"/>
              </w:rPr>
              <w:lastRenderedPageBreak/>
              <w:t>მისაღები</w:t>
            </w:r>
            <w:r w:rsidRPr="00613294">
              <w:rPr>
                <w:rFonts w:ascii="Sylfaen" w:hAnsi="Sylfaen"/>
                <w:kern w:val="16"/>
                <w:sz w:val="20"/>
                <w:szCs w:val="20"/>
              </w:rPr>
              <w:t xml:space="preserve"> </w:t>
            </w:r>
            <w:r w:rsidRPr="00613294">
              <w:rPr>
                <w:rFonts w:ascii="Sylfaen" w:hAnsi="Sylfaen"/>
                <w:kern w:val="16"/>
                <w:sz w:val="20"/>
                <w:szCs w:val="20"/>
                <w:lang w:val="ka-GE"/>
              </w:rPr>
              <w:t xml:space="preserve">თანხა: </w:t>
            </w:r>
            <w:r w:rsidRPr="00613294">
              <w:rPr>
                <w:rFonts w:ascii="Sylfaen" w:hAnsi="Sylfaen"/>
                <w:kern w:val="16"/>
                <w:sz w:val="20"/>
                <w:szCs w:val="20"/>
                <w:shd w:val="clear" w:color="auto" w:fill="F2F2F2" w:themeFill="background1" w:themeFillShade="F2"/>
                <w:lang w:val="ka-GE"/>
              </w:rPr>
              <w:t xml:space="preserve">=== </w:t>
            </w:r>
            <w:r w:rsidRPr="00613294">
              <w:rPr>
                <w:rFonts w:ascii="Sylfaen" w:hAnsi="Sylfaen"/>
                <w:kern w:val="16"/>
                <w:sz w:val="20"/>
                <w:szCs w:val="20"/>
                <w:shd w:val="clear" w:color="auto" w:fill="F2F2F2" w:themeFill="background1" w:themeFillShade="F2"/>
                <w:lang w:val="en-US"/>
              </w:rPr>
              <w:t>(</w:t>
            </w:r>
            <w:r w:rsidRPr="00613294">
              <w:rPr>
                <w:rFonts w:ascii="Sylfaen" w:hAnsi="Sylfaen"/>
                <w:kern w:val="16"/>
                <w:sz w:val="20"/>
                <w:szCs w:val="20"/>
                <w:shd w:val="clear" w:color="auto" w:fill="F2F2F2" w:themeFill="background1" w:themeFillShade="F2"/>
                <w:lang w:val="ka-GE"/>
              </w:rPr>
              <w:t>====) ===</w:t>
            </w:r>
            <w:r w:rsidRPr="00613294">
              <w:rPr>
                <w:rFonts w:ascii="Sylfaen" w:hAnsi="Sylfaen" w:cs="Sylfaen"/>
                <w:kern w:val="16"/>
                <w:sz w:val="20"/>
                <w:szCs w:val="20"/>
                <w:shd w:val="clear" w:color="auto" w:fill="F2F2F2" w:themeFill="background1" w:themeFillShade="F2"/>
                <w:lang w:val="ka-GE"/>
              </w:rPr>
              <w:t>;</w:t>
            </w:r>
          </w:p>
          <w:p w14:paraId="1C676142" w14:textId="77777777" w:rsidR="001A4879" w:rsidRPr="00613294" w:rsidRDefault="001A4879" w:rsidP="00A37E19">
            <w:pPr>
              <w:pStyle w:val="ListParagraph"/>
              <w:numPr>
                <w:ilvl w:val="2"/>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სესხის მთლიანი თანხიდან მისაღები თანხის პირობები, მათ შორის: </w:t>
            </w:r>
          </w:p>
          <w:p w14:paraId="450AEBE8" w14:textId="77777777" w:rsidR="001A4879" w:rsidRPr="00613294" w:rsidRDefault="001A4879" w:rsidP="00A37E19">
            <w:pPr>
              <w:pStyle w:val="ListParagraph"/>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613294">
              <w:rPr>
                <w:rFonts w:ascii="Sylfaen" w:hAnsi="Sylfaen"/>
                <w:kern w:val="16"/>
                <w:sz w:val="20"/>
                <w:szCs w:val="20"/>
                <w:shd w:val="clear" w:color="auto" w:fill="F2F2F2" w:themeFill="background1" w:themeFillShade="F2"/>
                <w:lang w:val="ka-GE"/>
              </w:rPr>
              <w:t xml:space="preserve">=== </w:t>
            </w:r>
            <w:r w:rsidRPr="00613294">
              <w:rPr>
                <w:rFonts w:ascii="Sylfaen" w:hAnsi="Sylfaen"/>
                <w:kern w:val="16"/>
                <w:sz w:val="20"/>
                <w:szCs w:val="20"/>
                <w:shd w:val="clear" w:color="auto" w:fill="F2F2F2" w:themeFill="background1" w:themeFillShade="F2"/>
                <w:lang w:val="en-US"/>
              </w:rPr>
              <w:t>(</w:t>
            </w:r>
            <w:r w:rsidRPr="00613294">
              <w:rPr>
                <w:rFonts w:ascii="Sylfaen" w:hAnsi="Sylfaen"/>
                <w:kern w:val="16"/>
                <w:sz w:val="20"/>
                <w:szCs w:val="20"/>
                <w:shd w:val="clear" w:color="auto" w:fill="F2F2F2" w:themeFill="background1" w:themeFillShade="F2"/>
                <w:lang w:val="ka-GE"/>
              </w:rPr>
              <w:t>====) ===</w:t>
            </w:r>
            <w:r w:rsidRPr="00613294">
              <w:rPr>
                <w:rFonts w:ascii="Sylfaen" w:hAnsi="Sylfaen" w:cs="Sylfaen"/>
                <w:kern w:val="16"/>
                <w:sz w:val="20"/>
                <w:szCs w:val="20"/>
                <w:shd w:val="clear" w:color="auto" w:fill="F2F2F2" w:themeFill="background1" w:themeFillShade="F2"/>
                <w:lang w:val="ka-GE"/>
              </w:rPr>
              <w:t>;</w:t>
            </w:r>
          </w:p>
          <w:p w14:paraId="4F08EF55" w14:textId="77777777" w:rsidR="001A4879" w:rsidRPr="00613294" w:rsidRDefault="001A4879" w:rsidP="00A37E19">
            <w:pPr>
              <w:pStyle w:val="ListParagraph"/>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გატანის პერიოდულობა</w:t>
            </w:r>
            <w:r w:rsidRPr="00613294">
              <w:rPr>
                <w:rFonts w:ascii="Sylfaen" w:hAnsi="Sylfaen"/>
                <w:kern w:val="16"/>
                <w:sz w:val="20"/>
                <w:szCs w:val="20"/>
                <w:lang w:val="en-US"/>
              </w:rPr>
              <w:t>:</w:t>
            </w:r>
            <w:r w:rsidRPr="00613294">
              <w:rPr>
                <w:rFonts w:ascii="Sylfaen" w:hAnsi="Sylfaen"/>
                <w:kern w:val="16"/>
                <w:sz w:val="20"/>
                <w:szCs w:val="20"/>
                <w:lang w:val="ka-GE"/>
              </w:rPr>
              <w:t xml:space="preserve"> სესხი გაიცემა === ტრანშად</w:t>
            </w:r>
            <w:r w:rsidRPr="00613294">
              <w:rPr>
                <w:rFonts w:ascii="Sylfaen" w:hAnsi="Sylfaen"/>
                <w:kern w:val="16"/>
                <w:sz w:val="20"/>
                <w:szCs w:val="20"/>
                <w:lang w:val="en-US"/>
              </w:rPr>
              <w:t>;</w:t>
            </w:r>
          </w:p>
          <w:p w14:paraId="24D277BB" w14:textId="77777777" w:rsidR="001A4879" w:rsidRPr="00613294" w:rsidRDefault="001A4879" w:rsidP="00A37E19">
            <w:pPr>
              <w:pStyle w:val="ListParagraph"/>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გატანის თარიღები</w:t>
            </w:r>
            <w:r w:rsidRPr="00613294">
              <w:rPr>
                <w:rFonts w:ascii="Sylfaen" w:hAnsi="Sylfaen"/>
                <w:kern w:val="16"/>
                <w:sz w:val="20"/>
                <w:szCs w:val="20"/>
                <w:lang w:val="en-US"/>
              </w:rPr>
              <w:t>:</w:t>
            </w:r>
            <w:r w:rsidRPr="00613294">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613294" w:rsidRDefault="001A4879" w:rsidP="00A37E19">
            <w:pPr>
              <w:pStyle w:val="ListParagraph"/>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გატანების საერთო რაოდენობა: </w:t>
            </w:r>
            <w:r w:rsidRPr="00613294">
              <w:rPr>
                <w:rFonts w:ascii="Sylfaen" w:hAnsi="Sylfaen"/>
                <w:kern w:val="16"/>
                <w:sz w:val="20"/>
                <w:szCs w:val="20"/>
                <w:lang w:val="en-US"/>
              </w:rPr>
              <w:t>1.</w:t>
            </w:r>
            <w:r w:rsidRPr="00613294">
              <w:rPr>
                <w:rFonts w:ascii="Sylfaen" w:hAnsi="Sylfaen"/>
                <w:kern w:val="16"/>
                <w:sz w:val="20"/>
                <w:szCs w:val="20"/>
                <w:lang w:val="ka-GE"/>
              </w:rPr>
              <w:t xml:space="preserve">  </w:t>
            </w:r>
          </w:p>
          <w:p w14:paraId="1CCDBFE6" w14:textId="77777777" w:rsidR="001A4879" w:rsidRPr="00613294" w:rsidRDefault="001A4879" w:rsidP="00A37E19">
            <w:pPr>
              <w:pStyle w:val="ListParagraph"/>
              <w:numPr>
                <w:ilvl w:val="2"/>
                <w:numId w:val="34"/>
              </w:numPr>
              <w:spacing w:after="0"/>
              <w:jc w:val="both"/>
              <w:rPr>
                <w:rFonts w:ascii="Sylfaen" w:hAnsi="Sylfaen"/>
                <w:kern w:val="16"/>
                <w:sz w:val="20"/>
                <w:szCs w:val="20"/>
                <w:lang w:val="ka-GE"/>
              </w:rPr>
            </w:pPr>
            <w:r w:rsidRPr="00613294">
              <w:rPr>
                <w:rFonts w:ascii="Sylfaen" w:hAnsi="Sylfaen"/>
                <w:kern w:val="16"/>
                <w:sz w:val="20"/>
                <w:szCs w:val="20"/>
                <w:lang w:val="ka-GE"/>
              </w:rPr>
              <w:t>სესხის დასაფარად</w:t>
            </w:r>
            <w:r w:rsidRPr="00613294">
              <w:rPr>
                <w:rFonts w:ascii="Sylfaen" w:hAnsi="Sylfaen"/>
                <w:kern w:val="16"/>
                <w:sz w:val="20"/>
                <w:szCs w:val="20"/>
                <w:lang w:val="en-US"/>
              </w:rPr>
              <w:t>:</w:t>
            </w:r>
          </w:p>
          <w:p w14:paraId="1C47A21D" w14:textId="62FEABD3" w:rsidR="001A4879" w:rsidRPr="00613294" w:rsidRDefault="001A4879" w:rsidP="00A37E19">
            <w:pPr>
              <w:pStyle w:val="ListParagraph"/>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 თვიური შენატანების ოდენობა ===</w:t>
            </w:r>
            <w:r w:rsidR="005A0CF4" w:rsidRPr="00613294">
              <w:rPr>
                <w:rFonts w:ascii="Sylfaen" w:hAnsi="Sylfaen"/>
                <w:kern w:val="16"/>
                <w:sz w:val="20"/>
                <w:szCs w:val="20"/>
                <w:lang w:val="ka-GE"/>
              </w:rPr>
              <w:t xml:space="preserve"> </w:t>
            </w:r>
            <w:r w:rsidR="005A0CF4" w:rsidRPr="00613294">
              <w:rPr>
                <w:rFonts w:ascii="Sylfaen" w:hAnsi="Sylfaen"/>
                <w:kern w:val="16"/>
                <w:sz w:val="20"/>
                <w:szCs w:val="20"/>
                <w:lang w:val="tr-TR"/>
              </w:rPr>
              <w:t>(</w:t>
            </w:r>
            <w:r w:rsidRPr="00613294">
              <w:rPr>
                <w:rFonts w:ascii="Sylfaen" w:hAnsi="Sylfaen"/>
                <w:kern w:val="16"/>
                <w:sz w:val="20"/>
                <w:szCs w:val="20"/>
                <w:lang w:val="en-US"/>
              </w:rPr>
              <w:t xml:space="preserve"> </w:t>
            </w:r>
            <w:r w:rsidRPr="00613294">
              <w:rPr>
                <w:rFonts w:ascii="Sylfaen" w:hAnsi="Sylfaen"/>
                <w:kern w:val="16"/>
                <w:sz w:val="20"/>
                <w:szCs w:val="20"/>
                <w:lang w:val="ka-GE"/>
              </w:rPr>
              <w:t>===) ==</w:t>
            </w:r>
            <w:r w:rsidRPr="00613294">
              <w:rPr>
                <w:rFonts w:ascii="Sylfaen" w:hAnsi="Sylfaen"/>
                <w:kern w:val="16"/>
                <w:sz w:val="20"/>
                <w:szCs w:val="20"/>
                <w:lang w:val="en-US"/>
              </w:rPr>
              <w:t>;</w:t>
            </w:r>
          </w:p>
          <w:p w14:paraId="0322F7EC" w14:textId="77777777" w:rsidR="001A4879" w:rsidRPr="00613294" w:rsidRDefault="001A4879" w:rsidP="00A37E19">
            <w:pPr>
              <w:pStyle w:val="ListParagraph"/>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613294" w:rsidRDefault="001A4879" w:rsidP="00A37E19">
            <w:pPr>
              <w:pStyle w:val="ListParagraph"/>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შენატანების საერთო რაოდენობა: ===;</w:t>
            </w:r>
          </w:p>
          <w:p w14:paraId="2F05381A" w14:textId="302EE238" w:rsidR="001A4879" w:rsidRPr="00613294" w:rsidRDefault="001A4879" w:rsidP="00A37E19">
            <w:pPr>
              <w:pStyle w:val="ListParagraph"/>
              <w:numPr>
                <w:ilvl w:val="2"/>
                <w:numId w:val="34"/>
              </w:numPr>
              <w:spacing w:after="0"/>
              <w:jc w:val="both"/>
              <w:rPr>
                <w:rFonts w:ascii="Sylfaen" w:hAnsi="Sylfaen"/>
                <w:sz w:val="20"/>
                <w:szCs w:val="20"/>
              </w:rPr>
            </w:pPr>
            <w:r w:rsidRPr="00613294">
              <w:rPr>
                <w:rFonts w:ascii="Sylfaen" w:hAnsi="Sylfaen"/>
                <w:kern w:val="16"/>
                <w:sz w:val="20"/>
                <w:szCs w:val="20"/>
                <w:lang w:val="ka-GE"/>
              </w:rPr>
              <w:t xml:space="preserve">მსესხებლის მიერ გადასახდელი მთლიანი თანხის ოდენობა: </w:t>
            </w:r>
            <w:r w:rsidRPr="00613294">
              <w:rPr>
                <w:rFonts w:ascii="Sylfaen" w:hAnsi="Sylfaen"/>
                <w:sz w:val="20"/>
                <w:szCs w:val="20"/>
                <w:lang w:val="ka-GE"/>
              </w:rPr>
              <w:t>===</w:t>
            </w:r>
            <w:r w:rsidRPr="00613294">
              <w:rPr>
                <w:rFonts w:ascii="Sylfaen" w:hAnsi="Sylfaen"/>
                <w:sz w:val="20"/>
                <w:szCs w:val="20"/>
              </w:rPr>
              <w:t xml:space="preserve"> </w:t>
            </w:r>
            <w:r w:rsidRPr="00613294">
              <w:rPr>
                <w:rFonts w:ascii="Sylfaen" w:hAnsi="Sylfaen"/>
                <w:sz w:val="20"/>
                <w:szCs w:val="20"/>
                <w:lang w:val="tr-TR"/>
              </w:rPr>
              <w:t>(</w:t>
            </w:r>
            <w:r w:rsidRPr="00613294">
              <w:rPr>
                <w:rFonts w:ascii="Sylfaen" w:hAnsi="Sylfaen"/>
                <w:sz w:val="20"/>
                <w:szCs w:val="20"/>
                <w:lang w:val="ka-GE"/>
              </w:rPr>
              <w:t>===</w:t>
            </w:r>
            <w:r w:rsidRPr="00613294">
              <w:rPr>
                <w:rFonts w:ascii="Sylfaen" w:hAnsi="Sylfaen"/>
                <w:sz w:val="20"/>
                <w:szCs w:val="20"/>
                <w:lang w:val="tr-TR"/>
              </w:rPr>
              <w:t>)</w:t>
            </w:r>
            <w:r w:rsidRPr="00613294">
              <w:rPr>
                <w:rFonts w:ascii="Sylfaen" w:hAnsi="Sylfaen"/>
                <w:sz w:val="20"/>
                <w:szCs w:val="20"/>
              </w:rPr>
              <w:t xml:space="preserve"> </w:t>
            </w:r>
            <w:r w:rsidRPr="00613294">
              <w:rPr>
                <w:rFonts w:ascii="Sylfaen" w:hAnsi="Sylfaen"/>
                <w:sz w:val="20"/>
                <w:szCs w:val="20"/>
                <w:lang w:val="ka-GE"/>
              </w:rPr>
              <w:t>==</w:t>
            </w:r>
            <w:r w:rsidRPr="00613294">
              <w:rPr>
                <w:rFonts w:ascii="Sylfaen" w:hAnsi="Sylfaen"/>
                <w:sz w:val="20"/>
                <w:szCs w:val="20"/>
              </w:rPr>
              <w:t>;</w:t>
            </w:r>
          </w:p>
          <w:p w14:paraId="76460932" w14:textId="77777777" w:rsidR="001A4879" w:rsidRPr="00613294" w:rsidRDefault="001A4879" w:rsidP="00A37E19">
            <w:pPr>
              <w:pStyle w:val="ListParagraph"/>
              <w:numPr>
                <w:ilvl w:val="2"/>
                <w:numId w:val="34"/>
              </w:numPr>
              <w:spacing w:after="0"/>
              <w:jc w:val="both"/>
              <w:rPr>
                <w:rFonts w:ascii="Sylfaen" w:hAnsi="Sylfaen"/>
                <w:kern w:val="16"/>
                <w:sz w:val="20"/>
                <w:szCs w:val="20"/>
              </w:rPr>
            </w:pPr>
            <w:r w:rsidRPr="00613294">
              <w:rPr>
                <w:rFonts w:ascii="Sylfaen" w:hAnsi="Sylfaen" w:cs="Sylfaen"/>
                <w:kern w:val="16"/>
                <w:sz w:val="20"/>
                <w:szCs w:val="20"/>
                <w:lang w:val="ka-GE"/>
              </w:rPr>
              <w:t>სესხის</w:t>
            </w:r>
            <w:r w:rsidRPr="00613294">
              <w:rPr>
                <w:rFonts w:ascii="Sylfaen" w:hAnsi="Sylfaen"/>
                <w:kern w:val="16"/>
                <w:sz w:val="20"/>
                <w:szCs w:val="20"/>
                <w:lang w:val="ka-GE"/>
              </w:rPr>
              <w:t xml:space="preserve"> გაცემის საკომისიო: ==% წინამდებარე ხელშეკრულების </w:t>
            </w:r>
            <w:r w:rsidRPr="00613294">
              <w:rPr>
                <w:rFonts w:ascii="Sylfaen" w:hAnsi="Sylfaen"/>
                <w:kern w:val="16"/>
                <w:sz w:val="20"/>
                <w:szCs w:val="20"/>
                <w:lang w:val="en-US"/>
              </w:rPr>
              <w:t xml:space="preserve"> </w:t>
            </w:r>
            <w:r w:rsidRPr="00613294">
              <w:rPr>
                <w:rFonts w:ascii="Sylfaen" w:eastAsia="Calibri" w:hAnsi="Sylfaen"/>
                <w:sz w:val="20"/>
                <w:szCs w:val="20"/>
                <w:lang w:val="en-US"/>
              </w:rPr>
              <w:t>1.1.</w:t>
            </w:r>
            <w:r w:rsidRPr="00613294">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613294">
              <w:rPr>
                <w:rFonts w:ascii="Sylfaen" w:hAnsi="Sylfaen"/>
                <w:kern w:val="16"/>
                <w:sz w:val="20"/>
                <w:szCs w:val="20"/>
                <w:shd w:val="clear" w:color="auto" w:fill="F2F2F2" w:themeFill="background1" w:themeFillShade="F2"/>
                <w:lang w:val="ka-GE"/>
              </w:rPr>
              <w:t>;</w:t>
            </w:r>
          </w:p>
          <w:p w14:paraId="77DBB580" w14:textId="77777777" w:rsidR="001A4879" w:rsidRPr="00613294" w:rsidRDefault="001A4879" w:rsidP="00A37E19">
            <w:pPr>
              <w:pStyle w:val="ListParagraph"/>
              <w:numPr>
                <w:ilvl w:val="2"/>
                <w:numId w:val="34"/>
              </w:numPr>
              <w:spacing w:after="0"/>
              <w:jc w:val="both"/>
              <w:rPr>
                <w:rFonts w:ascii="Sylfaen" w:hAnsi="Sylfaen"/>
                <w:kern w:val="16"/>
                <w:sz w:val="20"/>
                <w:szCs w:val="20"/>
              </w:rPr>
            </w:pPr>
            <w:r w:rsidRPr="00613294">
              <w:rPr>
                <w:rFonts w:ascii="Sylfaen" w:hAnsi="Sylfaen" w:cs="Sylfaen"/>
                <w:kern w:val="16"/>
                <w:sz w:val="20"/>
                <w:szCs w:val="20"/>
                <w:lang w:val="ka-GE"/>
              </w:rPr>
              <w:t>სესხის</w:t>
            </w:r>
            <w:r w:rsidRPr="00613294">
              <w:rPr>
                <w:rFonts w:ascii="Sylfaen" w:hAnsi="Sylfaen"/>
                <w:kern w:val="16"/>
                <w:sz w:val="20"/>
                <w:szCs w:val="20"/>
                <w:lang w:val="ka-GE"/>
              </w:rPr>
              <w:t xml:space="preserve"> ვადა</w:t>
            </w:r>
            <w:r w:rsidRPr="00613294">
              <w:rPr>
                <w:rFonts w:ascii="Sylfaen" w:hAnsi="Sylfaen"/>
                <w:kern w:val="16"/>
                <w:sz w:val="20"/>
                <w:szCs w:val="20"/>
              </w:rPr>
              <w:t xml:space="preserve">: </w:t>
            </w:r>
            <w:r w:rsidRPr="00613294">
              <w:rPr>
                <w:rFonts w:ascii="Sylfaen" w:hAnsi="Sylfaen"/>
                <w:kern w:val="16"/>
                <w:sz w:val="20"/>
                <w:szCs w:val="20"/>
                <w:lang w:val="ka-GE"/>
              </w:rPr>
              <w:t>== (===)</w:t>
            </w:r>
            <w:r w:rsidRPr="00613294">
              <w:rPr>
                <w:rFonts w:ascii="Sylfaen" w:hAnsi="Sylfaen"/>
                <w:kern w:val="16"/>
                <w:sz w:val="20"/>
                <w:szCs w:val="20"/>
                <w:shd w:val="clear" w:color="auto" w:fill="F2F2F2" w:themeFill="background1" w:themeFillShade="F2"/>
                <w:lang w:val="en-US"/>
              </w:rPr>
              <w:t xml:space="preserve"> </w:t>
            </w:r>
            <w:r w:rsidRPr="00613294">
              <w:rPr>
                <w:rFonts w:ascii="Sylfaen" w:hAnsi="Sylfaen"/>
                <w:kern w:val="16"/>
                <w:sz w:val="20"/>
                <w:szCs w:val="20"/>
                <w:shd w:val="clear" w:color="auto" w:fill="F2F2F2" w:themeFill="background1" w:themeFillShade="F2"/>
                <w:lang w:val="ka-GE"/>
              </w:rPr>
              <w:t>===;</w:t>
            </w:r>
          </w:p>
          <w:p w14:paraId="42CEF6E5" w14:textId="77777777" w:rsidR="001A4879" w:rsidRPr="00613294" w:rsidRDefault="001A4879" w:rsidP="00A37E19">
            <w:pPr>
              <w:pStyle w:val="ListParagraph"/>
              <w:numPr>
                <w:ilvl w:val="2"/>
                <w:numId w:val="34"/>
              </w:numPr>
              <w:spacing w:after="0"/>
              <w:jc w:val="both"/>
              <w:rPr>
                <w:rFonts w:ascii="Sylfaen" w:hAnsi="Sylfaen"/>
                <w:kern w:val="16"/>
                <w:sz w:val="20"/>
                <w:szCs w:val="20"/>
              </w:rPr>
            </w:pPr>
            <w:r w:rsidRPr="00613294">
              <w:rPr>
                <w:rFonts w:ascii="Sylfaen" w:hAnsi="Sylfaen" w:cs="Sylfaen"/>
                <w:kern w:val="16"/>
                <w:sz w:val="20"/>
                <w:szCs w:val="20"/>
                <w:shd w:val="clear" w:color="auto" w:fill="F2F2F2" w:themeFill="background1" w:themeFillShade="F2"/>
                <w:lang w:val="ka-GE"/>
              </w:rPr>
              <w:t>სესხის</w:t>
            </w:r>
            <w:r w:rsidRPr="00613294">
              <w:rPr>
                <w:rFonts w:ascii="Sylfaen" w:hAnsi="Sylfaen"/>
                <w:kern w:val="16"/>
                <w:sz w:val="20"/>
                <w:szCs w:val="20"/>
                <w:shd w:val="clear" w:color="auto" w:fill="F2F2F2" w:themeFill="background1" w:themeFillShade="F2"/>
                <w:lang w:val="ka-GE"/>
              </w:rPr>
              <w:t xml:space="preserve"> საპროცენტო განაკვეთის ტიპი: ფიქსირებული;</w:t>
            </w:r>
          </w:p>
          <w:p w14:paraId="18E291BA" w14:textId="77777777" w:rsidR="001A4879" w:rsidRPr="00613294" w:rsidRDefault="001A4879" w:rsidP="00A37E19">
            <w:pPr>
              <w:pStyle w:val="ListParagraph"/>
              <w:numPr>
                <w:ilvl w:val="2"/>
                <w:numId w:val="34"/>
              </w:numPr>
              <w:spacing w:after="0"/>
              <w:jc w:val="both"/>
              <w:rPr>
                <w:rFonts w:ascii="Sylfaen" w:hAnsi="Sylfaen"/>
                <w:kern w:val="16"/>
                <w:sz w:val="20"/>
                <w:szCs w:val="20"/>
              </w:rPr>
            </w:pPr>
            <w:r w:rsidRPr="00613294">
              <w:rPr>
                <w:rFonts w:ascii="Sylfaen" w:hAnsi="Sylfaen" w:cs="Sylfaen"/>
                <w:kern w:val="16"/>
                <w:sz w:val="20"/>
                <w:szCs w:val="20"/>
                <w:lang w:val="ka-GE"/>
              </w:rPr>
              <w:t>სესხის</w:t>
            </w:r>
            <w:r w:rsidRPr="00613294">
              <w:rPr>
                <w:rFonts w:ascii="Sylfaen" w:hAnsi="Sylfaen"/>
                <w:kern w:val="16"/>
                <w:sz w:val="20"/>
                <w:szCs w:val="20"/>
                <w:lang w:val="ka-GE"/>
              </w:rPr>
              <w:t xml:space="preserve"> საპროცენტო განაკვეთი</w:t>
            </w:r>
            <w:r w:rsidRPr="00613294">
              <w:rPr>
                <w:rFonts w:ascii="Sylfaen" w:hAnsi="Sylfaen"/>
                <w:kern w:val="16"/>
                <w:sz w:val="20"/>
                <w:szCs w:val="20"/>
              </w:rPr>
              <w:t xml:space="preserve">: </w:t>
            </w:r>
            <w:r w:rsidRPr="00613294">
              <w:rPr>
                <w:rFonts w:ascii="Sylfaen" w:hAnsi="Sylfaen"/>
                <w:kern w:val="16"/>
                <w:sz w:val="20"/>
                <w:szCs w:val="20"/>
                <w:shd w:val="clear" w:color="auto" w:fill="F2F2F2" w:themeFill="background1" w:themeFillShade="F2"/>
                <w:lang w:val="ka-GE"/>
              </w:rPr>
              <w:t xml:space="preserve">წლიური  == (===) </w:t>
            </w:r>
            <w:r w:rsidRPr="00613294">
              <w:rPr>
                <w:rFonts w:ascii="Sylfaen" w:hAnsi="Sylfaen"/>
                <w:sz w:val="20"/>
                <w:szCs w:val="20"/>
                <w:shd w:val="clear" w:color="auto" w:fill="F2F2F2" w:themeFill="background1" w:themeFillShade="F2"/>
              </w:rPr>
              <w:t>%;</w:t>
            </w:r>
            <w:r w:rsidRPr="00613294">
              <w:rPr>
                <w:rFonts w:ascii="Sylfaen" w:hAnsi="Sylfaen"/>
                <w:kern w:val="16"/>
                <w:sz w:val="20"/>
                <w:szCs w:val="20"/>
                <w:shd w:val="clear" w:color="auto" w:fill="F2F2F2" w:themeFill="background1" w:themeFillShade="F2"/>
                <w:lang w:val="ka-GE"/>
              </w:rPr>
              <w:t xml:space="preserve"> </w:t>
            </w:r>
          </w:p>
          <w:p w14:paraId="46FD3A94" w14:textId="77777777" w:rsidR="001A4879" w:rsidRPr="00613294" w:rsidRDefault="001A4879" w:rsidP="00A37E19">
            <w:pPr>
              <w:pStyle w:val="ListParagraph"/>
              <w:numPr>
                <w:ilvl w:val="2"/>
                <w:numId w:val="34"/>
              </w:numPr>
              <w:spacing w:after="0"/>
              <w:jc w:val="both"/>
              <w:rPr>
                <w:rStyle w:val="CommentReference"/>
                <w:rFonts w:ascii="Sylfaen" w:hAnsi="Sylfaen"/>
                <w:kern w:val="16"/>
                <w:sz w:val="20"/>
                <w:szCs w:val="20"/>
              </w:rPr>
            </w:pPr>
            <w:r w:rsidRPr="00613294">
              <w:rPr>
                <w:rFonts w:ascii="Sylfaen" w:hAnsi="Sylfaen" w:cs="Sylfaen"/>
                <w:kern w:val="16"/>
                <w:sz w:val="20"/>
                <w:szCs w:val="20"/>
                <w:lang w:val="ka-GE"/>
              </w:rPr>
              <w:t>სესხის</w:t>
            </w:r>
            <w:r w:rsidRPr="00613294">
              <w:rPr>
                <w:rFonts w:ascii="Sylfaen" w:hAnsi="Sylfaen"/>
                <w:kern w:val="16"/>
                <w:sz w:val="20"/>
                <w:szCs w:val="20"/>
                <w:lang w:val="ka-GE"/>
              </w:rPr>
              <w:t xml:space="preserve"> ეფექტური საპროცენტო განაკვეთი: </w:t>
            </w:r>
            <w:r w:rsidRPr="00613294">
              <w:rPr>
                <w:rFonts w:ascii="Sylfaen" w:hAnsi="Sylfaen"/>
                <w:kern w:val="16"/>
                <w:sz w:val="20"/>
                <w:szCs w:val="20"/>
                <w:shd w:val="clear" w:color="auto" w:fill="F2F2F2" w:themeFill="background1" w:themeFillShade="F2"/>
                <w:lang w:val="ka-GE"/>
              </w:rPr>
              <w:t xml:space="preserve">წლიური == (===) </w:t>
            </w:r>
            <w:r w:rsidRPr="00613294">
              <w:rPr>
                <w:rFonts w:ascii="Sylfaen" w:hAnsi="Sylfaen"/>
                <w:sz w:val="20"/>
                <w:szCs w:val="20"/>
                <w:shd w:val="clear" w:color="auto" w:fill="F2F2F2" w:themeFill="background1" w:themeFillShade="F2"/>
              </w:rPr>
              <w:t>%;</w:t>
            </w:r>
          </w:p>
          <w:p w14:paraId="7BBD0778" w14:textId="28045D0B" w:rsidR="001A4879" w:rsidRPr="00613294" w:rsidRDefault="001A4879" w:rsidP="00A37E19">
            <w:pPr>
              <w:pStyle w:val="ListParagraph"/>
              <w:numPr>
                <w:ilvl w:val="2"/>
                <w:numId w:val="34"/>
              </w:numPr>
              <w:spacing w:after="0"/>
              <w:jc w:val="both"/>
              <w:rPr>
                <w:rFonts w:ascii="Sylfaen" w:hAnsi="Sylfaen"/>
                <w:kern w:val="16"/>
                <w:sz w:val="20"/>
                <w:szCs w:val="20"/>
              </w:rPr>
            </w:pPr>
            <w:r w:rsidRPr="00613294">
              <w:rPr>
                <w:rFonts w:ascii="Sylfaen" w:hAnsi="Sylfaen"/>
                <w:kern w:val="16"/>
                <w:sz w:val="20"/>
                <w:szCs w:val="20"/>
                <w:lang w:val="ka-GE"/>
              </w:rPr>
              <w:t xml:space="preserve">სესხის წინსწრებით დაფარვის საკომისიო: </w:t>
            </w:r>
          </w:p>
          <w:p w14:paraId="1DD48048" w14:textId="77777777" w:rsidR="001A4879" w:rsidRPr="00613294" w:rsidRDefault="001A4879" w:rsidP="001A4879">
            <w:pPr>
              <w:spacing w:line="276" w:lineRule="auto"/>
              <w:jc w:val="both"/>
              <w:rPr>
                <w:rFonts w:ascii="Sylfaen" w:eastAsia="Calibri" w:hAnsi="Sylfaen" w:cs="Times New Roman"/>
                <w:sz w:val="20"/>
                <w:szCs w:val="20"/>
                <w:lang w:val="ka-GE"/>
              </w:rPr>
            </w:pPr>
            <w:r w:rsidRPr="00613294">
              <w:rPr>
                <w:rFonts w:ascii="Sylfaen" w:eastAsia="Calibri" w:hAnsi="Sylfaen" w:cs="Times New Roman"/>
                <w:sz w:val="20"/>
                <w:szCs w:val="20"/>
                <w:lang w:val="ka-GE"/>
              </w:rPr>
              <w:t>ა</w:t>
            </w:r>
            <w:r w:rsidRPr="00613294">
              <w:rPr>
                <w:rFonts w:ascii="Sylfaen" w:eastAsia="Calibri" w:hAnsi="Sylfaen" w:cs="Times New Roman"/>
                <w:sz w:val="20"/>
                <w:szCs w:val="20"/>
              </w:rPr>
              <w:t xml:space="preserve">) </w:t>
            </w:r>
            <w:r w:rsidRPr="00613294">
              <w:rPr>
                <w:rFonts w:ascii="Sylfaen" w:eastAsia="Calibri" w:hAnsi="Sylfaen" w:cs="Times New Roman"/>
                <w:sz w:val="20"/>
                <w:szCs w:val="20"/>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p>
          <w:p w14:paraId="7C49FD07" w14:textId="77777777" w:rsidR="001A4879" w:rsidRPr="00613294" w:rsidRDefault="001A4879" w:rsidP="001A4879">
            <w:pPr>
              <w:spacing w:line="276" w:lineRule="auto"/>
              <w:jc w:val="both"/>
              <w:rPr>
                <w:rFonts w:ascii="Sylfaen" w:eastAsia="Calibri" w:hAnsi="Sylfaen" w:cs="Times New Roman"/>
                <w:sz w:val="20"/>
                <w:szCs w:val="20"/>
                <w:lang w:val="ka-GE"/>
              </w:rPr>
            </w:pPr>
            <w:r w:rsidRPr="00613294">
              <w:rPr>
                <w:rFonts w:ascii="Sylfaen" w:eastAsia="Calibri" w:hAnsi="Sylfaen" w:cs="Times New Roman"/>
                <w:sz w:val="20"/>
                <w:szCs w:val="20"/>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p>
          <w:p w14:paraId="3D7D028F" w14:textId="4E2BF5D3" w:rsidR="001A4879" w:rsidRPr="00613294" w:rsidRDefault="001A4879" w:rsidP="001A4879">
            <w:pPr>
              <w:spacing w:line="276" w:lineRule="auto"/>
              <w:jc w:val="both"/>
              <w:rPr>
                <w:rFonts w:ascii="Sylfaen" w:eastAsia="Calibri" w:hAnsi="Sylfaen" w:cs="Times New Roman"/>
                <w:sz w:val="20"/>
                <w:szCs w:val="20"/>
                <w:lang w:val="ka-GE"/>
              </w:rPr>
            </w:pPr>
            <w:r w:rsidRPr="00613294">
              <w:rPr>
                <w:rFonts w:ascii="Sylfaen" w:eastAsia="Calibri" w:hAnsi="Sylfaen" w:cs="Times New Roman"/>
                <w:sz w:val="20"/>
                <w:szCs w:val="20"/>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07826E7B" w14:textId="175C421C" w:rsidR="001A4879" w:rsidRPr="00613294" w:rsidRDefault="00971EC6" w:rsidP="001A4879">
            <w:pPr>
              <w:spacing w:line="276" w:lineRule="auto"/>
              <w:jc w:val="both"/>
              <w:rPr>
                <w:rFonts w:ascii="Sylfaen" w:eastAsia="Calibri" w:hAnsi="Sylfaen" w:cs="Times New Roman"/>
                <w:sz w:val="20"/>
                <w:szCs w:val="20"/>
              </w:rPr>
            </w:pPr>
            <w:r w:rsidRPr="00613294">
              <w:rPr>
                <w:rFonts w:ascii="Sylfaen" w:eastAsia="Calibri" w:hAnsi="Sylfaen" w:cs="Times New Roman"/>
                <w:sz w:val="20"/>
                <w:szCs w:val="20"/>
              </w:rPr>
              <w:t>=</w:t>
            </w:r>
          </w:p>
          <w:p w14:paraId="7FD7FC17" w14:textId="77777777" w:rsidR="001A4879" w:rsidRPr="00613294" w:rsidRDefault="001A4879" w:rsidP="001A4879">
            <w:pPr>
              <w:spacing w:line="276" w:lineRule="auto"/>
              <w:jc w:val="both"/>
              <w:rPr>
                <w:rFonts w:ascii="Sylfaen" w:hAnsi="Sylfaen"/>
                <w:sz w:val="20"/>
                <w:szCs w:val="20"/>
                <w:lang w:val="ka-GE"/>
              </w:rPr>
            </w:pPr>
            <w:r w:rsidRPr="00613294">
              <w:rPr>
                <w:rFonts w:ascii="Sylfaen" w:hAnsi="Sylfaen"/>
                <w:sz w:val="20"/>
                <w:szCs w:val="20"/>
                <w:lang w:val="ka-GE"/>
              </w:rPr>
              <w:t>1.1.13.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1BEEFDE3" w14:textId="77777777" w:rsidR="001A4879" w:rsidRPr="00613294" w:rsidRDefault="001A4879" w:rsidP="001A4879">
            <w:pPr>
              <w:autoSpaceDE w:val="0"/>
              <w:autoSpaceDN w:val="0"/>
              <w:adjustRightInd w:val="0"/>
              <w:spacing w:line="276" w:lineRule="auto"/>
              <w:jc w:val="both"/>
              <w:rPr>
                <w:rFonts w:ascii="Sylfaen" w:eastAsia="Sylfaen_PDF_Subset" w:hAnsi="Sylfaen" w:cs="Sylfaen_PDF_Subset"/>
                <w:sz w:val="20"/>
                <w:szCs w:val="20"/>
                <w:lang w:val="ka-GE"/>
              </w:rPr>
            </w:pPr>
            <w:r w:rsidRPr="00613294">
              <w:rPr>
                <w:rFonts w:ascii="Sylfaen" w:eastAsia="Sylfaen_PDF_Subset" w:hAnsi="Sylfaen" w:cs="Sylfaen_PDF_Subset"/>
                <w:sz w:val="20"/>
                <w:szCs w:val="20"/>
              </w:rPr>
              <w:lastRenderedPageBreak/>
              <w:t>1.1.</w:t>
            </w:r>
            <w:r w:rsidRPr="00613294">
              <w:rPr>
                <w:rFonts w:ascii="Sylfaen" w:eastAsia="Sylfaen_PDF_Subset" w:hAnsi="Sylfaen" w:cs="Sylfaen_PDF_Subset"/>
                <w:sz w:val="20"/>
                <w:szCs w:val="20"/>
                <w:lang w:val="ka-GE"/>
              </w:rPr>
              <w:t>14</w:t>
            </w:r>
            <w:r w:rsidRPr="00613294">
              <w:rPr>
                <w:rFonts w:ascii="Sylfaen" w:eastAsia="Sylfaen_PDF_Subset" w:hAnsi="Sylfaen" w:cs="Sylfaen_PDF_Subset"/>
                <w:sz w:val="20"/>
                <w:szCs w:val="20"/>
              </w:rPr>
              <w:t xml:space="preserve">. </w:t>
            </w:r>
            <w:r w:rsidRPr="00613294">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3A8EA6EF" w14:textId="77777777" w:rsidR="001A4879" w:rsidRPr="00613294"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613294">
              <w:rPr>
                <w:rFonts w:ascii="Sylfaen" w:eastAsia="Sylfaen_PDF_Subset" w:hAnsi="Sylfaen" w:cs="Sylfaen"/>
                <w:sz w:val="20"/>
                <w:szCs w:val="20"/>
              </w:rPr>
              <w:t>ა</w:t>
            </w:r>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ხელშეკრულების</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დასრულებამდე</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დარჩენილია</w:t>
            </w:r>
            <w:proofErr w:type="spellEnd"/>
            <w:r w:rsidRPr="00613294">
              <w:rPr>
                <w:rFonts w:ascii="Sylfaen" w:eastAsia="Sylfaen_PDF_Subset" w:hAnsi="Sylfaen" w:cs="Sylfaen_PDF_Subset"/>
                <w:sz w:val="20"/>
                <w:szCs w:val="20"/>
              </w:rPr>
              <w:t xml:space="preserve"> 6 </w:t>
            </w:r>
            <w:proofErr w:type="spellStart"/>
            <w:r w:rsidRPr="00613294">
              <w:rPr>
                <w:rFonts w:ascii="Sylfaen" w:eastAsia="Sylfaen_PDF_Subset" w:hAnsi="Sylfaen" w:cs="Sylfaen"/>
                <w:sz w:val="20"/>
                <w:szCs w:val="20"/>
              </w:rPr>
              <w:t>თვემდე</w:t>
            </w:r>
            <w:proofErr w:type="spellEnd"/>
            <w:r w:rsidRPr="00613294">
              <w:rPr>
                <w:rFonts w:ascii="Sylfaen" w:eastAsia="Sylfaen_PDF_Subset" w:hAnsi="Sylfaen" w:cs="Sylfaen_PDF_Subset"/>
                <w:sz w:val="20"/>
                <w:szCs w:val="20"/>
              </w:rPr>
              <w:t xml:space="preserve"> </w:t>
            </w:r>
            <w:proofErr w:type="spellStart"/>
            <w:proofErr w:type="gramStart"/>
            <w:r w:rsidRPr="00613294">
              <w:rPr>
                <w:rFonts w:ascii="Sylfaen" w:eastAsia="Sylfaen_PDF_Subset" w:hAnsi="Sylfaen" w:cs="Sylfaen"/>
                <w:sz w:val="20"/>
                <w:szCs w:val="20"/>
              </w:rPr>
              <w:t>პერიოდი</w:t>
            </w:r>
            <w:proofErr w:type="spellEnd"/>
            <w:r w:rsidRPr="00613294">
              <w:rPr>
                <w:rFonts w:ascii="Sylfaen" w:eastAsia="Sylfaen_PDF_Subset" w:hAnsi="Sylfaen" w:cs="Sylfaen_PDF_Subset"/>
                <w:sz w:val="20"/>
                <w:szCs w:val="20"/>
              </w:rPr>
              <w:t>;</w:t>
            </w:r>
            <w:proofErr w:type="gramEnd"/>
          </w:p>
          <w:p w14:paraId="0DA704E1" w14:textId="77777777" w:rsidR="001A4879" w:rsidRPr="00613294"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613294">
              <w:rPr>
                <w:rFonts w:ascii="Sylfaen" w:eastAsia="Sylfaen_PDF_Subset" w:hAnsi="Sylfaen" w:cs="Sylfaen"/>
                <w:sz w:val="20"/>
                <w:szCs w:val="20"/>
              </w:rPr>
              <w:t>ბ</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სესხის</w:t>
            </w:r>
            <w:r w:rsidRPr="00613294">
              <w:rPr>
                <w:rFonts w:ascii="Sylfaen" w:eastAsia="Sylfaen_PDF_Subset" w:hAnsi="Sylfaen" w:cs="Sylfaen"/>
                <w:sz w:val="20"/>
                <w:szCs w:val="20"/>
              </w:rPr>
              <w:t>ს</w:t>
            </w:r>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რეფინანსირება</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მთლიანად</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ან</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ნაწილობრივ</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ხდება</w:t>
            </w:r>
            <w:proofErr w:type="spellEnd"/>
            <w:r w:rsidRPr="00613294">
              <w:rPr>
                <w:rFonts w:ascii="Sylfaen" w:eastAsia="Sylfaen_PDF_Subset" w:hAnsi="Sylfaen" w:cs="Sylfaen_PDF_Subset"/>
                <w:sz w:val="20"/>
                <w:szCs w:val="20"/>
              </w:rPr>
              <w:t xml:space="preserve"> </w:t>
            </w:r>
            <w:r w:rsidRPr="00613294">
              <w:rPr>
                <w:rFonts w:ascii="Sylfaen" w:eastAsia="Sylfaen_PDF_Subset" w:hAnsi="Sylfaen" w:cs="Sylfaen_PDF_Subset"/>
                <w:sz w:val="20"/>
                <w:szCs w:val="20"/>
                <w:lang w:val="ka-GE"/>
              </w:rPr>
              <w:t xml:space="preserve">იმავე </w:t>
            </w:r>
            <w:r w:rsidRPr="00613294">
              <w:rPr>
                <w:rFonts w:ascii="Sylfaen" w:eastAsia="Sylfaen_PDF_Subset" w:hAnsi="Sylfaen" w:cs="Sylfaen"/>
                <w:sz w:val="20"/>
                <w:szCs w:val="20"/>
                <w:lang w:val="ka-GE"/>
              </w:rPr>
              <w:t>ბანკის</w:t>
            </w:r>
            <w:r w:rsidRPr="00613294">
              <w:rPr>
                <w:rFonts w:ascii="Sylfaen" w:eastAsia="Sylfaen_PDF_Subset" w:hAnsi="Sylfaen" w:cs="Sylfaen_PDF_Subset"/>
                <w:sz w:val="20"/>
                <w:szCs w:val="20"/>
              </w:rPr>
              <w:t xml:space="preserve"> </w:t>
            </w:r>
            <w:proofErr w:type="spellStart"/>
            <w:proofErr w:type="gramStart"/>
            <w:r w:rsidRPr="00613294">
              <w:rPr>
                <w:rFonts w:ascii="Sylfaen" w:eastAsia="Sylfaen_PDF_Subset" w:hAnsi="Sylfaen" w:cs="Sylfaen"/>
                <w:sz w:val="20"/>
                <w:szCs w:val="20"/>
              </w:rPr>
              <w:t>მიერ</w:t>
            </w:r>
            <w:proofErr w:type="spellEnd"/>
            <w:r w:rsidRPr="00613294">
              <w:rPr>
                <w:rFonts w:ascii="Sylfaen" w:eastAsia="Sylfaen_PDF_Subset" w:hAnsi="Sylfaen" w:cs="Sylfaen_PDF_Subset"/>
                <w:sz w:val="20"/>
                <w:szCs w:val="20"/>
                <w:lang w:val="ka-GE"/>
              </w:rPr>
              <w:t xml:space="preserve">  </w:t>
            </w:r>
            <w:proofErr w:type="spellStart"/>
            <w:r w:rsidRPr="00613294">
              <w:rPr>
                <w:rFonts w:ascii="Sylfaen" w:eastAsia="Sylfaen_PDF_Subset" w:hAnsi="Sylfaen" w:cs="Sylfaen"/>
                <w:sz w:val="20"/>
                <w:szCs w:val="20"/>
              </w:rPr>
              <w:t>გაცემული</w:t>
            </w:r>
            <w:proofErr w:type="spellEnd"/>
            <w:proofErr w:type="gram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ახალი</w:t>
            </w:r>
            <w:proofErr w:type="spellEnd"/>
            <w:r w:rsidRPr="00613294">
              <w:rPr>
                <w:rFonts w:ascii="Sylfaen" w:eastAsia="Sylfaen_PDF_Subset" w:hAnsi="Sylfaen" w:cs="Sylfaen_PDF_Subset"/>
                <w:sz w:val="20"/>
                <w:szCs w:val="20"/>
              </w:rPr>
              <w:t xml:space="preserve"> </w:t>
            </w:r>
            <w:proofErr w:type="gramStart"/>
            <w:r w:rsidRPr="00613294">
              <w:rPr>
                <w:rFonts w:ascii="Sylfaen" w:eastAsia="Sylfaen_PDF_Subset" w:hAnsi="Sylfaen" w:cs="Sylfaen"/>
                <w:sz w:val="20"/>
                <w:szCs w:val="20"/>
                <w:lang w:val="ka-GE"/>
              </w:rPr>
              <w:t>სესხით</w:t>
            </w:r>
            <w:r w:rsidRPr="00613294">
              <w:rPr>
                <w:rFonts w:ascii="Sylfaen" w:eastAsia="Sylfaen_PDF_Subset" w:hAnsi="Sylfaen" w:cs="Sylfaen_PDF_Subset"/>
                <w:sz w:val="20"/>
                <w:szCs w:val="20"/>
              </w:rPr>
              <w:t>;</w:t>
            </w:r>
            <w:proofErr w:type="gramEnd"/>
          </w:p>
          <w:p w14:paraId="5B72EE59" w14:textId="77777777" w:rsidR="001A4879" w:rsidRPr="00613294"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613294">
              <w:rPr>
                <w:rFonts w:ascii="Sylfaen" w:eastAsia="Sylfaen_PDF_Subset" w:hAnsi="Sylfaen" w:cs="Sylfaen"/>
                <w:sz w:val="20"/>
                <w:szCs w:val="20"/>
              </w:rPr>
              <w:t>გ</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სესხის</w:t>
            </w:r>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წინსწრებით</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დაფარვა</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ხდება</w:t>
            </w:r>
            <w:proofErr w:type="spellEnd"/>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ბანკის</w:t>
            </w:r>
            <w:r w:rsidRPr="00613294">
              <w:rPr>
                <w:rFonts w:ascii="Sylfaen" w:eastAsia="Sylfaen_PDF_Subset" w:hAnsi="Sylfaen" w:cs="Sylfaen_PDF_Subset"/>
                <w:sz w:val="20"/>
                <w:szCs w:val="20"/>
              </w:rPr>
              <w:t xml:space="preserve"> </w:t>
            </w:r>
            <w:proofErr w:type="spellStart"/>
            <w:proofErr w:type="gramStart"/>
            <w:r w:rsidRPr="00613294">
              <w:rPr>
                <w:rFonts w:ascii="Sylfaen" w:eastAsia="Sylfaen_PDF_Subset" w:hAnsi="Sylfaen" w:cs="Sylfaen"/>
                <w:sz w:val="20"/>
                <w:szCs w:val="20"/>
              </w:rPr>
              <w:t>მოთხოვნით</w:t>
            </w:r>
            <w:proofErr w:type="spellEnd"/>
            <w:r w:rsidRPr="00613294">
              <w:rPr>
                <w:rFonts w:ascii="Sylfaen" w:eastAsia="Sylfaen_PDF_Subset" w:hAnsi="Sylfaen" w:cs="Sylfaen_PDF_Subset"/>
                <w:sz w:val="20"/>
                <w:szCs w:val="20"/>
              </w:rPr>
              <w:t>;</w:t>
            </w:r>
            <w:proofErr w:type="gramEnd"/>
          </w:p>
          <w:p w14:paraId="632EB887" w14:textId="77777777" w:rsidR="001A4879" w:rsidRPr="00613294" w:rsidRDefault="001A4879" w:rsidP="001A4879">
            <w:pPr>
              <w:autoSpaceDE w:val="0"/>
              <w:autoSpaceDN w:val="0"/>
              <w:adjustRightInd w:val="0"/>
              <w:spacing w:line="276" w:lineRule="auto"/>
              <w:ind w:left="456"/>
              <w:jc w:val="both"/>
              <w:rPr>
                <w:rFonts w:ascii="Sylfaen" w:eastAsia="Sylfaen_PDF_Subset" w:hAnsi="Sylfaen" w:cs="Sylfaen"/>
                <w:sz w:val="20"/>
                <w:szCs w:val="20"/>
              </w:rPr>
            </w:pPr>
            <w:r w:rsidRPr="00613294">
              <w:rPr>
                <w:rFonts w:ascii="Sylfaen" w:eastAsia="Sylfaen_PDF_Subset" w:hAnsi="Sylfaen" w:cs="Sylfaen"/>
                <w:sz w:val="20"/>
                <w:szCs w:val="20"/>
              </w:rPr>
              <w:t>დ</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 xml:space="preserve">სესხის </w:t>
            </w:r>
            <w:proofErr w:type="spellStart"/>
            <w:r w:rsidRPr="00613294">
              <w:rPr>
                <w:rFonts w:ascii="Sylfaen" w:eastAsia="Sylfaen_PDF_Subset" w:hAnsi="Sylfaen" w:cs="Sylfaen"/>
                <w:sz w:val="20"/>
                <w:szCs w:val="20"/>
              </w:rPr>
              <w:t>წინსწრებით</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დაფარვა</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ან</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რეფინანსირება</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ხდება</w:t>
            </w:r>
            <w:proofErr w:type="spellEnd"/>
            <w:r w:rsidRPr="00613294">
              <w:rPr>
                <w:rFonts w:ascii="Sylfaen" w:eastAsia="Sylfaen_PDF_Subset" w:hAnsi="Sylfaen" w:cs="Sylfaen_PDF_Subset"/>
                <w:sz w:val="20"/>
                <w:szCs w:val="20"/>
              </w:rPr>
              <w:t xml:space="preserve"> </w:t>
            </w:r>
            <w:proofErr w:type="gramStart"/>
            <w:r w:rsidRPr="00613294">
              <w:rPr>
                <w:rFonts w:ascii="Sylfaen" w:eastAsia="Sylfaen_PDF_Subset" w:hAnsi="Sylfaen" w:cs="Sylfaen"/>
                <w:sz w:val="20"/>
                <w:szCs w:val="20"/>
                <w:lang w:val="ka-GE"/>
              </w:rPr>
              <w:t xml:space="preserve">ბანკის </w:t>
            </w:r>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მხრიდან</w:t>
            </w:r>
            <w:proofErr w:type="spellEnd"/>
            <w:proofErr w:type="gramEnd"/>
            <w:r w:rsidRPr="00613294">
              <w:rPr>
                <w:rFonts w:ascii="Sylfaen" w:eastAsia="Sylfaen_PDF_Subset" w:hAnsi="Sylfaen" w:cs="Sylfaen_PDF_Subset"/>
                <w:sz w:val="20"/>
                <w:szCs w:val="20"/>
                <w:lang w:val="ka-GE"/>
              </w:rPr>
              <w:t xml:space="preserve"> </w:t>
            </w:r>
            <w:r w:rsidRPr="00613294">
              <w:rPr>
                <w:rFonts w:ascii="Sylfaen" w:eastAsia="Sylfaen_PDF_Subset" w:hAnsi="Sylfaen" w:cs="Sylfaen"/>
                <w:sz w:val="20"/>
                <w:szCs w:val="20"/>
                <w:lang w:val="ka-GE"/>
              </w:rPr>
              <w:t>სესხის</w:t>
            </w:r>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ხელშეკრულებებში</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შესატან</w:t>
            </w:r>
            <w:proofErr w:type="spellEnd"/>
            <w:r w:rsidRPr="00613294">
              <w:rPr>
                <w:rFonts w:ascii="Sylfaen" w:eastAsia="Sylfaen_PDF_Subset" w:hAnsi="Sylfaen" w:cs="Sylfaen_PDF_Subset"/>
                <w:sz w:val="20"/>
                <w:szCs w:val="20"/>
              </w:rPr>
              <w:t xml:space="preserve"> </w:t>
            </w:r>
            <w:proofErr w:type="spellStart"/>
            <w:r w:rsidRPr="00613294">
              <w:rPr>
                <w:rFonts w:ascii="Sylfaen" w:eastAsia="Sylfaen_PDF_Subset" w:hAnsi="Sylfaen" w:cs="Sylfaen"/>
                <w:sz w:val="20"/>
                <w:szCs w:val="20"/>
              </w:rPr>
              <w:t>ცვლილებებზე</w:t>
            </w:r>
            <w:proofErr w:type="spellEnd"/>
            <w:r w:rsidRPr="00613294">
              <w:rPr>
                <w:rFonts w:ascii="Sylfaen" w:eastAsia="Sylfaen_PDF_Subset" w:hAnsi="Sylfaen" w:cs="Sylfaen_PDF_Subset"/>
                <w:sz w:val="20"/>
                <w:szCs w:val="20"/>
                <w:lang w:val="ka-GE"/>
              </w:rPr>
              <w:t xml:space="preserve"> </w:t>
            </w:r>
            <w:proofErr w:type="gramStart"/>
            <w:r w:rsidRPr="00613294">
              <w:rPr>
                <w:rFonts w:ascii="Sylfaen" w:eastAsia="Sylfaen_PDF_Subset" w:hAnsi="Sylfaen" w:cs="Sylfaen"/>
                <w:sz w:val="20"/>
                <w:szCs w:val="20"/>
                <w:lang w:val="ka-GE"/>
              </w:rPr>
              <w:t>მსესხებლის</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 xml:space="preserve"> და</w:t>
            </w:r>
            <w:proofErr w:type="gramEnd"/>
            <w:r w:rsidRPr="00613294">
              <w:rPr>
                <w:rFonts w:ascii="Sylfaen" w:eastAsia="Sylfaen_PDF_Subset" w:hAnsi="Sylfaen" w:cs="Sylfaen"/>
                <w:sz w:val="20"/>
                <w:szCs w:val="20"/>
                <w:lang w:val="ka-GE"/>
              </w:rPr>
              <w:t xml:space="preserve">/ან,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w:t>
            </w:r>
            <w:proofErr w:type="gramStart"/>
            <w:r w:rsidRPr="00613294">
              <w:rPr>
                <w:rFonts w:ascii="Sylfaen" w:eastAsia="Sylfaen_PDF_Subset" w:hAnsi="Sylfaen" w:cs="Sylfaen"/>
                <w:sz w:val="20"/>
                <w:szCs w:val="20"/>
                <w:lang w:val="ka-GE"/>
              </w:rPr>
              <w:t>ჩანაცვლება;</w:t>
            </w:r>
            <w:proofErr w:type="gramEnd"/>
          </w:p>
          <w:p w14:paraId="3823A64E" w14:textId="77777777" w:rsidR="0011065B" w:rsidRPr="00613294" w:rsidRDefault="0011065B" w:rsidP="0011065B">
            <w:pPr>
              <w:autoSpaceDE w:val="0"/>
              <w:autoSpaceDN w:val="0"/>
              <w:adjustRightInd w:val="0"/>
              <w:jc w:val="both"/>
              <w:rPr>
                <w:rFonts w:ascii="Sylfaen" w:eastAsia="Sylfaen_PDF_Subset" w:hAnsi="Sylfaen" w:cs="Sylfaen"/>
                <w:sz w:val="20"/>
                <w:szCs w:val="20"/>
              </w:rPr>
            </w:pPr>
            <w:r w:rsidRPr="00613294">
              <w:rPr>
                <w:rFonts w:ascii="Sylfaen" w:eastAsia="Sylfaen_PDF_Subset" w:hAnsi="Sylfaen" w:cs="Sylfaen"/>
                <w:sz w:val="20"/>
                <w:szCs w:val="20"/>
              </w:rPr>
              <w:t xml:space="preserve">        </w:t>
            </w:r>
            <w:r w:rsidR="001A4879" w:rsidRPr="00613294">
              <w:rPr>
                <w:rFonts w:ascii="Sylfaen" w:eastAsia="Sylfaen_PDF_Subset" w:hAnsi="Sylfaen" w:cs="Sylfaen"/>
                <w:sz w:val="20"/>
                <w:szCs w:val="20"/>
                <w:lang w:val="ka-GE"/>
              </w:rPr>
              <w:t>ე</w:t>
            </w:r>
            <w:r w:rsidR="001A4879" w:rsidRPr="00613294">
              <w:rPr>
                <w:rFonts w:ascii="Sylfaen" w:eastAsia="Sylfaen_PDF_Subset" w:hAnsi="Sylfaen" w:cs="Sylfaen"/>
                <w:sz w:val="20"/>
                <w:szCs w:val="20"/>
                <w:lang w:val="tr-TR"/>
              </w:rPr>
              <w:t xml:space="preserve">) </w:t>
            </w:r>
            <w:r w:rsidR="001A4879" w:rsidRPr="00613294">
              <w:rPr>
                <w:rFonts w:ascii="Sylfaen" w:eastAsia="Sylfaen_PDF_Subset" w:hAnsi="Sylfaen" w:cs="Sylfaen"/>
                <w:sz w:val="20"/>
                <w:szCs w:val="20"/>
                <w:lang w:val="ka-GE"/>
              </w:rPr>
              <w:t xml:space="preserve">კრედიტი იფარება კრედიტის დაფარვის </w:t>
            </w:r>
            <w:r w:rsidRPr="00613294">
              <w:rPr>
                <w:rFonts w:ascii="Sylfaen" w:eastAsia="Sylfaen_PDF_Subset" w:hAnsi="Sylfaen" w:cs="Sylfaen"/>
                <w:sz w:val="20"/>
                <w:szCs w:val="20"/>
              </w:rPr>
              <w:t xml:space="preserve">  </w:t>
            </w:r>
          </w:p>
          <w:p w14:paraId="733A3158" w14:textId="77777777" w:rsidR="0011065B" w:rsidRPr="00613294" w:rsidRDefault="0011065B" w:rsidP="0011065B">
            <w:pPr>
              <w:autoSpaceDE w:val="0"/>
              <w:autoSpaceDN w:val="0"/>
              <w:adjustRightInd w:val="0"/>
              <w:jc w:val="both"/>
              <w:rPr>
                <w:rFonts w:ascii="Sylfaen" w:eastAsia="Sylfaen_PDF_Subset" w:hAnsi="Sylfaen" w:cs="Sylfaen"/>
                <w:sz w:val="20"/>
                <w:szCs w:val="20"/>
              </w:rPr>
            </w:pPr>
            <w:r w:rsidRPr="00613294">
              <w:rPr>
                <w:rFonts w:ascii="Sylfaen" w:eastAsia="Sylfaen_PDF_Subset" w:hAnsi="Sylfaen" w:cs="Sylfaen"/>
                <w:sz w:val="20"/>
                <w:szCs w:val="20"/>
              </w:rPr>
              <w:t xml:space="preserve">        </w:t>
            </w:r>
            <w:r w:rsidR="001A4879" w:rsidRPr="00613294">
              <w:rPr>
                <w:rFonts w:ascii="Sylfaen" w:eastAsia="Sylfaen_PDF_Subset" w:hAnsi="Sylfaen" w:cs="Sylfaen"/>
                <w:sz w:val="20"/>
                <w:szCs w:val="20"/>
                <w:lang w:val="ka-GE"/>
              </w:rPr>
              <w:t xml:space="preserve">უზრუნველსაყოფად დადებული დაზღვევის </w:t>
            </w:r>
            <w:r w:rsidRPr="00613294">
              <w:rPr>
                <w:rFonts w:ascii="Sylfaen" w:eastAsia="Sylfaen_PDF_Subset" w:hAnsi="Sylfaen" w:cs="Sylfaen"/>
                <w:sz w:val="20"/>
                <w:szCs w:val="20"/>
              </w:rPr>
              <w:t xml:space="preserve">             </w:t>
            </w:r>
          </w:p>
          <w:p w14:paraId="2C2F9C6D" w14:textId="1F10A51D" w:rsidR="00763BE9" w:rsidRPr="00613294" w:rsidRDefault="0011065B" w:rsidP="0011065B">
            <w:pPr>
              <w:autoSpaceDE w:val="0"/>
              <w:autoSpaceDN w:val="0"/>
              <w:adjustRightInd w:val="0"/>
              <w:jc w:val="both"/>
              <w:rPr>
                <w:rFonts w:ascii="Sylfaen" w:eastAsia="Sylfaen_PDF_Subset" w:hAnsi="Sylfaen" w:cs="Sylfaen_PDF_Subset"/>
                <w:sz w:val="20"/>
                <w:szCs w:val="20"/>
              </w:rPr>
            </w:pPr>
            <w:r w:rsidRPr="00613294">
              <w:rPr>
                <w:rFonts w:ascii="Sylfaen" w:eastAsia="Sylfaen_PDF_Subset" w:hAnsi="Sylfaen" w:cs="Sylfaen"/>
                <w:sz w:val="20"/>
                <w:szCs w:val="20"/>
              </w:rPr>
              <w:t xml:space="preserve">        </w:t>
            </w:r>
            <w:r w:rsidR="001A4879" w:rsidRPr="00613294">
              <w:rPr>
                <w:rFonts w:ascii="Sylfaen" w:eastAsia="Sylfaen_PDF_Subset" w:hAnsi="Sylfaen" w:cs="Sylfaen"/>
                <w:sz w:val="20"/>
                <w:szCs w:val="20"/>
                <w:lang w:val="ka-GE"/>
              </w:rPr>
              <w:t>ხელშეკრულების ფარგლებში.</w:t>
            </w:r>
          </w:p>
          <w:permEnd w:id="1875844373"/>
          <w:p w14:paraId="6527D21F" w14:textId="3AA86280" w:rsidR="00216E0C" w:rsidRPr="00613294" w:rsidRDefault="00216E0C" w:rsidP="0011065B">
            <w:pPr>
              <w:pStyle w:val="ListParagraph"/>
              <w:numPr>
                <w:ilvl w:val="2"/>
                <w:numId w:val="40"/>
              </w:numPr>
              <w:autoSpaceDE w:val="0"/>
              <w:autoSpaceDN w:val="0"/>
              <w:adjustRightInd w:val="0"/>
              <w:spacing w:after="0" w:line="240" w:lineRule="auto"/>
              <w:jc w:val="both"/>
              <w:rPr>
                <w:rFonts w:ascii="Sylfaen" w:eastAsia="Sylfaen_PDF_Subset" w:hAnsi="Sylfaen" w:cs="Sylfaen_PDF_Subset"/>
                <w:sz w:val="20"/>
                <w:szCs w:val="20"/>
              </w:rPr>
            </w:pPr>
            <w:r w:rsidRPr="00613294">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
          <w:p w14:paraId="48FAC04C" w14:textId="53A36C79" w:rsidR="00DB67F1" w:rsidRPr="00613294" w:rsidRDefault="00DB67F1" w:rsidP="00DB67F1">
            <w:pPr>
              <w:pStyle w:val="ListParagraph"/>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613294">
              <w:rPr>
                <w:rFonts w:ascii="Sylfaen" w:hAnsi="Sylfaen" w:cs="Sylfaen"/>
                <w:kern w:val="16"/>
                <w:sz w:val="20"/>
                <w:szCs w:val="20"/>
                <w:lang w:val="ka-GE"/>
              </w:rPr>
              <w:t>გაცემის საკომისიო -</w:t>
            </w:r>
          </w:p>
          <w:p w14:paraId="33904318" w14:textId="4FF4288E" w:rsidR="0011065B" w:rsidRPr="00613294" w:rsidRDefault="0011065B" w:rsidP="0011065B">
            <w:pPr>
              <w:pStyle w:val="ListParagraph"/>
              <w:numPr>
                <w:ilvl w:val="2"/>
                <w:numId w:val="40"/>
              </w:numPr>
              <w:spacing w:after="0" w:line="240" w:lineRule="auto"/>
              <w:rPr>
                <w:rFonts w:ascii="Sylfaen" w:hAnsi="Sylfaen" w:cs="Sylfaen"/>
                <w:sz w:val="20"/>
                <w:szCs w:val="20"/>
                <w:lang w:val="ka-GE"/>
              </w:rPr>
            </w:pPr>
            <w:r w:rsidRPr="00613294">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613294" w:rsidRDefault="00AA097D" w:rsidP="002826D9">
            <w:pPr>
              <w:pStyle w:val="ListParagraph"/>
              <w:numPr>
                <w:ilvl w:val="2"/>
                <w:numId w:val="40"/>
              </w:numPr>
              <w:autoSpaceDE w:val="0"/>
              <w:autoSpaceDN w:val="0"/>
              <w:adjustRightInd w:val="0"/>
              <w:spacing w:after="0"/>
              <w:jc w:val="both"/>
              <w:rPr>
                <w:rFonts w:ascii="Sylfaen" w:hAnsi="Sylfaen" w:cs="Sylfaen"/>
                <w:kern w:val="16"/>
                <w:sz w:val="20"/>
                <w:szCs w:val="20"/>
                <w:lang w:val="ka-GE"/>
              </w:rPr>
            </w:pPr>
            <w:r w:rsidRPr="00613294">
              <w:rPr>
                <w:rFonts w:ascii="Sylfaen" w:hAnsi="Sylfaen" w:cs="Sylfaen"/>
                <w:kern w:val="16"/>
                <w:sz w:val="20"/>
                <w:szCs w:val="20"/>
                <w:lang w:val="ka-GE"/>
              </w:rPr>
              <w:t>ს</w:t>
            </w:r>
            <w:r w:rsidR="002760C0" w:rsidRPr="00613294">
              <w:rPr>
                <w:rFonts w:ascii="Sylfaen" w:hAnsi="Sylfaen" w:cs="Sylfaen"/>
                <w:kern w:val="16"/>
                <w:sz w:val="20"/>
                <w:szCs w:val="20"/>
                <w:lang w:val="ka-GE"/>
              </w:rPr>
              <w:t>ესხის</w:t>
            </w:r>
            <w:r w:rsidR="002760C0" w:rsidRPr="00613294">
              <w:rPr>
                <w:rFonts w:ascii="Sylfaen" w:hAnsi="Sylfaen"/>
                <w:kern w:val="16"/>
                <w:sz w:val="20"/>
                <w:szCs w:val="20"/>
                <w:lang w:val="ka-GE"/>
              </w:rPr>
              <w:t xml:space="preserve"> მიზნობრიობა</w:t>
            </w:r>
            <w:r w:rsidR="002760C0" w:rsidRPr="00613294">
              <w:rPr>
                <w:rFonts w:ascii="Sylfaen" w:hAnsi="Sylfaen"/>
                <w:kern w:val="16"/>
                <w:sz w:val="20"/>
                <w:szCs w:val="20"/>
              </w:rPr>
              <w:t>:</w:t>
            </w:r>
            <w:r w:rsidR="004622DF" w:rsidRPr="00613294">
              <w:rPr>
                <w:rFonts w:ascii="Sylfaen" w:hAnsi="Sylfaen"/>
                <w:kern w:val="16"/>
                <w:sz w:val="20"/>
                <w:szCs w:val="20"/>
                <w:lang w:val="ka-GE"/>
              </w:rPr>
              <w:t xml:space="preserve"> </w:t>
            </w:r>
            <w:permStart w:id="1782389760" w:edGrp="everyone"/>
            <w:r w:rsidR="000A0AE8" w:rsidRPr="00613294">
              <w:rPr>
                <w:rFonts w:ascii="Sylfaen" w:hAnsi="Sylfaen"/>
                <w:kern w:val="16"/>
                <w:sz w:val="20"/>
                <w:szCs w:val="20"/>
                <w:lang w:val="ka-GE"/>
              </w:rPr>
              <w:t>====</w:t>
            </w:r>
            <w:r w:rsidR="00123826" w:rsidRPr="00613294">
              <w:rPr>
                <w:rFonts w:ascii="Sylfaen" w:hAnsi="Sylfaen"/>
                <w:kern w:val="16"/>
                <w:sz w:val="20"/>
                <w:szCs w:val="20"/>
                <w:shd w:val="clear" w:color="auto" w:fill="F2F2F2" w:themeFill="background1" w:themeFillShade="F2"/>
                <w:lang w:val="ka-GE"/>
              </w:rPr>
              <w:t xml:space="preserve"> </w:t>
            </w:r>
          </w:p>
          <w:permEnd w:id="1782389760"/>
          <w:p w14:paraId="06193F0D" w14:textId="1501E45C" w:rsidR="008953D4" w:rsidRPr="00613294" w:rsidRDefault="002760C0" w:rsidP="002826D9">
            <w:pPr>
              <w:pStyle w:val="ListParagraph"/>
              <w:numPr>
                <w:ilvl w:val="2"/>
                <w:numId w:val="40"/>
              </w:numPr>
              <w:autoSpaceDE w:val="0"/>
              <w:autoSpaceDN w:val="0"/>
              <w:adjustRightInd w:val="0"/>
              <w:spacing w:after="0"/>
              <w:jc w:val="both"/>
              <w:rPr>
                <w:rFonts w:ascii="Sylfaen" w:hAnsi="Sylfaen" w:cs="Sylfaen"/>
                <w:kern w:val="16"/>
                <w:sz w:val="20"/>
                <w:szCs w:val="20"/>
                <w:lang w:val="ka-GE"/>
              </w:rPr>
            </w:pPr>
            <w:r w:rsidRPr="00613294">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613294">
              <w:rPr>
                <w:rFonts w:ascii="Sylfaen" w:hAnsi="Sylfaen" w:cs="Sylfaen"/>
                <w:kern w:val="16"/>
                <w:sz w:val="20"/>
                <w:szCs w:val="20"/>
                <w:lang w:val="ka-GE"/>
              </w:rPr>
              <w:t>, რაც განპირობებული უნდა იყოს</w:t>
            </w:r>
            <w:r w:rsidRPr="00613294">
              <w:rPr>
                <w:rFonts w:ascii="Sylfaen" w:hAnsi="Sylfaen" w:cs="Sylfaen"/>
                <w:kern w:val="16"/>
                <w:sz w:val="20"/>
                <w:szCs w:val="20"/>
                <w:lang w:val="ka-GE"/>
              </w:rPr>
              <w:t xml:space="preserve"> </w:t>
            </w:r>
            <w:r w:rsidR="00F71385" w:rsidRPr="00613294">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613294">
              <w:rPr>
                <w:rFonts w:ascii="Sylfaen" w:hAnsi="Sylfaen" w:cs="Sylfaen"/>
                <w:sz w:val="20"/>
                <w:szCs w:val="20"/>
                <w:shd w:val="clear" w:color="auto" w:fill="EAEAEA"/>
                <w:lang w:val="ka-GE"/>
              </w:rPr>
              <w:t xml:space="preserve"> </w:t>
            </w:r>
          </w:p>
          <w:p w14:paraId="7E1D6601" w14:textId="2196BFBC" w:rsidR="002760C0" w:rsidRPr="00613294" w:rsidRDefault="00E94B37" w:rsidP="000B7022">
            <w:pPr>
              <w:spacing w:line="276" w:lineRule="auto"/>
              <w:jc w:val="both"/>
              <w:rPr>
                <w:rFonts w:ascii="Sylfaen" w:hAnsi="Sylfaen"/>
                <w:kern w:val="16"/>
                <w:sz w:val="20"/>
                <w:szCs w:val="20"/>
              </w:rPr>
            </w:pPr>
            <w:r w:rsidRPr="00613294">
              <w:rPr>
                <w:rFonts w:ascii="Sylfaen" w:hAnsi="Sylfaen" w:cs="Sylfaen"/>
                <w:kern w:val="16"/>
                <w:sz w:val="20"/>
                <w:szCs w:val="20"/>
                <w:lang w:val="ka-GE"/>
              </w:rPr>
              <w:t>1.1.</w:t>
            </w:r>
            <w:r w:rsidR="0067046D" w:rsidRPr="00613294">
              <w:rPr>
                <w:rFonts w:ascii="Sylfaen" w:hAnsi="Sylfaen" w:cs="Sylfaen"/>
                <w:kern w:val="16"/>
                <w:sz w:val="20"/>
                <w:szCs w:val="20"/>
                <w:lang w:val="ka-GE"/>
              </w:rPr>
              <w:t>19</w:t>
            </w:r>
            <w:r w:rsidRPr="00613294">
              <w:rPr>
                <w:rFonts w:ascii="Sylfaen" w:hAnsi="Sylfaen" w:cs="Sylfaen"/>
                <w:kern w:val="16"/>
                <w:sz w:val="20"/>
                <w:szCs w:val="20"/>
                <w:lang w:val="ka-GE"/>
              </w:rPr>
              <w:t xml:space="preserve">. </w:t>
            </w:r>
            <w:r w:rsidR="002760C0" w:rsidRPr="00613294">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613294">
              <w:rPr>
                <w:rFonts w:ascii="Sylfaen" w:hAnsi="Sylfaen" w:cs="Sylfaen"/>
                <w:kern w:val="16"/>
                <w:sz w:val="20"/>
                <w:szCs w:val="20"/>
              </w:rPr>
              <w:t xml:space="preserve"> </w:t>
            </w:r>
            <w:r w:rsidR="002760C0" w:rsidRPr="00613294">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Pr="00613294">
              <w:rPr>
                <w:rFonts w:ascii="Sylfaen" w:hAnsi="Sylfaen" w:cs="Sylfaen"/>
                <w:kern w:val="16"/>
                <w:sz w:val="20"/>
                <w:szCs w:val="20"/>
                <w:lang w:val="ka-GE"/>
              </w:rPr>
              <w:t xml:space="preserve">ორი </w:t>
            </w:r>
            <w:r w:rsidR="002760C0" w:rsidRPr="00613294">
              <w:rPr>
                <w:rFonts w:ascii="Sylfaen" w:hAnsi="Sylfaen" w:cs="Sylfaen"/>
                <w:kern w:val="16"/>
                <w:sz w:val="20"/>
                <w:szCs w:val="20"/>
                <w:lang w:val="ka-GE"/>
              </w:rPr>
              <w:t>თვით ადრე</w:t>
            </w:r>
            <w:r w:rsidR="0011065B" w:rsidRPr="00613294">
              <w:rPr>
                <w:rFonts w:ascii="Sylfaen" w:hAnsi="Sylfaen" w:cs="Sylfaen"/>
                <w:kern w:val="16"/>
                <w:sz w:val="20"/>
                <w:szCs w:val="20"/>
                <w:lang w:val="ka-GE"/>
              </w:rPr>
              <w:t>.</w:t>
            </w:r>
          </w:p>
          <w:p w14:paraId="7A25CF48" w14:textId="7ECE32FC" w:rsidR="00AA097D" w:rsidRPr="00613294" w:rsidRDefault="00AA097D" w:rsidP="000B7022">
            <w:pPr>
              <w:shd w:val="clear" w:color="auto" w:fill="FFFFFF"/>
              <w:spacing w:line="276" w:lineRule="auto"/>
              <w:jc w:val="both"/>
              <w:rPr>
                <w:rFonts w:ascii="Sylfaen" w:hAnsi="Sylfaen" w:cs="Sylfaen"/>
                <w:kern w:val="16"/>
                <w:sz w:val="20"/>
                <w:szCs w:val="20"/>
                <w:lang w:val="ka-GE"/>
              </w:rPr>
            </w:pPr>
            <w:r w:rsidRPr="00613294">
              <w:rPr>
                <w:rFonts w:ascii="Sylfaen" w:hAnsi="Sylfaen" w:cs="Sylfaen"/>
                <w:kern w:val="16"/>
                <w:sz w:val="20"/>
                <w:szCs w:val="20"/>
                <w:lang w:val="ka-GE"/>
              </w:rPr>
              <w:t>1.1.</w:t>
            </w:r>
            <w:r w:rsidR="0067046D" w:rsidRPr="00613294">
              <w:rPr>
                <w:rFonts w:ascii="Sylfaen" w:hAnsi="Sylfaen" w:cs="Sylfaen"/>
                <w:kern w:val="16"/>
                <w:sz w:val="20"/>
                <w:szCs w:val="20"/>
                <w:lang w:val="ka-GE"/>
              </w:rPr>
              <w:t>20</w:t>
            </w:r>
            <w:r w:rsidRPr="00613294">
              <w:rPr>
                <w:rFonts w:ascii="Sylfaen" w:hAnsi="Sylfaen" w:cs="Sylfaen"/>
                <w:kern w:val="16"/>
                <w:sz w:val="20"/>
                <w:szCs w:val="20"/>
                <w:lang w:val="ka-GE"/>
              </w:rPr>
              <w:t xml:space="preserve">. </w:t>
            </w:r>
            <w:r w:rsidR="00C50D0B" w:rsidRPr="00613294">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613294">
              <w:rPr>
                <w:rFonts w:ascii="Sylfaen" w:hAnsi="Sylfaen" w:cs="Sylfaen"/>
                <w:kern w:val="16"/>
                <w:sz w:val="20"/>
                <w:szCs w:val="20"/>
                <w:lang w:val="ka-GE"/>
              </w:rPr>
              <w:t>ავტომ</w:t>
            </w:r>
            <w:r w:rsidR="00C50D0B" w:rsidRPr="00613294">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w:t>
            </w:r>
            <w:r w:rsidR="00C50D0B" w:rsidRPr="00613294">
              <w:rPr>
                <w:rFonts w:ascii="Sylfaen" w:hAnsi="Sylfaen" w:cs="Sylfaen"/>
                <w:kern w:val="16"/>
                <w:sz w:val="20"/>
                <w:szCs w:val="20"/>
                <w:lang w:val="ka-GE"/>
              </w:rPr>
              <w:lastRenderedPageBreak/>
              <w:t xml:space="preserve">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0090103D" w:rsidR="0072688F" w:rsidRPr="00613294" w:rsidRDefault="00AA097D" w:rsidP="0072688F">
            <w:pPr>
              <w:spacing w:line="276" w:lineRule="auto"/>
              <w:jc w:val="both"/>
              <w:rPr>
                <w:rFonts w:ascii="Sylfaen" w:hAnsi="Sylfaen" w:cs="Sylfaen"/>
                <w:kern w:val="16"/>
                <w:sz w:val="20"/>
                <w:szCs w:val="20"/>
              </w:rPr>
            </w:pPr>
            <w:r w:rsidRPr="00613294">
              <w:rPr>
                <w:rFonts w:ascii="Sylfaen" w:hAnsi="Sylfaen" w:cs="Sylfaen"/>
                <w:kern w:val="16"/>
                <w:sz w:val="20"/>
                <w:szCs w:val="20"/>
                <w:lang w:val="ka-GE"/>
              </w:rPr>
              <w:t>1.1.</w:t>
            </w:r>
            <w:r w:rsidR="0067046D" w:rsidRPr="00613294">
              <w:rPr>
                <w:rFonts w:ascii="Sylfaen" w:hAnsi="Sylfaen" w:cs="Sylfaen"/>
                <w:kern w:val="16"/>
                <w:sz w:val="20"/>
                <w:szCs w:val="20"/>
                <w:lang w:val="ka-GE"/>
              </w:rPr>
              <w:t>21</w:t>
            </w:r>
            <w:r w:rsidRPr="00613294">
              <w:rPr>
                <w:rFonts w:ascii="Sylfaen" w:hAnsi="Sylfaen" w:cs="Sylfaen"/>
                <w:kern w:val="16"/>
                <w:sz w:val="20"/>
                <w:szCs w:val="20"/>
                <w:lang w:val="ka-GE"/>
              </w:rPr>
              <w:t xml:space="preserve">. </w:t>
            </w:r>
            <w:permStart w:id="1303790241" w:edGrp="everyone"/>
            <w:r w:rsidR="00926958" w:rsidRPr="00613294">
              <w:rPr>
                <w:rFonts w:ascii="Sylfaen" w:hAnsi="Sylfaen" w:cs="Sylfaen"/>
                <w:kern w:val="16"/>
                <w:sz w:val="20"/>
                <w:szCs w:val="20"/>
                <w:lang w:val="ka-GE"/>
              </w:rPr>
              <w:t xml:space="preserve">სესხი </w:t>
            </w:r>
            <w:r w:rsidR="006622CC" w:rsidRPr="00613294">
              <w:rPr>
                <w:rFonts w:ascii="Sylfaen" w:hAnsi="Sylfaen" w:cs="Sylfaen"/>
                <w:kern w:val="16"/>
                <w:sz w:val="20"/>
                <w:szCs w:val="20"/>
                <w:lang w:val="ka-GE"/>
              </w:rPr>
              <w:t xml:space="preserve">არ არის </w:t>
            </w:r>
            <w:r w:rsidR="00926958" w:rsidRPr="00613294">
              <w:rPr>
                <w:rFonts w:ascii="Sylfaen" w:hAnsi="Sylfaen" w:cs="Sylfaen"/>
                <w:kern w:val="16"/>
                <w:sz w:val="20"/>
                <w:szCs w:val="20"/>
                <w:lang w:val="ka-GE"/>
              </w:rPr>
              <w:t>უზრუნველყოფილი</w:t>
            </w:r>
            <w:r w:rsidR="006622CC" w:rsidRPr="00613294">
              <w:rPr>
                <w:rFonts w:ascii="Sylfaen" w:hAnsi="Sylfaen" w:cs="Sylfaen"/>
                <w:kern w:val="16"/>
                <w:sz w:val="20"/>
                <w:szCs w:val="20"/>
                <w:lang w:val="ka-GE"/>
              </w:rPr>
              <w:t>.</w:t>
            </w:r>
          </w:p>
          <w:permEnd w:id="1303790241"/>
          <w:p w14:paraId="0F615883" w14:textId="76C90BB6" w:rsidR="003D415E" w:rsidRPr="00613294" w:rsidRDefault="003D415E" w:rsidP="000B7022">
            <w:pPr>
              <w:spacing w:line="276" w:lineRule="auto"/>
              <w:jc w:val="both"/>
              <w:rPr>
                <w:rFonts w:ascii="Sylfaen" w:hAnsi="Sylfaen"/>
                <w:kern w:val="16"/>
                <w:sz w:val="20"/>
                <w:szCs w:val="20"/>
                <w:lang w:val="ka-GE"/>
              </w:rPr>
            </w:pPr>
            <w:r w:rsidRPr="00613294">
              <w:rPr>
                <w:rFonts w:ascii="Sylfaen" w:hAnsi="Sylfaen" w:cs="Sylfaen"/>
                <w:kern w:val="16"/>
                <w:sz w:val="20"/>
                <w:szCs w:val="20"/>
                <w:lang w:val="ka-GE"/>
              </w:rPr>
              <w:t>1.1.</w:t>
            </w:r>
            <w:r w:rsidR="0067046D" w:rsidRPr="00613294">
              <w:rPr>
                <w:rFonts w:ascii="Sylfaen" w:hAnsi="Sylfaen" w:cs="Sylfaen"/>
                <w:kern w:val="16"/>
                <w:sz w:val="20"/>
                <w:szCs w:val="20"/>
                <w:lang w:val="ka-GE"/>
              </w:rPr>
              <w:t>22</w:t>
            </w:r>
            <w:r w:rsidRPr="00613294">
              <w:rPr>
                <w:rFonts w:ascii="Sylfaen" w:hAnsi="Sylfaen" w:cs="Sylfaen"/>
                <w:kern w:val="16"/>
                <w:sz w:val="20"/>
                <w:szCs w:val="20"/>
                <w:lang w:val="ka-GE"/>
              </w:rPr>
              <w:t xml:space="preserve">. </w:t>
            </w:r>
            <w:r w:rsidRPr="00613294">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613294">
              <w:rPr>
                <w:rFonts w:ascii="Sylfaen" w:hAnsi="Sylfaen"/>
                <w:kern w:val="16"/>
                <w:sz w:val="20"/>
                <w:szCs w:val="20"/>
                <w:lang w:val="ka-GE"/>
              </w:rPr>
              <w:t xml:space="preserve">კრედიტის დასაფარად </w:t>
            </w:r>
            <w:r w:rsidRPr="00613294">
              <w:rPr>
                <w:rFonts w:ascii="Sylfaen" w:hAnsi="Sylfaen"/>
                <w:kern w:val="16"/>
                <w:sz w:val="20"/>
                <w:szCs w:val="20"/>
                <w:lang w:val="ka-GE"/>
              </w:rPr>
              <w:t xml:space="preserve">მსესხებლის უძრავი და მოძრავი ქონების </w:t>
            </w:r>
            <w:r w:rsidR="008953D4" w:rsidRPr="00613294">
              <w:rPr>
                <w:rFonts w:ascii="Sylfaen" w:hAnsi="Sylfaen"/>
                <w:kern w:val="16"/>
                <w:sz w:val="20"/>
                <w:szCs w:val="20"/>
                <w:lang w:val="ka-GE"/>
              </w:rPr>
              <w:t>რელიზაცია</w:t>
            </w:r>
            <w:r w:rsidRPr="00613294">
              <w:rPr>
                <w:rFonts w:ascii="Sylfaen" w:hAnsi="Sylfaen"/>
                <w:kern w:val="16"/>
                <w:sz w:val="20"/>
                <w:szCs w:val="20"/>
                <w:lang w:val="ka-GE"/>
              </w:rPr>
              <w:t xml:space="preserve"> და სხვ. </w:t>
            </w:r>
          </w:p>
          <w:p w14:paraId="497D19EF" w14:textId="7AE7ED1D" w:rsidR="0011065B" w:rsidRPr="00613294" w:rsidRDefault="0011065B" w:rsidP="0011065B">
            <w:pPr>
              <w:pStyle w:val="ListParagraph"/>
              <w:numPr>
                <w:ilvl w:val="2"/>
                <w:numId w:val="41"/>
              </w:numPr>
              <w:spacing w:after="0"/>
              <w:jc w:val="both"/>
              <w:rPr>
                <w:rFonts w:ascii="Sylfaen" w:hAnsi="Sylfaen" w:cstheme="minorBidi"/>
                <w:kern w:val="16"/>
                <w:sz w:val="20"/>
                <w:szCs w:val="20"/>
                <w:lang w:val="ka-GE"/>
              </w:rPr>
            </w:pPr>
            <w:r w:rsidRPr="00613294">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613294" w:rsidRDefault="0011065B" w:rsidP="0011065B">
            <w:pPr>
              <w:shd w:val="clear" w:color="auto" w:fill="FFFFFF"/>
              <w:jc w:val="both"/>
              <w:rPr>
                <w:rFonts w:ascii="Sylfaen" w:hAnsi="Sylfaen" w:cs="Sylfaen"/>
                <w:kern w:val="16"/>
                <w:sz w:val="20"/>
                <w:szCs w:val="20"/>
                <w:lang w:val="ka-GE"/>
              </w:rPr>
            </w:pPr>
            <w:r w:rsidRPr="00613294">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613294" w:rsidRDefault="0011065B" w:rsidP="0011065B">
            <w:pPr>
              <w:pStyle w:val="ListParagraph"/>
              <w:numPr>
                <w:ilvl w:val="2"/>
                <w:numId w:val="41"/>
              </w:numPr>
              <w:shd w:val="clear" w:color="auto" w:fill="FFFFFF"/>
              <w:spacing w:after="0" w:line="240" w:lineRule="auto"/>
              <w:jc w:val="both"/>
              <w:rPr>
                <w:rFonts w:ascii="Sylfaen" w:hAnsi="Sylfaen" w:cs="Sylfaen"/>
                <w:kern w:val="16"/>
                <w:sz w:val="20"/>
                <w:szCs w:val="20"/>
                <w:lang w:val="ka-GE"/>
              </w:rPr>
            </w:pPr>
            <w:r w:rsidRPr="00613294">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613294" w:rsidRDefault="0011065B" w:rsidP="0011065B">
            <w:pPr>
              <w:shd w:val="clear" w:color="auto" w:fill="FFFFFF"/>
              <w:jc w:val="both"/>
              <w:rPr>
                <w:rFonts w:ascii="Sylfaen" w:hAnsi="Sylfaen" w:cs="Sylfaen"/>
                <w:kern w:val="16"/>
                <w:sz w:val="20"/>
                <w:szCs w:val="20"/>
              </w:rPr>
            </w:pPr>
            <w:r w:rsidRPr="00613294">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613294">
              <w:rPr>
                <w:rFonts w:ascii="Sylfaen" w:hAnsi="Sylfaen" w:cs="Sylfaen"/>
                <w:kern w:val="16"/>
                <w:sz w:val="20"/>
                <w:szCs w:val="20"/>
              </w:rPr>
              <w:t>.</w:t>
            </w:r>
          </w:p>
          <w:p w14:paraId="7120F83C" w14:textId="77777777" w:rsidR="0011065B" w:rsidRPr="00613294" w:rsidRDefault="0011065B" w:rsidP="0011065B">
            <w:pPr>
              <w:pStyle w:val="ListParagraph"/>
              <w:numPr>
                <w:ilvl w:val="2"/>
                <w:numId w:val="41"/>
              </w:numPr>
              <w:shd w:val="clear" w:color="auto" w:fill="FFFFFF"/>
              <w:spacing w:after="0"/>
              <w:jc w:val="both"/>
              <w:rPr>
                <w:rFonts w:ascii="Sylfaen" w:hAnsi="Sylfaen" w:cs="Sylfaen"/>
                <w:kern w:val="16"/>
                <w:sz w:val="20"/>
                <w:szCs w:val="20"/>
                <w:lang w:val="ka-GE"/>
              </w:rPr>
            </w:pPr>
            <w:r w:rsidRPr="00613294">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613294" w:rsidRDefault="0011065B" w:rsidP="0011065B">
            <w:pPr>
              <w:shd w:val="clear" w:color="auto" w:fill="FFFFFF"/>
              <w:jc w:val="both"/>
              <w:rPr>
                <w:rFonts w:ascii="Sylfaen" w:hAnsi="Sylfaen" w:cs="Sylfaen"/>
                <w:kern w:val="16"/>
                <w:sz w:val="20"/>
                <w:szCs w:val="20"/>
                <w:lang w:val="ka-GE"/>
              </w:rPr>
            </w:pPr>
            <w:r w:rsidRPr="00613294">
              <w:rPr>
                <w:rFonts w:ascii="Sylfaen" w:hAnsi="Sylfaen"/>
                <w:sz w:val="20"/>
                <w:szCs w:val="20"/>
                <w:lang w:val="ka-GE"/>
              </w:rPr>
              <w:t>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613294">
              <w:rPr>
                <w:b/>
                <w:bCs/>
                <w:sz w:val="20"/>
                <w:szCs w:val="20"/>
                <w:lang w:val="ka-GE"/>
              </w:rPr>
              <w:t>       </w:t>
            </w:r>
          </w:p>
          <w:p w14:paraId="64771C4A" w14:textId="77777777" w:rsidR="0011065B" w:rsidRPr="00613294" w:rsidRDefault="0011065B" w:rsidP="0011065B">
            <w:pPr>
              <w:pStyle w:val="ListParagraph"/>
              <w:numPr>
                <w:ilvl w:val="2"/>
                <w:numId w:val="41"/>
              </w:numPr>
              <w:shd w:val="clear" w:color="auto" w:fill="FFFFFF"/>
              <w:spacing w:after="0"/>
              <w:jc w:val="both"/>
              <w:rPr>
                <w:rFonts w:ascii="Sylfaen" w:hAnsi="Sylfaen" w:cs="Sylfaen"/>
                <w:kern w:val="16"/>
                <w:sz w:val="20"/>
                <w:szCs w:val="20"/>
                <w:lang w:val="ka-GE"/>
              </w:rPr>
            </w:pPr>
            <w:r w:rsidRPr="00613294">
              <w:rPr>
                <w:rFonts w:ascii="Sylfaen" w:hAnsi="Sylfaen"/>
                <w:sz w:val="20"/>
                <w:szCs w:val="20"/>
                <w:lang w:val="ka-GE"/>
              </w:rPr>
              <w:t xml:space="preserve">ერთდროულად მსესხებლის ერთზე მეტი </w:t>
            </w:r>
          </w:p>
          <w:p w14:paraId="4F11ED9D" w14:textId="77777777" w:rsidR="00A45C96" w:rsidRDefault="0011065B" w:rsidP="0011065B">
            <w:pPr>
              <w:shd w:val="clear" w:color="auto" w:fill="FFFFFF"/>
              <w:jc w:val="both"/>
              <w:rPr>
                <w:b/>
                <w:bCs/>
                <w:sz w:val="20"/>
                <w:szCs w:val="20"/>
                <w:lang w:val="ka-GE"/>
              </w:rPr>
            </w:pPr>
            <w:r w:rsidRPr="00613294">
              <w:rPr>
                <w:rFonts w:ascii="Sylfaen" w:hAnsi="Sylfaen"/>
                <w:sz w:val="20"/>
                <w:szCs w:val="20"/>
                <w:lang w:val="ka-GE"/>
              </w:rPr>
              <w:t xml:space="preserve">ვალდებულების არსებობისას, ბანკი  ვალდებულია თითოეულ ჯერზე დაუკავშირდეს მსესხებელს </w:t>
            </w:r>
            <w:r w:rsidRPr="00613294">
              <w:rPr>
                <w:rFonts w:ascii="Sylfaen" w:hAnsi="Sylfaen"/>
                <w:sz w:val="20"/>
                <w:szCs w:val="20"/>
                <w:lang w:val="ka-GE"/>
              </w:rPr>
              <w:lastRenderedPageBreak/>
              <w:t>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613294">
              <w:rPr>
                <w:b/>
                <w:bCs/>
                <w:sz w:val="20"/>
                <w:szCs w:val="20"/>
                <w:lang w:val="ka-GE"/>
              </w:rPr>
              <w:t>          </w:t>
            </w:r>
          </w:p>
          <w:p w14:paraId="112B2787" w14:textId="77777777" w:rsidR="00A45C96" w:rsidRPr="00A45C96" w:rsidRDefault="00A45C96" w:rsidP="00A45C96">
            <w:pPr>
              <w:pStyle w:val="ListParagraph"/>
              <w:numPr>
                <w:ilvl w:val="2"/>
                <w:numId w:val="41"/>
              </w:numPr>
              <w:shd w:val="clear" w:color="auto" w:fill="FFFFFF"/>
              <w:spacing w:after="0" w:line="240" w:lineRule="auto"/>
              <w:jc w:val="both"/>
              <w:rPr>
                <w:rFonts w:ascii="Sylfaen" w:hAnsi="Sylfaen" w:cs="Sylfaen"/>
                <w:kern w:val="16"/>
                <w:sz w:val="20"/>
                <w:szCs w:val="20"/>
                <w:lang w:val="ka-GE"/>
              </w:rPr>
            </w:pPr>
            <w:r w:rsidRPr="00946929">
              <w:rPr>
                <w:rFonts w:ascii="Sylfaen" w:hAnsi="Sylfaen"/>
                <w:sz w:val="20"/>
                <w:szCs w:val="20"/>
                <w:lang w:val="ka-GE"/>
              </w:rPr>
              <w:t xml:space="preserve">მსესხებელს უფლება </w:t>
            </w:r>
            <w:r>
              <w:rPr>
                <w:rFonts w:ascii="Sylfaen" w:hAnsi="Sylfaen"/>
                <w:sz w:val="20"/>
                <w:szCs w:val="20"/>
                <w:lang w:val="ka-GE"/>
              </w:rPr>
              <w:t xml:space="preserve">აქვს, </w:t>
            </w:r>
            <w:r w:rsidRPr="00946929">
              <w:rPr>
                <w:rFonts w:ascii="Sylfaen" w:hAnsi="Sylfaen"/>
                <w:sz w:val="20"/>
                <w:szCs w:val="20"/>
                <w:lang w:val="ka-GE"/>
              </w:rPr>
              <w:t xml:space="preserve">წინამდებარე </w:t>
            </w:r>
          </w:p>
          <w:p w14:paraId="0A5EB54D" w14:textId="2EE56653" w:rsidR="0011065B" w:rsidRPr="00A45C96" w:rsidRDefault="00A45C96" w:rsidP="00A45C96">
            <w:pPr>
              <w:shd w:val="clear" w:color="auto" w:fill="FFFFFF"/>
              <w:jc w:val="both"/>
              <w:rPr>
                <w:rFonts w:ascii="Sylfaen" w:hAnsi="Sylfaen" w:cs="Sylfaen"/>
                <w:kern w:val="16"/>
                <w:sz w:val="20"/>
                <w:szCs w:val="20"/>
                <w:lang w:val="ka-GE"/>
              </w:rPr>
            </w:pPr>
            <w:r w:rsidRPr="00A45C96">
              <w:rPr>
                <w:rFonts w:ascii="Sylfaen" w:hAnsi="Sylfaen"/>
                <w:sz w:val="20"/>
                <w:szCs w:val="20"/>
                <w:lang w:val="ka-GE"/>
              </w:rPr>
              <w:t xml:space="preserve">ხელშეკრულების მოქმედების პერიოდში მიმართოს ბანკს და მოითხოვოს სესხის ვადის გახანგრძლივება </w:t>
            </w:r>
            <w:r w:rsidRPr="00A45C96">
              <w:rPr>
                <w:rFonts w:ascii="Sylfaen" w:hAnsi="Sylfaen"/>
                <w:sz w:val="20"/>
                <w:szCs w:val="20"/>
              </w:rPr>
              <w:t>4 (</w:t>
            </w:r>
            <w:r w:rsidRPr="00A45C96">
              <w:rPr>
                <w:rFonts w:ascii="Sylfaen" w:hAnsi="Sylfaen"/>
                <w:sz w:val="20"/>
                <w:szCs w:val="20"/>
                <w:lang w:val="ka-GE"/>
              </w:rPr>
              <w:t>ოთხი) წლამდე ვადით (აღნიშნული ვადა აითვლება სესხის გაცემის ვადიდან) ისე რომ აღნიშნული ვადა არ აღემატებოდეს სესხის ჩარჩო ხელშეკრულების ვადას. ამასთანავე, გახანგრძლივებისას ბანკმა მსესხებელს არ უნდა დააკისროს დამატებითი ხარჯი და წინამდებარე საკრედიტო ხელშეკრულების სხვა  პირობები უნდა დარჩეს უცვლელი</w:t>
            </w:r>
            <w:r w:rsidR="009B6F93">
              <w:rPr>
                <w:rFonts w:ascii="Sylfaen" w:hAnsi="Sylfaen"/>
                <w:sz w:val="20"/>
                <w:szCs w:val="20"/>
                <w:lang w:val="ka-GE"/>
              </w:rPr>
              <w:t xml:space="preserve"> </w:t>
            </w:r>
            <w:r w:rsidR="009B6F93">
              <w:rPr>
                <w:rFonts w:ascii="Sylfaen" w:hAnsi="Sylfaen"/>
                <w:sz w:val="20"/>
                <w:szCs w:val="20"/>
                <w:lang w:val="ka-GE"/>
              </w:rPr>
              <w:t>(ეს პირობა ხელშეკრულებაში გაიწერება მოქმედი კანონმდებლობით გათვალისწინებულ შემთხვევაში)</w:t>
            </w:r>
            <w:r w:rsidR="009B6F93" w:rsidRPr="004C660F">
              <w:rPr>
                <w:rFonts w:ascii="Sylfaen" w:hAnsi="Sylfaen"/>
                <w:sz w:val="20"/>
                <w:szCs w:val="20"/>
                <w:lang w:val="ka-GE"/>
              </w:rPr>
              <w:t>.</w:t>
            </w:r>
            <w:r w:rsidR="009B6F93" w:rsidRPr="004C660F">
              <w:rPr>
                <w:b/>
                <w:bCs/>
                <w:sz w:val="20"/>
                <w:szCs w:val="20"/>
                <w:lang w:val="ka-GE"/>
              </w:rPr>
              <w:t>                   </w:t>
            </w:r>
            <w:r w:rsidR="0011065B" w:rsidRPr="00A45C96">
              <w:rPr>
                <w:b/>
                <w:bCs/>
                <w:sz w:val="20"/>
                <w:szCs w:val="20"/>
                <w:lang w:val="ka-GE"/>
              </w:rPr>
              <w:t>           </w:t>
            </w:r>
          </w:p>
          <w:p w14:paraId="21652CC2" w14:textId="77777777" w:rsidR="0011065B" w:rsidRPr="00613294" w:rsidRDefault="0011065B" w:rsidP="0011065B">
            <w:pPr>
              <w:shd w:val="clear" w:color="auto" w:fill="FFFFFF"/>
              <w:jc w:val="both"/>
              <w:rPr>
                <w:rFonts w:ascii="Sylfaen" w:hAnsi="Sylfaen" w:cs="Sylfaen"/>
                <w:kern w:val="16"/>
                <w:sz w:val="20"/>
                <w:szCs w:val="20"/>
                <w:lang w:val="ka-GE"/>
              </w:rPr>
            </w:pPr>
          </w:p>
          <w:p w14:paraId="01B8D8A9" w14:textId="4F6BB2BF" w:rsidR="00175975" w:rsidRPr="00613294" w:rsidRDefault="00175975" w:rsidP="00D74C20">
            <w:pPr>
              <w:shd w:val="clear" w:color="auto" w:fill="FFFFFF"/>
              <w:jc w:val="both"/>
              <w:rPr>
                <w:rFonts w:ascii="Sylfaen" w:hAnsi="Sylfaen" w:cs="Sylfaen"/>
                <w:kern w:val="16"/>
                <w:sz w:val="20"/>
                <w:szCs w:val="20"/>
                <w:lang w:val="ka-GE"/>
              </w:rPr>
            </w:pPr>
          </w:p>
          <w:p w14:paraId="36BF671D" w14:textId="6316CB6A" w:rsidR="002760C0" w:rsidRPr="00613294" w:rsidRDefault="002760C0" w:rsidP="000B7022">
            <w:pPr>
              <w:spacing w:line="276" w:lineRule="auto"/>
              <w:jc w:val="both"/>
              <w:rPr>
                <w:rFonts w:ascii="Sylfaen" w:hAnsi="Sylfaen"/>
                <w:kern w:val="16"/>
                <w:sz w:val="20"/>
                <w:szCs w:val="20"/>
              </w:rPr>
            </w:pPr>
          </w:p>
          <w:p w14:paraId="67E387B8" w14:textId="20855DA7" w:rsidR="002760C0" w:rsidRPr="00613294" w:rsidRDefault="002760C0" w:rsidP="0011065B">
            <w:pPr>
              <w:pStyle w:val="ListParagraph"/>
              <w:numPr>
                <w:ilvl w:val="0"/>
                <w:numId w:val="41"/>
              </w:numPr>
              <w:spacing w:after="0"/>
              <w:jc w:val="both"/>
              <w:rPr>
                <w:rFonts w:ascii="Sylfaen" w:hAnsi="Sylfaen"/>
                <w:b/>
                <w:kern w:val="16"/>
                <w:sz w:val="20"/>
                <w:szCs w:val="20"/>
              </w:rPr>
            </w:pPr>
            <w:r w:rsidRPr="00613294">
              <w:rPr>
                <w:rFonts w:ascii="Sylfaen" w:hAnsi="Sylfaen"/>
                <w:b/>
                <w:kern w:val="16"/>
                <w:sz w:val="20"/>
                <w:szCs w:val="20"/>
                <w:lang w:val="ka-GE"/>
              </w:rPr>
              <w:t>სესხის გაცემის პირობები:</w:t>
            </w:r>
          </w:p>
          <w:p w14:paraId="1EDA82ED" w14:textId="2FB12444" w:rsidR="002760C0" w:rsidRPr="00613294" w:rsidRDefault="002760C0" w:rsidP="0011065B">
            <w:pPr>
              <w:pStyle w:val="ListParagraph"/>
              <w:numPr>
                <w:ilvl w:val="1"/>
                <w:numId w:val="41"/>
              </w:numPr>
              <w:spacing w:after="0"/>
              <w:jc w:val="both"/>
              <w:rPr>
                <w:rFonts w:ascii="Sylfaen" w:hAnsi="Sylfaen"/>
                <w:kern w:val="16"/>
                <w:sz w:val="20"/>
                <w:szCs w:val="20"/>
              </w:rPr>
            </w:pPr>
            <w:r w:rsidRPr="00613294">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7E5D08BD" w14:textId="77777777" w:rsidR="007703E1" w:rsidRPr="00613294" w:rsidRDefault="002760C0" w:rsidP="0011065B">
            <w:pPr>
              <w:pStyle w:val="ListParagraph"/>
              <w:numPr>
                <w:ilvl w:val="1"/>
                <w:numId w:val="41"/>
              </w:numPr>
              <w:spacing w:after="0"/>
              <w:jc w:val="both"/>
              <w:rPr>
                <w:rFonts w:ascii="Sylfaen" w:hAnsi="Sylfaen"/>
                <w:kern w:val="16"/>
                <w:sz w:val="20"/>
                <w:szCs w:val="20"/>
              </w:rPr>
            </w:pPr>
            <w:r w:rsidRPr="00613294">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613294">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613294">
              <w:rPr>
                <w:rFonts w:ascii="Sylfaen" w:hAnsi="Sylfaen" w:cs="Sylfaen"/>
                <w:kern w:val="16"/>
                <w:sz w:val="20"/>
                <w:szCs w:val="20"/>
              </w:rPr>
              <w:t>.</w:t>
            </w:r>
          </w:p>
          <w:p w14:paraId="2D8BC3E1" w14:textId="434C0244" w:rsidR="002760C0" w:rsidRPr="00613294" w:rsidRDefault="002760C0" w:rsidP="008834C8">
            <w:pPr>
              <w:jc w:val="both"/>
              <w:rPr>
                <w:rFonts w:ascii="Sylfaen" w:hAnsi="Sylfaen"/>
                <w:kern w:val="16"/>
                <w:sz w:val="20"/>
                <w:szCs w:val="20"/>
              </w:rPr>
            </w:pPr>
          </w:p>
          <w:p w14:paraId="65E6486E" w14:textId="77777777" w:rsidR="002760C0" w:rsidRPr="00613294" w:rsidRDefault="002760C0" w:rsidP="000B7022">
            <w:pPr>
              <w:pStyle w:val="ListParagraph"/>
              <w:spacing w:after="0"/>
              <w:ind w:left="792"/>
              <w:jc w:val="both"/>
              <w:rPr>
                <w:rFonts w:ascii="Sylfaen" w:hAnsi="Sylfaen"/>
                <w:kern w:val="16"/>
                <w:sz w:val="20"/>
                <w:szCs w:val="20"/>
              </w:rPr>
            </w:pPr>
          </w:p>
          <w:p w14:paraId="4E759EEB" w14:textId="77777777" w:rsidR="002760C0" w:rsidRPr="00613294" w:rsidRDefault="002760C0" w:rsidP="0011065B">
            <w:pPr>
              <w:pStyle w:val="ListParagraph"/>
              <w:numPr>
                <w:ilvl w:val="0"/>
                <w:numId w:val="41"/>
              </w:numPr>
              <w:spacing w:after="0"/>
              <w:jc w:val="both"/>
              <w:rPr>
                <w:rFonts w:ascii="Sylfaen" w:hAnsi="Sylfaen" w:cs="Sylfaen"/>
                <w:b/>
                <w:kern w:val="16"/>
                <w:sz w:val="20"/>
                <w:szCs w:val="20"/>
                <w:u w:val="single"/>
                <w:lang w:val="ka-GE"/>
              </w:rPr>
            </w:pPr>
            <w:r w:rsidRPr="00613294">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613294" w:rsidRDefault="002760C0" w:rsidP="0011065B">
            <w:pPr>
              <w:pStyle w:val="ListParagraph"/>
              <w:numPr>
                <w:ilvl w:val="1"/>
                <w:numId w:val="41"/>
              </w:numPr>
              <w:spacing w:after="0"/>
              <w:jc w:val="both"/>
              <w:rPr>
                <w:rFonts w:ascii="Sylfaen" w:hAnsi="Sylfaen" w:cs="Sylfaen"/>
                <w:kern w:val="16"/>
                <w:sz w:val="20"/>
                <w:szCs w:val="20"/>
                <w:lang w:val="ka-GE"/>
              </w:rPr>
            </w:pPr>
            <w:r w:rsidRPr="00613294">
              <w:rPr>
                <w:rFonts w:ascii="Sylfaen" w:hAnsi="Sylfaen" w:cs="Sylfaen"/>
                <w:kern w:val="16"/>
                <w:sz w:val="20"/>
                <w:szCs w:val="20"/>
                <w:lang w:val="ka-GE"/>
              </w:rPr>
              <w:t xml:space="preserve">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w:t>
            </w:r>
            <w:r w:rsidRPr="00613294">
              <w:rPr>
                <w:rFonts w:ascii="Sylfaen" w:hAnsi="Sylfaen" w:cs="Sylfaen"/>
                <w:kern w:val="16"/>
                <w:sz w:val="20"/>
                <w:szCs w:val="20"/>
                <w:lang w:val="ka-GE"/>
              </w:rPr>
              <w:lastRenderedPageBreak/>
              <w:t>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613294">
              <w:rPr>
                <w:rFonts w:ascii="Sylfaen" w:hAnsi="Sylfaen" w:cs="Sylfaen"/>
                <w:kern w:val="16"/>
                <w:sz w:val="20"/>
                <w:szCs w:val="20"/>
                <w:lang w:val="ka-GE"/>
              </w:rPr>
              <w:t>,</w:t>
            </w:r>
            <w:r w:rsidRPr="00613294">
              <w:rPr>
                <w:rFonts w:ascii="Sylfaen" w:hAnsi="Sylfaen" w:cs="Sylfaen"/>
                <w:kern w:val="16"/>
                <w:sz w:val="20"/>
                <w:szCs w:val="20"/>
                <w:lang w:val="ka-GE"/>
              </w:rPr>
              <w:t xml:space="preserve"> თუ მსესხებელი:</w:t>
            </w:r>
          </w:p>
          <w:p w14:paraId="707A7F80" w14:textId="67A76477" w:rsidR="002760C0" w:rsidRPr="00613294" w:rsidRDefault="00B348E0" w:rsidP="000B7022">
            <w:pPr>
              <w:pStyle w:val="ListParagraph"/>
              <w:spacing w:after="0"/>
              <w:ind w:left="660"/>
              <w:jc w:val="both"/>
              <w:rPr>
                <w:rFonts w:ascii="Sylfaen" w:hAnsi="Sylfaen" w:cs="Sylfaen"/>
                <w:kern w:val="16"/>
                <w:sz w:val="20"/>
                <w:szCs w:val="20"/>
                <w:lang w:val="ka-GE"/>
              </w:rPr>
            </w:pPr>
            <w:r w:rsidRPr="00613294">
              <w:rPr>
                <w:rFonts w:ascii="Sylfaen" w:hAnsi="Sylfaen" w:cs="Sylfaen"/>
                <w:kern w:val="16"/>
                <w:sz w:val="20"/>
                <w:szCs w:val="20"/>
                <w:lang w:val="ka-GE"/>
              </w:rPr>
              <w:t xml:space="preserve">3.1.1. </w:t>
            </w:r>
            <w:r w:rsidR="002760C0" w:rsidRPr="00613294">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613294" w:rsidRDefault="00095E7A" w:rsidP="00095E7A">
            <w:pPr>
              <w:pStyle w:val="ListParagraph"/>
              <w:spacing w:after="0" w:line="240" w:lineRule="auto"/>
              <w:jc w:val="both"/>
              <w:rPr>
                <w:rFonts w:ascii="Sylfaen" w:hAnsi="Sylfaen" w:cs="Sylfaen"/>
                <w:kern w:val="16"/>
                <w:sz w:val="20"/>
                <w:szCs w:val="20"/>
                <w:lang w:val="ka-GE"/>
              </w:rPr>
            </w:pPr>
            <w:r w:rsidRPr="00613294">
              <w:rPr>
                <w:rFonts w:ascii="Sylfaen" w:hAnsi="Sylfaen" w:cs="Sylfaen"/>
                <w:kern w:val="16"/>
                <w:sz w:val="20"/>
                <w:szCs w:val="20"/>
                <w:lang w:val="ka-GE"/>
              </w:rPr>
              <w:t>3.1.2.</w:t>
            </w:r>
            <w:r w:rsidR="002760C0" w:rsidRPr="00613294">
              <w:rPr>
                <w:rFonts w:ascii="Sylfaen" w:hAnsi="Sylfaen" w:cs="Sylfaen"/>
                <w:kern w:val="16"/>
                <w:sz w:val="20"/>
                <w:szCs w:val="20"/>
                <w:lang w:val="ka-GE"/>
              </w:rPr>
              <w:t>არამიზნობრივად გამოიყენებს სესხს.</w:t>
            </w:r>
          </w:p>
          <w:p w14:paraId="3DB1574F" w14:textId="6FDB94F5" w:rsidR="002760C0" w:rsidRPr="00613294" w:rsidRDefault="00095E7A" w:rsidP="00095E7A">
            <w:pPr>
              <w:pStyle w:val="ListParagraph"/>
              <w:spacing w:after="0"/>
              <w:jc w:val="both"/>
              <w:rPr>
                <w:rFonts w:ascii="Sylfaen" w:hAnsi="Sylfaen" w:cs="Sylfaen"/>
                <w:kern w:val="16"/>
                <w:sz w:val="20"/>
                <w:szCs w:val="20"/>
                <w:lang w:val="ka-GE"/>
              </w:rPr>
            </w:pPr>
            <w:r w:rsidRPr="00613294">
              <w:rPr>
                <w:rFonts w:ascii="Sylfaen" w:hAnsi="Sylfaen" w:cs="Sylfaen"/>
                <w:kern w:val="16"/>
                <w:sz w:val="20"/>
                <w:szCs w:val="20"/>
                <w:lang w:val="ka-GE"/>
              </w:rPr>
              <w:t>3.1.3.</w:t>
            </w:r>
            <w:r w:rsidR="002760C0" w:rsidRPr="00613294">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61647951" w14:textId="0BC93A41" w:rsidR="002760C0" w:rsidRPr="00613294" w:rsidRDefault="00095E7A" w:rsidP="00095E7A">
            <w:pPr>
              <w:pStyle w:val="ListParagraph"/>
              <w:spacing w:after="0"/>
              <w:jc w:val="both"/>
              <w:rPr>
                <w:rFonts w:ascii="Sylfaen" w:hAnsi="Sylfaen" w:cs="Sylfaen"/>
                <w:kern w:val="16"/>
                <w:sz w:val="20"/>
                <w:szCs w:val="20"/>
                <w:lang w:val="ka-GE"/>
              </w:rPr>
            </w:pPr>
            <w:r w:rsidRPr="00613294">
              <w:rPr>
                <w:rFonts w:ascii="Sylfaen" w:hAnsi="Sylfaen" w:cs="Sylfaen"/>
                <w:kern w:val="16"/>
                <w:sz w:val="20"/>
                <w:szCs w:val="20"/>
                <w:lang w:val="ka-GE"/>
              </w:rPr>
              <w:t>3.1.</w:t>
            </w:r>
            <w:r w:rsidR="00613294" w:rsidRPr="00613294">
              <w:rPr>
                <w:rFonts w:ascii="Sylfaen" w:hAnsi="Sylfaen" w:cs="Sylfaen"/>
                <w:kern w:val="16"/>
                <w:sz w:val="20"/>
                <w:szCs w:val="20"/>
                <w:lang w:val="en-US"/>
              </w:rPr>
              <w:t>4</w:t>
            </w:r>
            <w:r w:rsidRPr="00613294">
              <w:rPr>
                <w:rFonts w:ascii="Sylfaen" w:hAnsi="Sylfaen" w:cs="Sylfaen"/>
                <w:kern w:val="16"/>
                <w:sz w:val="20"/>
                <w:szCs w:val="20"/>
                <w:lang w:val="ka-GE"/>
              </w:rPr>
              <w:t>.</w:t>
            </w:r>
            <w:r w:rsidR="002760C0" w:rsidRPr="00613294">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14FF4BBB" w14:textId="67061857" w:rsidR="002760C0" w:rsidRPr="00613294" w:rsidRDefault="00095E7A" w:rsidP="00095E7A">
            <w:pPr>
              <w:pStyle w:val="ListParagraph"/>
              <w:spacing w:after="0"/>
              <w:jc w:val="both"/>
              <w:rPr>
                <w:rFonts w:ascii="Sylfaen" w:hAnsi="Sylfaen" w:cs="Sylfaen"/>
                <w:kern w:val="16"/>
                <w:sz w:val="20"/>
                <w:szCs w:val="20"/>
                <w:lang w:val="ka-GE"/>
              </w:rPr>
            </w:pPr>
            <w:r w:rsidRPr="00613294">
              <w:rPr>
                <w:rFonts w:ascii="Sylfaen" w:hAnsi="Sylfaen" w:cs="Sylfaen"/>
                <w:kern w:val="16"/>
                <w:sz w:val="20"/>
                <w:szCs w:val="20"/>
                <w:lang w:val="ka-GE"/>
              </w:rPr>
              <w:t>3.1.</w:t>
            </w:r>
            <w:r w:rsidR="00613294" w:rsidRPr="00613294">
              <w:rPr>
                <w:rFonts w:ascii="Sylfaen" w:hAnsi="Sylfaen" w:cs="Sylfaen"/>
                <w:kern w:val="16"/>
                <w:sz w:val="20"/>
                <w:szCs w:val="20"/>
                <w:lang w:val="en-US"/>
              </w:rPr>
              <w:t>5</w:t>
            </w:r>
            <w:r w:rsidRPr="00613294">
              <w:rPr>
                <w:rFonts w:ascii="Sylfaen" w:hAnsi="Sylfaen" w:cs="Sylfaen"/>
                <w:kern w:val="16"/>
                <w:sz w:val="20"/>
                <w:szCs w:val="20"/>
                <w:lang w:val="ka-GE"/>
              </w:rPr>
              <w:t>.</w:t>
            </w:r>
            <w:r w:rsidR="002760C0" w:rsidRPr="00613294">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3FD754B6" w:rsidR="002760C0" w:rsidRPr="00613294" w:rsidRDefault="00095E7A" w:rsidP="00095E7A">
            <w:pPr>
              <w:pStyle w:val="ListParagraph"/>
              <w:spacing w:after="0"/>
              <w:jc w:val="both"/>
              <w:rPr>
                <w:rFonts w:ascii="Sylfaen" w:hAnsi="Sylfaen" w:cs="Sylfaen"/>
                <w:kern w:val="16"/>
                <w:sz w:val="20"/>
                <w:szCs w:val="20"/>
                <w:lang w:val="ka-GE"/>
              </w:rPr>
            </w:pPr>
            <w:r w:rsidRPr="00613294">
              <w:rPr>
                <w:rFonts w:ascii="Sylfaen" w:hAnsi="Sylfaen" w:cs="Sylfaen"/>
                <w:kern w:val="16"/>
                <w:sz w:val="20"/>
                <w:szCs w:val="20"/>
                <w:lang w:val="ka-GE"/>
              </w:rPr>
              <w:t>3.1.</w:t>
            </w:r>
            <w:r w:rsidR="00613294" w:rsidRPr="00613294">
              <w:rPr>
                <w:rFonts w:ascii="Sylfaen" w:hAnsi="Sylfaen" w:cs="Sylfaen"/>
                <w:kern w:val="16"/>
                <w:sz w:val="20"/>
                <w:szCs w:val="20"/>
                <w:lang w:val="en-US"/>
              </w:rPr>
              <w:t>6</w:t>
            </w:r>
            <w:r w:rsidRPr="00613294">
              <w:rPr>
                <w:rFonts w:ascii="Sylfaen" w:hAnsi="Sylfaen" w:cs="Sylfaen"/>
                <w:kern w:val="16"/>
                <w:sz w:val="20"/>
                <w:szCs w:val="20"/>
                <w:lang w:val="ka-GE"/>
              </w:rPr>
              <w:t xml:space="preserve">. </w:t>
            </w:r>
            <w:r w:rsidR="002760C0" w:rsidRPr="00613294">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613294" w:rsidRDefault="002760C0" w:rsidP="00095E7A">
            <w:pPr>
              <w:pStyle w:val="ListParagraph"/>
              <w:numPr>
                <w:ilvl w:val="1"/>
                <w:numId w:val="43"/>
              </w:numPr>
              <w:spacing w:after="0"/>
              <w:jc w:val="both"/>
              <w:rPr>
                <w:rFonts w:ascii="Sylfaen" w:hAnsi="Sylfaen" w:cs="Sylfaen"/>
                <w:kern w:val="16"/>
                <w:sz w:val="20"/>
                <w:szCs w:val="20"/>
                <w:lang w:val="ka-GE"/>
              </w:rPr>
            </w:pPr>
            <w:r w:rsidRPr="00613294">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613294" w:rsidRDefault="002760C0" w:rsidP="00095E7A">
            <w:pPr>
              <w:pStyle w:val="ListParagraph"/>
              <w:numPr>
                <w:ilvl w:val="1"/>
                <w:numId w:val="43"/>
              </w:numPr>
              <w:spacing w:after="0"/>
              <w:jc w:val="both"/>
              <w:rPr>
                <w:rFonts w:ascii="Sylfaen" w:hAnsi="Sylfaen" w:cs="Sylfaen"/>
                <w:kern w:val="16"/>
                <w:sz w:val="20"/>
                <w:szCs w:val="20"/>
                <w:lang w:val="ka-GE"/>
              </w:rPr>
            </w:pPr>
            <w:r w:rsidRPr="00613294">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613294">
              <w:rPr>
                <w:rFonts w:ascii="Sylfaen" w:hAnsi="Sylfaen" w:cs="Sylfaen"/>
                <w:kern w:val="16"/>
                <w:sz w:val="20"/>
                <w:szCs w:val="20"/>
                <w:lang w:val="tr-TR"/>
              </w:rPr>
              <w:t xml:space="preserve"> </w:t>
            </w:r>
            <w:r w:rsidR="005A0CF4" w:rsidRPr="00613294">
              <w:rPr>
                <w:rFonts w:ascii="Sylfaen" w:hAnsi="Sylfaen" w:cs="Sylfaen"/>
                <w:kern w:val="16"/>
                <w:sz w:val="20"/>
                <w:szCs w:val="20"/>
                <w:lang w:val="ka-GE"/>
              </w:rPr>
              <w:t>მსესხებელთან შეთანხმებული არხით</w:t>
            </w:r>
            <w:r w:rsidRPr="00613294">
              <w:rPr>
                <w:rFonts w:ascii="Sylfaen" w:hAnsi="Sylfaen" w:cs="Sylfaen"/>
                <w:kern w:val="16"/>
                <w:sz w:val="20"/>
                <w:szCs w:val="20"/>
                <w:lang w:val="ka-GE"/>
              </w:rPr>
              <w:t>.</w:t>
            </w:r>
          </w:p>
          <w:p w14:paraId="21D37C7E" w14:textId="77777777" w:rsidR="002760C0" w:rsidRPr="00613294" w:rsidRDefault="002760C0" w:rsidP="000B7022">
            <w:pPr>
              <w:pStyle w:val="ListParagraph"/>
              <w:spacing w:after="0"/>
              <w:ind w:left="360"/>
              <w:jc w:val="both"/>
              <w:rPr>
                <w:rFonts w:ascii="Sylfaen" w:hAnsi="Sylfaen"/>
                <w:kern w:val="16"/>
                <w:sz w:val="20"/>
                <w:szCs w:val="20"/>
                <w:lang w:val="ka-GE"/>
              </w:rPr>
            </w:pPr>
          </w:p>
          <w:p w14:paraId="4BF1FA49" w14:textId="77777777" w:rsidR="00FA6E5E" w:rsidRPr="00613294" w:rsidRDefault="00FA6E5E" w:rsidP="000B7022">
            <w:pPr>
              <w:pStyle w:val="ListParagraph"/>
              <w:spacing w:after="0"/>
              <w:ind w:left="360"/>
              <w:jc w:val="both"/>
              <w:rPr>
                <w:rFonts w:ascii="Sylfaen" w:hAnsi="Sylfaen"/>
                <w:kern w:val="16"/>
                <w:sz w:val="20"/>
                <w:szCs w:val="20"/>
                <w:lang w:val="ka-GE"/>
              </w:rPr>
            </w:pPr>
          </w:p>
          <w:p w14:paraId="67474A54" w14:textId="77777777" w:rsidR="00FA6E5E" w:rsidRPr="00613294" w:rsidRDefault="00FA6E5E" w:rsidP="00095E7A">
            <w:pPr>
              <w:pStyle w:val="ListBullet"/>
              <w:numPr>
                <w:ilvl w:val="0"/>
                <w:numId w:val="43"/>
              </w:numPr>
              <w:rPr>
                <w:rFonts w:ascii="Sylfaen" w:hAnsi="Sylfaen"/>
                <w:b/>
                <w:sz w:val="20"/>
                <w:szCs w:val="20"/>
                <w:lang w:val="ka-GE"/>
              </w:rPr>
            </w:pPr>
            <w:r w:rsidRPr="00613294">
              <w:rPr>
                <w:rFonts w:ascii="Sylfaen" w:hAnsi="Sylfaen" w:cs="Sylfaen"/>
                <w:b/>
                <w:sz w:val="20"/>
                <w:szCs w:val="20"/>
                <w:lang w:val="ka-GE"/>
              </w:rPr>
              <w:t>მარეგულირებელი</w:t>
            </w:r>
            <w:r w:rsidRPr="00613294">
              <w:rPr>
                <w:rFonts w:ascii="Sylfaen" w:hAnsi="Sylfaen"/>
                <w:b/>
                <w:sz w:val="20"/>
                <w:szCs w:val="20"/>
                <w:lang w:val="ka-GE"/>
              </w:rPr>
              <w:t xml:space="preserve"> </w:t>
            </w:r>
            <w:r w:rsidRPr="00613294">
              <w:rPr>
                <w:rFonts w:ascii="Sylfaen" w:hAnsi="Sylfaen" w:cs="Sylfaen"/>
                <w:b/>
                <w:sz w:val="20"/>
                <w:szCs w:val="20"/>
                <w:lang w:val="ka-GE"/>
              </w:rPr>
              <w:t>კანონმდებლობა</w:t>
            </w:r>
            <w:r w:rsidRPr="00613294">
              <w:rPr>
                <w:rFonts w:ascii="Sylfaen" w:hAnsi="Sylfaen"/>
                <w:b/>
                <w:sz w:val="20"/>
                <w:szCs w:val="20"/>
                <w:lang w:val="ka-GE"/>
              </w:rPr>
              <w:t xml:space="preserve"> </w:t>
            </w:r>
            <w:r w:rsidRPr="00613294">
              <w:rPr>
                <w:rFonts w:ascii="Sylfaen" w:hAnsi="Sylfaen" w:cs="Sylfaen"/>
                <w:b/>
                <w:sz w:val="20"/>
                <w:szCs w:val="20"/>
                <w:lang w:val="ka-GE"/>
              </w:rPr>
              <w:t>და</w:t>
            </w:r>
            <w:r w:rsidRPr="00613294">
              <w:rPr>
                <w:rFonts w:ascii="Sylfaen" w:hAnsi="Sylfaen"/>
                <w:b/>
                <w:sz w:val="20"/>
                <w:szCs w:val="20"/>
                <w:lang w:val="ka-GE"/>
              </w:rPr>
              <w:t xml:space="preserve"> </w:t>
            </w:r>
            <w:r w:rsidRPr="00613294">
              <w:rPr>
                <w:rFonts w:ascii="Sylfaen" w:hAnsi="Sylfaen" w:cs="Sylfaen"/>
                <w:b/>
                <w:sz w:val="20"/>
                <w:szCs w:val="20"/>
                <w:lang w:val="ka-GE"/>
              </w:rPr>
              <w:t>დავის</w:t>
            </w:r>
            <w:r w:rsidRPr="00613294">
              <w:rPr>
                <w:rFonts w:ascii="Sylfaen" w:hAnsi="Sylfaen"/>
                <w:b/>
                <w:sz w:val="20"/>
                <w:szCs w:val="20"/>
                <w:lang w:val="ka-GE"/>
              </w:rPr>
              <w:t xml:space="preserve"> </w:t>
            </w:r>
          </w:p>
          <w:p w14:paraId="34FB5B0C" w14:textId="77777777" w:rsidR="00FA6E5E" w:rsidRPr="00613294" w:rsidRDefault="00FA6E5E" w:rsidP="000B7022">
            <w:pPr>
              <w:pStyle w:val="ListBullet"/>
              <w:shd w:val="clear" w:color="auto" w:fill="FFFFFF"/>
              <w:spacing w:after="0"/>
              <w:ind w:left="357" w:firstLine="0"/>
              <w:jc w:val="both"/>
              <w:rPr>
                <w:rFonts w:ascii="Sylfaen" w:hAnsi="Sylfaen"/>
                <w:b/>
                <w:sz w:val="20"/>
                <w:szCs w:val="20"/>
                <w:lang w:val="ka-GE"/>
              </w:rPr>
            </w:pPr>
            <w:r w:rsidRPr="00613294">
              <w:rPr>
                <w:rFonts w:ascii="Sylfaen" w:hAnsi="Sylfaen" w:cs="Sylfaen"/>
                <w:b/>
                <w:sz w:val="20"/>
                <w:szCs w:val="20"/>
                <w:lang w:val="ka-GE"/>
              </w:rPr>
              <w:t>გადაწყვეტის წესი</w:t>
            </w:r>
          </w:p>
          <w:p w14:paraId="29E0AFBB" w14:textId="77777777" w:rsidR="00FA6E5E" w:rsidRPr="00613294" w:rsidRDefault="00FA6E5E" w:rsidP="00095E7A">
            <w:pPr>
              <w:pStyle w:val="ListBullet"/>
              <w:numPr>
                <w:ilvl w:val="1"/>
                <w:numId w:val="43"/>
              </w:numPr>
              <w:shd w:val="clear" w:color="auto" w:fill="FFFFFF"/>
              <w:spacing w:after="0"/>
              <w:jc w:val="both"/>
              <w:rPr>
                <w:rFonts w:ascii="Sylfaen" w:hAnsi="Sylfaen"/>
                <w:sz w:val="20"/>
                <w:szCs w:val="20"/>
                <w:lang w:val="ka-GE"/>
              </w:rPr>
            </w:pPr>
            <w:r w:rsidRPr="00613294">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613294" w:rsidRDefault="00201D6D" w:rsidP="00095E7A">
            <w:pPr>
              <w:pStyle w:val="ListParagraph"/>
              <w:numPr>
                <w:ilvl w:val="1"/>
                <w:numId w:val="43"/>
              </w:numPr>
              <w:jc w:val="both"/>
              <w:rPr>
                <w:rFonts w:ascii="Sylfaen" w:hAnsi="Sylfaen"/>
                <w:sz w:val="20"/>
                <w:szCs w:val="20"/>
                <w:lang w:val="ka-GE"/>
              </w:rPr>
            </w:pPr>
            <w:r w:rsidRPr="00613294">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613294">
              <w:rPr>
                <w:rFonts w:ascii="Sylfaen" w:hAnsi="Sylfaen"/>
                <w:sz w:val="20"/>
                <w:szCs w:val="20"/>
                <w:lang w:val="ka-GE"/>
              </w:rPr>
              <w:t xml:space="preserve"> </w:t>
            </w:r>
            <w:r w:rsidR="005A0CF4" w:rsidRPr="00613294">
              <w:rPr>
                <w:rFonts w:ascii="Sylfaen" w:hAnsi="Sylfaen"/>
                <w:sz w:val="20"/>
                <w:szCs w:val="20"/>
                <w:lang w:val="tr-TR"/>
              </w:rPr>
              <w:t>(</w:t>
            </w:r>
            <w:r w:rsidR="005A0CF4" w:rsidRPr="00613294">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613294">
              <w:rPr>
                <w:rFonts w:ascii="Sylfaen" w:hAnsi="Sylfaen"/>
                <w:sz w:val="20"/>
                <w:szCs w:val="20"/>
                <w:lang w:val="tr-TR"/>
              </w:rPr>
              <w:t>)</w:t>
            </w:r>
            <w:r w:rsidR="005A0CF4" w:rsidRPr="00613294">
              <w:rPr>
                <w:rFonts w:ascii="Sylfaen" w:hAnsi="Sylfaen"/>
                <w:sz w:val="20"/>
                <w:szCs w:val="20"/>
                <w:lang w:val="en-US"/>
              </w:rPr>
              <w:t>:</w:t>
            </w:r>
            <w:r w:rsidRPr="00613294">
              <w:rPr>
                <w:rFonts w:ascii="Sylfaen" w:hAnsi="Sylfaen"/>
                <w:sz w:val="20"/>
                <w:szCs w:val="20"/>
                <w:lang w:val="ka-GE"/>
              </w:rPr>
              <w:t xml:space="preserve"> </w:t>
            </w:r>
          </w:p>
          <w:p w14:paraId="42963BB0" w14:textId="56301F90" w:rsidR="005A0CF4" w:rsidRPr="00613294" w:rsidRDefault="005A0CF4" w:rsidP="0028547E">
            <w:pPr>
              <w:pStyle w:val="ListParagraph"/>
              <w:numPr>
                <w:ilvl w:val="0"/>
                <w:numId w:val="35"/>
              </w:numPr>
              <w:spacing w:after="0" w:line="240" w:lineRule="auto"/>
              <w:jc w:val="both"/>
              <w:rPr>
                <w:rFonts w:ascii="Sylfaen" w:hAnsi="Sylfaen"/>
                <w:sz w:val="20"/>
                <w:szCs w:val="20"/>
                <w:lang w:val="ka-GE"/>
              </w:rPr>
            </w:pPr>
            <w:r w:rsidRPr="00613294">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613294">
              <w:rPr>
                <w:rFonts w:ascii="Sylfaen" w:hAnsi="Sylfaen" w:cs="Sylfaen"/>
                <w:b/>
                <w:kern w:val="16"/>
                <w:sz w:val="20"/>
                <w:szCs w:val="20"/>
                <w:lang w:val="ka-GE"/>
              </w:rPr>
              <w:t>წინამდებარე ხელშეკრულებიდან</w:t>
            </w:r>
            <w:r w:rsidRPr="00613294">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613294">
              <w:rPr>
                <w:rFonts w:ascii="Sylfaen" w:hAnsi="Sylfaen" w:cs="Sylfaen"/>
                <w:kern w:val="16"/>
                <w:sz w:val="20"/>
                <w:szCs w:val="20"/>
                <w:lang w:val="ka-GE"/>
              </w:rPr>
              <w:lastRenderedPageBreak/>
              <w:t xml:space="preserve">განსახილველად სასამართლოს </w:t>
            </w:r>
            <w:r w:rsidRPr="00613294">
              <w:rPr>
                <w:rFonts w:ascii="Sylfaen" w:hAnsi="Sylfaen" w:cs="Sylfaen"/>
                <w:b/>
                <w:kern w:val="16"/>
                <w:sz w:val="20"/>
                <w:szCs w:val="20"/>
                <w:lang w:val="ka-GE"/>
              </w:rPr>
              <w:t>ბანკის</w:t>
            </w:r>
            <w:r w:rsidRPr="00613294">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613294">
              <w:rPr>
                <w:rFonts w:ascii="Sylfaen" w:hAnsi="Sylfaen" w:cs="Sylfaen"/>
                <w:b/>
                <w:kern w:val="16"/>
                <w:sz w:val="20"/>
                <w:szCs w:val="20"/>
                <w:lang w:val="ka-GE"/>
              </w:rPr>
              <w:t>წინამდებარე ხელშეკრულებისა</w:t>
            </w:r>
            <w:r w:rsidRPr="00613294">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613294">
              <w:rPr>
                <w:rFonts w:ascii="Sylfaen" w:hAnsi="Sylfaen" w:cs="Sylfaen"/>
                <w:kern w:val="16"/>
                <w:sz w:val="20"/>
                <w:szCs w:val="20"/>
                <w:vertAlign w:val="superscript"/>
                <w:lang w:val="en-US"/>
              </w:rPr>
              <w:t>1</w:t>
            </w:r>
            <w:r w:rsidRPr="00613294">
              <w:rPr>
                <w:rFonts w:ascii="Sylfaen" w:hAnsi="Sylfaen" w:cs="Sylfaen"/>
                <w:kern w:val="16"/>
                <w:sz w:val="20"/>
                <w:szCs w:val="20"/>
                <w:lang w:val="ka-GE"/>
              </w:rPr>
              <w:t>) მუხლის შესაბამისად.</w:t>
            </w:r>
          </w:p>
          <w:p w14:paraId="04428FC8" w14:textId="03AA3DC6" w:rsidR="005A0CF4" w:rsidRPr="00613294" w:rsidRDefault="005A0CF4" w:rsidP="0028547E">
            <w:pPr>
              <w:jc w:val="both"/>
              <w:rPr>
                <w:rFonts w:ascii="Sylfaen" w:hAnsi="Sylfaen"/>
                <w:sz w:val="20"/>
                <w:szCs w:val="20"/>
                <w:lang w:val="ka-GE"/>
              </w:rPr>
            </w:pPr>
          </w:p>
          <w:p w14:paraId="28EACEE8" w14:textId="0AEEC7FD" w:rsidR="0028547E" w:rsidRPr="00613294" w:rsidRDefault="0028547E" w:rsidP="0028547E">
            <w:pPr>
              <w:pStyle w:val="ListBullet"/>
              <w:numPr>
                <w:ilvl w:val="0"/>
                <w:numId w:val="35"/>
              </w:numPr>
              <w:shd w:val="clear" w:color="auto" w:fill="FFFFFF"/>
              <w:spacing w:after="0"/>
              <w:jc w:val="both"/>
              <w:rPr>
                <w:rFonts w:ascii="Sylfaen" w:hAnsi="Sylfaen"/>
                <w:b/>
                <w:sz w:val="20"/>
                <w:szCs w:val="20"/>
                <w:lang w:val="ka-GE"/>
              </w:rPr>
            </w:pPr>
            <w:r w:rsidRPr="00613294">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613294">
              <w:rPr>
                <w:rFonts w:ascii="Sylfaen" w:hAnsi="Sylfaen" w:cs="Sylfaen"/>
                <w:b/>
                <w:sz w:val="20"/>
                <w:szCs w:val="20"/>
                <w:lang w:val="ka-GE"/>
              </w:rPr>
              <w:t>წინამდებარე ხელშეკრულებიდან</w:t>
            </w:r>
            <w:r w:rsidRPr="00613294">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613294">
              <w:rPr>
                <w:rFonts w:ascii="Sylfaen" w:hAnsi="Sylfaen" w:cs="Sylfaen"/>
                <w:b/>
                <w:bCs/>
                <w:sz w:val="20"/>
                <w:szCs w:val="20"/>
                <w:lang w:val="ka-GE"/>
              </w:rPr>
              <w:t>წინამდებარე ხელშეკრულებით</w:t>
            </w:r>
            <w:r w:rsidRPr="00613294">
              <w:rPr>
                <w:rFonts w:ascii="Sylfaen" w:hAnsi="Sylfaen" w:cs="Sylfaen"/>
                <w:sz w:val="20"/>
                <w:szCs w:val="20"/>
                <w:lang w:val="ka-GE"/>
              </w:rPr>
              <w:t xml:space="preserve"> განსაზღვრულ მუდმივმოქმედ არბიტრაჟს</w:t>
            </w:r>
            <w:r w:rsidRPr="00613294">
              <w:rPr>
                <w:rFonts w:ascii="Sylfaen" w:hAnsi="Sylfaen" w:cs="Sylfaen"/>
                <w:sz w:val="20"/>
                <w:szCs w:val="20"/>
              </w:rPr>
              <w:t>.</w:t>
            </w:r>
          </w:p>
          <w:p w14:paraId="531066EF" w14:textId="0194EA27" w:rsidR="0028547E" w:rsidRPr="00613294" w:rsidRDefault="0028547E" w:rsidP="0028547E">
            <w:pPr>
              <w:pStyle w:val="ListBullet"/>
              <w:shd w:val="clear" w:color="auto" w:fill="FFFFFF"/>
              <w:spacing w:after="0"/>
              <w:ind w:left="828" w:firstLine="0"/>
              <w:jc w:val="both"/>
              <w:rPr>
                <w:rFonts w:ascii="Sylfaen" w:hAnsi="Sylfaen"/>
                <w:b/>
                <w:sz w:val="20"/>
                <w:szCs w:val="20"/>
                <w:lang w:val="ka-GE"/>
              </w:rPr>
            </w:pPr>
            <w:r w:rsidRPr="00613294">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613294">
              <w:rPr>
                <w:rFonts w:ascii="Sylfaen" w:hAnsi="Sylfaen" w:cs="Sylfaen"/>
                <w:sz w:val="20"/>
                <w:szCs w:val="20"/>
              </w:rPr>
              <w:t xml:space="preserve">- </w:t>
            </w:r>
            <w:r w:rsidRPr="00613294">
              <w:rPr>
                <w:rFonts w:ascii="Sylfaen" w:hAnsi="Sylfaen" w:cs="Sylfaen"/>
                <w:b/>
                <w:sz w:val="20"/>
                <w:szCs w:val="20"/>
                <w:lang w:val="ka-GE"/>
              </w:rPr>
              <w:t>არბიტრაჟი).</w:t>
            </w:r>
          </w:p>
          <w:p w14:paraId="16D74F64" w14:textId="77777777" w:rsidR="0028547E" w:rsidRPr="00613294" w:rsidRDefault="0028547E" w:rsidP="0028547E">
            <w:pPr>
              <w:pStyle w:val="ListBullet"/>
              <w:shd w:val="clear" w:color="auto" w:fill="FFFFFF"/>
              <w:spacing w:after="0"/>
              <w:ind w:left="828" w:firstLine="0"/>
              <w:jc w:val="both"/>
              <w:rPr>
                <w:rFonts w:ascii="Sylfaen" w:hAnsi="Sylfaen" w:cs="Sylfaen"/>
                <w:sz w:val="20"/>
                <w:szCs w:val="20"/>
                <w:lang w:val="ka-GE"/>
              </w:rPr>
            </w:pPr>
            <w:r w:rsidRPr="00613294">
              <w:rPr>
                <w:rFonts w:ascii="Sylfaen" w:hAnsi="Sylfaen" w:cs="Sylfaen"/>
                <w:sz w:val="20"/>
                <w:szCs w:val="20"/>
                <w:lang w:val="ka-GE"/>
              </w:rPr>
              <w:t xml:space="preserve">წინამდებარე ხელშეკრულებაზე ხელმოწერისას </w:t>
            </w:r>
            <w:r w:rsidRPr="00613294">
              <w:rPr>
                <w:rFonts w:ascii="Sylfaen" w:hAnsi="Sylfaen" w:cs="Sylfaen"/>
                <w:b/>
                <w:bCs/>
                <w:sz w:val="20"/>
                <w:szCs w:val="20"/>
                <w:lang w:val="ka-GE"/>
              </w:rPr>
              <w:t>არბიტრაჟის</w:t>
            </w:r>
            <w:r w:rsidRPr="00613294">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fldChar w:fldCharType="begin"/>
            </w:r>
            <w:r>
              <w:instrText>HYPERLINK "http://www.drc-arbitration.ge"</w:instrText>
            </w:r>
            <w:r>
              <w:fldChar w:fldCharType="separate"/>
            </w:r>
            <w:r w:rsidRPr="00613294">
              <w:rPr>
                <w:rStyle w:val="Hyperlink"/>
                <w:rFonts w:ascii="Sylfaen" w:eastAsiaTheme="minorEastAsia" w:hAnsi="Sylfaen" w:cs="Sylfaen"/>
                <w:sz w:val="20"/>
                <w:szCs w:val="20"/>
                <w:lang w:val="ka-GE"/>
              </w:rPr>
              <w:t>www.drc-arbitration.ge</w:t>
            </w:r>
            <w:r>
              <w:fldChar w:fldCharType="end"/>
            </w:r>
          </w:p>
          <w:p w14:paraId="7D80C9E6" w14:textId="77777777" w:rsidR="0028547E" w:rsidRPr="00613294" w:rsidRDefault="0028547E" w:rsidP="0028547E">
            <w:pPr>
              <w:pStyle w:val="ListBullet"/>
              <w:shd w:val="clear" w:color="auto" w:fill="FFFFFF"/>
              <w:spacing w:after="0"/>
              <w:ind w:left="828" w:firstLine="0"/>
              <w:jc w:val="both"/>
              <w:rPr>
                <w:rFonts w:ascii="Sylfaen" w:hAnsi="Sylfaen"/>
                <w:b/>
                <w:sz w:val="20"/>
                <w:szCs w:val="20"/>
                <w:lang w:val="ka-GE"/>
              </w:rPr>
            </w:pPr>
            <w:r w:rsidRPr="00613294">
              <w:rPr>
                <w:rFonts w:ascii="Sylfaen" w:hAnsi="Sylfaen"/>
                <w:b/>
                <w:bCs/>
                <w:sz w:val="20"/>
                <w:szCs w:val="20"/>
                <w:lang w:val="ru-RU"/>
              </w:rPr>
              <w:t>მხარეები</w:t>
            </w:r>
            <w:r w:rsidRPr="00613294">
              <w:rPr>
                <w:sz w:val="20"/>
                <w:szCs w:val="20"/>
                <w:lang w:val="ru-RU"/>
              </w:rPr>
              <w:t xml:space="preserve"> </w:t>
            </w:r>
            <w:r w:rsidRPr="00613294">
              <w:rPr>
                <w:rFonts w:ascii="Sylfaen" w:hAnsi="Sylfaen"/>
                <w:sz w:val="20"/>
                <w:szCs w:val="20"/>
                <w:lang w:val="ru-RU"/>
              </w:rPr>
              <w:t>თანხმდებიან</w:t>
            </w:r>
            <w:r w:rsidRPr="00613294">
              <w:rPr>
                <w:sz w:val="20"/>
                <w:szCs w:val="20"/>
                <w:lang w:val="ru-RU"/>
              </w:rPr>
              <w:t xml:space="preserve">, </w:t>
            </w:r>
            <w:r w:rsidRPr="00613294">
              <w:rPr>
                <w:rFonts w:ascii="Sylfaen" w:hAnsi="Sylfaen"/>
                <w:sz w:val="20"/>
                <w:szCs w:val="20"/>
                <w:lang w:val="ru-RU"/>
              </w:rPr>
              <w:t>რომ</w:t>
            </w:r>
            <w:r w:rsidRPr="00613294">
              <w:rPr>
                <w:sz w:val="20"/>
                <w:szCs w:val="20"/>
                <w:lang w:val="ru-RU"/>
              </w:rPr>
              <w:t xml:space="preserve"> </w:t>
            </w:r>
            <w:r w:rsidRPr="00613294">
              <w:rPr>
                <w:rFonts w:ascii="Sylfaen" w:hAnsi="Sylfaen"/>
                <w:sz w:val="20"/>
                <w:szCs w:val="20"/>
                <w:lang w:val="ru-RU"/>
              </w:rPr>
              <w:t>იმ</w:t>
            </w:r>
            <w:r w:rsidRPr="00613294">
              <w:rPr>
                <w:sz w:val="20"/>
                <w:szCs w:val="20"/>
                <w:lang w:val="ru-RU"/>
              </w:rPr>
              <w:t xml:space="preserve"> </w:t>
            </w:r>
            <w:r w:rsidRPr="00613294">
              <w:rPr>
                <w:rFonts w:ascii="Sylfaen" w:hAnsi="Sylfaen"/>
                <w:sz w:val="20"/>
                <w:szCs w:val="20"/>
                <w:lang w:val="ru-RU"/>
              </w:rPr>
              <w:t>შემთხვევაში</w:t>
            </w:r>
            <w:r w:rsidRPr="00613294">
              <w:rPr>
                <w:sz w:val="20"/>
                <w:szCs w:val="20"/>
                <w:lang w:val="ru-RU"/>
              </w:rPr>
              <w:t xml:space="preserve">, </w:t>
            </w:r>
            <w:r w:rsidRPr="00613294">
              <w:rPr>
                <w:rFonts w:ascii="Sylfaen" w:hAnsi="Sylfaen"/>
                <w:sz w:val="20"/>
                <w:szCs w:val="20"/>
                <w:lang w:val="ru-RU"/>
              </w:rPr>
              <w:t>თუ</w:t>
            </w:r>
            <w:r w:rsidRPr="00613294">
              <w:rPr>
                <w:sz w:val="20"/>
                <w:szCs w:val="20"/>
                <w:lang w:val="ru-RU"/>
              </w:rPr>
              <w:t xml:space="preserve"> </w:t>
            </w:r>
            <w:r w:rsidRPr="00613294">
              <w:rPr>
                <w:rFonts w:ascii="Sylfaen" w:hAnsi="Sylfaen"/>
                <w:sz w:val="20"/>
                <w:szCs w:val="20"/>
                <w:lang w:val="ru-RU"/>
              </w:rPr>
              <w:t>სასარჩელო</w:t>
            </w:r>
            <w:r w:rsidRPr="00613294">
              <w:rPr>
                <w:sz w:val="20"/>
                <w:szCs w:val="20"/>
                <w:lang w:val="ru-RU"/>
              </w:rPr>
              <w:t xml:space="preserve"> </w:t>
            </w:r>
            <w:r w:rsidRPr="00613294">
              <w:rPr>
                <w:rFonts w:ascii="Sylfaen" w:hAnsi="Sylfaen"/>
                <w:sz w:val="20"/>
                <w:szCs w:val="20"/>
                <w:lang w:val="ru-RU"/>
              </w:rPr>
              <w:t>მოთხოვნა</w:t>
            </w:r>
            <w:r w:rsidRPr="00613294">
              <w:rPr>
                <w:sz w:val="20"/>
                <w:szCs w:val="20"/>
                <w:lang w:val="ru-RU"/>
              </w:rPr>
              <w:t xml:space="preserve"> </w:t>
            </w:r>
            <w:r w:rsidRPr="00613294">
              <w:rPr>
                <w:rFonts w:ascii="Sylfaen" w:hAnsi="Sylfaen"/>
                <w:sz w:val="20"/>
                <w:szCs w:val="20"/>
                <w:lang w:val="ru-RU"/>
              </w:rPr>
              <w:t>არ</w:t>
            </w:r>
            <w:r w:rsidRPr="00613294">
              <w:rPr>
                <w:sz w:val="20"/>
                <w:szCs w:val="20"/>
                <w:lang w:val="ru-RU"/>
              </w:rPr>
              <w:t xml:space="preserve"> </w:t>
            </w:r>
            <w:r w:rsidRPr="00613294">
              <w:rPr>
                <w:rFonts w:ascii="Sylfaen" w:hAnsi="Sylfaen"/>
                <w:sz w:val="20"/>
                <w:szCs w:val="20"/>
                <w:lang w:val="ru-RU"/>
              </w:rPr>
              <w:t>აღემატება</w:t>
            </w:r>
            <w:r w:rsidRPr="00613294">
              <w:rPr>
                <w:sz w:val="20"/>
                <w:szCs w:val="20"/>
                <w:lang w:val="ru-RU"/>
              </w:rPr>
              <w:t xml:space="preserve"> 50 000 (</w:t>
            </w:r>
            <w:r w:rsidRPr="00613294">
              <w:rPr>
                <w:rFonts w:ascii="Sylfaen" w:hAnsi="Sylfaen"/>
                <w:sz w:val="20"/>
                <w:szCs w:val="20"/>
                <w:lang w:val="ru-RU"/>
              </w:rPr>
              <w:t>ორმოცდაათი</w:t>
            </w:r>
            <w:r w:rsidRPr="00613294">
              <w:rPr>
                <w:sz w:val="20"/>
                <w:szCs w:val="20"/>
                <w:lang w:val="ru-RU"/>
              </w:rPr>
              <w:t xml:space="preserve"> </w:t>
            </w:r>
            <w:r w:rsidRPr="00613294">
              <w:rPr>
                <w:rFonts w:ascii="Sylfaen" w:hAnsi="Sylfaen"/>
                <w:sz w:val="20"/>
                <w:szCs w:val="20"/>
                <w:lang w:val="ru-RU"/>
              </w:rPr>
              <w:t>ათასი</w:t>
            </w:r>
            <w:r w:rsidRPr="00613294">
              <w:rPr>
                <w:sz w:val="20"/>
                <w:szCs w:val="20"/>
                <w:lang w:val="ru-RU"/>
              </w:rPr>
              <w:t xml:space="preserve">) </w:t>
            </w:r>
            <w:r w:rsidRPr="00613294">
              <w:rPr>
                <w:rFonts w:ascii="Sylfaen" w:hAnsi="Sylfaen"/>
                <w:sz w:val="20"/>
                <w:szCs w:val="20"/>
                <w:lang w:val="ru-RU"/>
              </w:rPr>
              <w:t>ლარს</w:t>
            </w:r>
            <w:r w:rsidRPr="00613294">
              <w:rPr>
                <w:sz w:val="20"/>
                <w:szCs w:val="20"/>
                <w:lang w:val="ru-RU"/>
              </w:rPr>
              <w:t xml:space="preserve">, </w:t>
            </w:r>
            <w:r w:rsidRPr="00613294">
              <w:rPr>
                <w:rFonts w:ascii="Sylfaen" w:hAnsi="Sylfaen"/>
                <w:sz w:val="20"/>
                <w:szCs w:val="20"/>
                <w:lang w:val="ru-RU"/>
              </w:rPr>
              <w:t>საარბიტრაჟო</w:t>
            </w:r>
            <w:r w:rsidRPr="00613294">
              <w:rPr>
                <w:sz w:val="20"/>
                <w:szCs w:val="20"/>
                <w:lang w:val="ru-RU"/>
              </w:rPr>
              <w:t xml:space="preserve"> </w:t>
            </w:r>
            <w:r w:rsidRPr="00613294">
              <w:rPr>
                <w:rFonts w:ascii="Sylfaen" w:hAnsi="Sylfaen"/>
                <w:sz w:val="20"/>
                <w:szCs w:val="20"/>
                <w:lang w:val="ru-RU"/>
              </w:rPr>
              <w:t>განხილვა</w:t>
            </w:r>
            <w:r w:rsidRPr="00613294">
              <w:rPr>
                <w:sz w:val="20"/>
                <w:szCs w:val="20"/>
                <w:lang w:val="ru-RU"/>
              </w:rPr>
              <w:t xml:space="preserve"> </w:t>
            </w:r>
            <w:r w:rsidRPr="00613294">
              <w:rPr>
                <w:rFonts w:ascii="Sylfaen" w:hAnsi="Sylfaen"/>
                <w:sz w:val="20"/>
                <w:szCs w:val="20"/>
                <w:lang w:val="ru-RU"/>
              </w:rPr>
              <w:t>და</w:t>
            </w:r>
            <w:r w:rsidRPr="00613294">
              <w:rPr>
                <w:sz w:val="20"/>
                <w:szCs w:val="20"/>
                <w:lang w:val="ru-RU"/>
              </w:rPr>
              <w:t xml:space="preserve"> </w:t>
            </w:r>
            <w:r w:rsidRPr="00613294">
              <w:rPr>
                <w:rFonts w:ascii="Sylfaen" w:hAnsi="Sylfaen"/>
                <w:sz w:val="20"/>
                <w:szCs w:val="20"/>
                <w:lang w:val="ru-RU"/>
              </w:rPr>
              <w:t>გადაწყვეტილების</w:t>
            </w:r>
            <w:r w:rsidRPr="00613294">
              <w:rPr>
                <w:sz w:val="20"/>
                <w:szCs w:val="20"/>
                <w:lang w:val="ru-RU"/>
              </w:rPr>
              <w:t xml:space="preserve"> </w:t>
            </w:r>
            <w:r w:rsidRPr="00613294">
              <w:rPr>
                <w:rFonts w:ascii="Sylfaen" w:hAnsi="Sylfaen"/>
                <w:sz w:val="20"/>
                <w:szCs w:val="20"/>
                <w:lang w:val="ru-RU"/>
              </w:rPr>
              <w:t>მიღება</w:t>
            </w:r>
            <w:r w:rsidRPr="00613294">
              <w:rPr>
                <w:sz w:val="20"/>
                <w:szCs w:val="20"/>
                <w:lang w:val="ru-RU"/>
              </w:rPr>
              <w:t xml:space="preserve"> </w:t>
            </w:r>
            <w:r w:rsidRPr="00613294">
              <w:rPr>
                <w:rFonts w:ascii="Sylfaen" w:hAnsi="Sylfaen"/>
                <w:sz w:val="20"/>
                <w:szCs w:val="20"/>
                <w:lang w:val="ru-RU"/>
              </w:rPr>
              <w:t>მოხდება</w:t>
            </w:r>
            <w:r w:rsidRPr="00613294">
              <w:rPr>
                <w:sz w:val="20"/>
                <w:szCs w:val="20"/>
                <w:lang w:val="ru-RU"/>
              </w:rPr>
              <w:t xml:space="preserve"> </w:t>
            </w:r>
            <w:r w:rsidRPr="00613294">
              <w:rPr>
                <w:rFonts w:ascii="Sylfaen" w:hAnsi="Sylfaen"/>
                <w:sz w:val="20"/>
                <w:szCs w:val="20"/>
                <w:lang w:val="ru-RU"/>
              </w:rPr>
              <w:t>ზეპირი</w:t>
            </w:r>
            <w:r w:rsidRPr="00613294">
              <w:rPr>
                <w:sz w:val="20"/>
                <w:szCs w:val="20"/>
                <w:lang w:val="ru-RU"/>
              </w:rPr>
              <w:t xml:space="preserve"> </w:t>
            </w:r>
            <w:r w:rsidRPr="00613294">
              <w:rPr>
                <w:rFonts w:ascii="Sylfaen" w:hAnsi="Sylfaen"/>
                <w:sz w:val="20"/>
                <w:szCs w:val="20"/>
                <w:lang w:val="ru-RU"/>
              </w:rPr>
              <w:t>მოსმენის</w:t>
            </w:r>
            <w:r w:rsidRPr="00613294">
              <w:rPr>
                <w:sz w:val="20"/>
                <w:szCs w:val="20"/>
                <w:lang w:val="ru-RU"/>
              </w:rPr>
              <w:t xml:space="preserve"> </w:t>
            </w:r>
            <w:r w:rsidRPr="00613294">
              <w:rPr>
                <w:rFonts w:ascii="Sylfaen" w:hAnsi="Sylfaen"/>
                <w:sz w:val="20"/>
                <w:szCs w:val="20"/>
                <w:lang w:val="ru-RU"/>
              </w:rPr>
              <w:t>გარეშე</w:t>
            </w:r>
            <w:r w:rsidRPr="00613294">
              <w:rPr>
                <w:sz w:val="20"/>
                <w:szCs w:val="20"/>
                <w:lang w:val="ru-RU"/>
              </w:rPr>
              <w:t>.</w:t>
            </w:r>
            <w:bookmarkStart w:id="0" w:name="__DdeLink__4103_1021064356"/>
          </w:p>
          <w:p w14:paraId="354D9485" w14:textId="2635EAE3" w:rsidR="0028547E" w:rsidRPr="00613294" w:rsidRDefault="0028547E" w:rsidP="0028547E">
            <w:pPr>
              <w:pStyle w:val="ListBullet"/>
              <w:shd w:val="clear" w:color="auto" w:fill="FFFFFF"/>
              <w:spacing w:after="0"/>
              <w:ind w:left="828" w:firstLine="0"/>
              <w:jc w:val="both"/>
              <w:rPr>
                <w:rFonts w:ascii="Sylfaen" w:hAnsi="Sylfaen"/>
                <w:b/>
                <w:sz w:val="20"/>
                <w:szCs w:val="20"/>
                <w:lang w:val="ka-GE"/>
              </w:rPr>
            </w:pPr>
            <w:r w:rsidRPr="00613294">
              <w:rPr>
                <w:rFonts w:ascii="Sylfaen" w:hAnsi="Sylfaen" w:cs="Sylfaen"/>
                <w:sz w:val="20"/>
                <w:szCs w:val="20"/>
                <w:lang w:val="ka-GE"/>
              </w:rPr>
              <w:t>არბიტრაჟის</w:t>
            </w:r>
            <w:r w:rsidRPr="00613294">
              <w:rPr>
                <w:sz w:val="20"/>
                <w:szCs w:val="20"/>
                <w:lang w:val="ka-GE"/>
              </w:rPr>
              <w:t xml:space="preserve"> </w:t>
            </w:r>
            <w:r w:rsidRPr="00613294">
              <w:rPr>
                <w:rFonts w:ascii="Sylfaen" w:hAnsi="Sylfaen" w:cs="Sylfaen"/>
                <w:sz w:val="20"/>
                <w:szCs w:val="20"/>
                <w:lang w:val="ka-GE"/>
              </w:rPr>
              <w:t>მიერ</w:t>
            </w:r>
            <w:r w:rsidRPr="00613294">
              <w:rPr>
                <w:sz w:val="20"/>
                <w:szCs w:val="20"/>
                <w:lang w:val="ka-GE"/>
              </w:rPr>
              <w:t xml:space="preserve"> </w:t>
            </w:r>
            <w:r w:rsidRPr="00613294">
              <w:rPr>
                <w:rFonts w:ascii="Sylfaen" w:hAnsi="Sylfaen" w:cs="Sylfaen"/>
                <w:sz w:val="20"/>
                <w:szCs w:val="20"/>
                <w:lang w:val="ka-GE"/>
              </w:rPr>
              <w:t>დავის</w:t>
            </w:r>
            <w:r w:rsidRPr="00613294">
              <w:rPr>
                <w:sz w:val="20"/>
                <w:szCs w:val="20"/>
                <w:lang w:val="ka-GE"/>
              </w:rPr>
              <w:t xml:space="preserve"> </w:t>
            </w:r>
            <w:r w:rsidRPr="00613294">
              <w:rPr>
                <w:rFonts w:ascii="Sylfaen" w:hAnsi="Sylfaen" w:cs="Sylfaen"/>
                <w:sz w:val="20"/>
                <w:szCs w:val="20"/>
                <w:lang w:val="ka-GE"/>
              </w:rPr>
              <w:t>განხილვა</w:t>
            </w:r>
            <w:r w:rsidRPr="00613294">
              <w:rPr>
                <w:sz w:val="20"/>
                <w:szCs w:val="20"/>
                <w:lang w:val="ka-GE"/>
              </w:rPr>
              <w:t xml:space="preserve"> </w:t>
            </w:r>
            <w:r w:rsidRPr="00613294">
              <w:rPr>
                <w:rFonts w:ascii="Sylfaen" w:hAnsi="Sylfaen" w:cs="Sylfaen"/>
                <w:sz w:val="20"/>
                <w:szCs w:val="20"/>
                <w:lang w:val="ka-GE"/>
              </w:rPr>
              <w:t>მოხდება</w:t>
            </w:r>
            <w:r w:rsidRPr="00613294">
              <w:rPr>
                <w:sz w:val="20"/>
                <w:szCs w:val="20"/>
                <w:lang w:val="ka-GE"/>
              </w:rPr>
              <w:t xml:space="preserve"> </w:t>
            </w:r>
            <w:r w:rsidRPr="00613294">
              <w:rPr>
                <w:rFonts w:ascii="Sylfaen" w:hAnsi="Sylfaen" w:cs="Sylfaen"/>
                <w:sz w:val="20"/>
                <w:szCs w:val="20"/>
                <w:lang w:val="ka-GE"/>
              </w:rPr>
              <w:t>ქართულ</w:t>
            </w:r>
            <w:r w:rsidRPr="00613294">
              <w:rPr>
                <w:sz w:val="20"/>
                <w:szCs w:val="20"/>
                <w:lang w:val="ka-GE"/>
              </w:rPr>
              <w:t xml:space="preserve"> </w:t>
            </w:r>
            <w:r w:rsidRPr="00613294">
              <w:rPr>
                <w:rFonts w:ascii="Sylfaen" w:hAnsi="Sylfaen" w:cs="Sylfaen"/>
                <w:sz w:val="20"/>
                <w:szCs w:val="20"/>
                <w:lang w:val="ka-GE"/>
              </w:rPr>
              <w:t>ენაზე</w:t>
            </w:r>
            <w:r w:rsidRPr="00613294">
              <w:rPr>
                <w:sz w:val="20"/>
                <w:szCs w:val="20"/>
                <w:lang w:val="ka-GE"/>
              </w:rPr>
              <w:t xml:space="preserve"> </w:t>
            </w:r>
            <w:r w:rsidRPr="00613294">
              <w:rPr>
                <w:rFonts w:cs="Calibri"/>
                <w:sz w:val="20"/>
                <w:szCs w:val="20"/>
                <w:lang w:val="ka-GE"/>
              </w:rPr>
              <w:t>“</w:t>
            </w:r>
            <w:r w:rsidRPr="00613294">
              <w:rPr>
                <w:rFonts w:ascii="Sylfaen" w:hAnsi="Sylfaen" w:cs="Sylfaen"/>
                <w:sz w:val="20"/>
                <w:szCs w:val="20"/>
                <w:lang w:val="ka-GE"/>
              </w:rPr>
              <w:t>არბიტრაჟის</w:t>
            </w:r>
            <w:r w:rsidRPr="00613294">
              <w:rPr>
                <w:sz w:val="20"/>
                <w:szCs w:val="20"/>
                <w:lang w:val="ka-GE"/>
              </w:rPr>
              <w:t xml:space="preserve"> </w:t>
            </w:r>
            <w:r w:rsidRPr="00613294">
              <w:rPr>
                <w:rFonts w:ascii="Sylfaen" w:hAnsi="Sylfaen" w:cs="Sylfaen"/>
                <w:sz w:val="20"/>
                <w:szCs w:val="20"/>
                <w:lang w:val="ka-GE"/>
              </w:rPr>
              <w:t>შესახებ</w:t>
            </w:r>
            <w:r w:rsidRPr="00613294">
              <w:rPr>
                <w:rFonts w:cs="Calibri"/>
                <w:sz w:val="20"/>
                <w:szCs w:val="20"/>
                <w:lang w:val="ka-GE"/>
              </w:rPr>
              <w:t>”</w:t>
            </w:r>
            <w:r w:rsidRPr="00613294">
              <w:rPr>
                <w:sz w:val="20"/>
                <w:szCs w:val="20"/>
                <w:lang w:val="ka-GE"/>
              </w:rPr>
              <w:t xml:space="preserve"> </w:t>
            </w:r>
            <w:r w:rsidRPr="00613294">
              <w:rPr>
                <w:rFonts w:ascii="Sylfaen" w:hAnsi="Sylfaen" w:cs="Sylfaen"/>
                <w:sz w:val="20"/>
                <w:szCs w:val="20"/>
                <w:lang w:val="ka-GE"/>
              </w:rPr>
              <w:t>საქართველოს</w:t>
            </w:r>
            <w:r w:rsidRPr="00613294">
              <w:rPr>
                <w:sz w:val="20"/>
                <w:szCs w:val="20"/>
                <w:lang w:val="ka-GE"/>
              </w:rPr>
              <w:t xml:space="preserve"> </w:t>
            </w:r>
            <w:r w:rsidRPr="00613294">
              <w:rPr>
                <w:rFonts w:ascii="Sylfaen" w:hAnsi="Sylfaen" w:cs="Sylfaen"/>
                <w:sz w:val="20"/>
                <w:szCs w:val="20"/>
                <w:lang w:val="ka-GE"/>
              </w:rPr>
              <w:t>კანონისა</w:t>
            </w:r>
            <w:r w:rsidRPr="00613294">
              <w:rPr>
                <w:sz w:val="20"/>
                <w:szCs w:val="20"/>
                <w:lang w:val="ka-GE"/>
              </w:rPr>
              <w:t xml:space="preserve"> </w:t>
            </w:r>
            <w:r w:rsidRPr="00613294">
              <w:rPr>
                <w:rFonts w:ascii="Sylfaen" w:hAnsi="Sylfaen" w:cs="Sylfaen"/>
                <w:sz w:val="20"/>
                <w:szCs w:val="20"/>
                <w:lang w:val="ka-GE"/>
              </w:rPr>
              <w:t>და</w:t>
            </w:r>
            <w:r w:rsidRPr="00613294">
              <w:rPr>
                <w:sz w:val="20"/>
                <w:szCs w:val="20"/>
                <w:lang w:val="ka-GE"/>
              </w:rPr>
              <w:t xml:space="preserve"> </w:t>
            </w:r>
            <w:r w:rsidRPr="00613294">
              <w:rPr>
                <w:rFonts w:ascii="Sylfaen" w:hAnsi="Sylfaen" w:cs="Sylfaen"/>
                <w:b/>
                <w:bCs/>
                <w:sz w:val="20"/>
                <w:szCs w:val="20"/>
                <w:lang w:val="ka-GE"/>
              </w:rPr>
              <w:t>არბიტრაჟის</w:t>
            </w:r>
            <w:r w:rsidRPr="00613294">
              <w:rPr>
                <w:sz w:val="20"/>
                <w:szCs w:val="20"/>
                <w:lang w:val="ka-GE"/>
              </w:rPr>
              <w:t xml:space="preserve"> </w:t>
            </w:r>
            <w:r w:rsidRPr="00613294">
              <w:rPr>
                <w:rFonts w:ascii="Sylfaen" w:hAnsi="Sylfaen" w:cs="Sylfaen"/>
                <w:sz w:val="20"/>
                <w:szCs w:val="20"/>
                <w:lang w:val="ka-GE"/>
              </w:rPr>
              <w:t>საარბიტრაჟო</w:t>
            </w:r>
            <w:r w:rsidRPr="00613294">
              <w:rPr>
                <w:sz w:val="20"/>
                <w:szCs w:val="20"/>
                <w:lang w:val="ka-GE"/>
              </w:rPr>
              <w:t xml:space="preserve"> </w:t>
            </w:r>
            <w:r w:rsidRPr="00613294">
              <w:rPr>
                <w:rFonts w:ascii="Sylfaen" w:hAnsi="Sylfaen" w:cs="Sylfaen"/>
                <w:sz w:val="20"/>
                <w:szCs w:val="20"/>
                <w:lang w:val="ka-GE"/>
              </w:rPr>
              <w:t>წარმოები</w:t>
            </w:r>
            <w:r w:rsidRPr="00613294">
              <w:rPr>
                <w:rFonts w:ascii="Sylfaen" w:hAnsi="Sylfaen" w:cs="Sylfaen"/>
                <w:sz w:val="20"/>
                <w:szCs w:val="20"/>
              </w:rPr>
              <w:t>ს</w:t>
            </w:r>
            <w:r w:rsidRPr="00613294">
              <w:rPr>
                <w:sz w:val="20"/>
                <w:szCs w:val="20"/>
              </w:rPr>
              <w:t xml:space="preserve"> </w:t>
            </w:r>
            <w:proofErr w:type="spellStart"/>
            <w:r w:rsidRPr="00613294">
              <w:rPr>
                <w:rFonts w:ascii="Sylfaen" w:hAnsi="Sylfaen" w:cs="Sylfaen"/>
                <w:sz w:val="20"/>
                <w:szCs w:val="20"/>
              </w:rPr>
              <w:t>წესების</w:t>
            </w:r>
            <w:proofErr w:type="spellEnd"/>
            <w:r w:rsidRPr="00613294">
              <w:rPr>
                <w:sz w:val="20"/>
                <w:szCs w:val="20"/>
              </w:rPr>
              <w:t xml:space="preserve"> </w:t>
            </w:r>
            <w:proofErr w:type="spellStart"/>
            <w:r w:rsidRPr="00613294">
              <w:rPr>
                <w:rFonts w:ascii="Sylfaen" w:hAnsi="Sylfaen" w:cs="Sylfaen"/>
                <w:sz w:val="20"/>
                <w:szCs w:val="20"/>
              </w:rPr>
              <w:t>შესაბამისად</w:t>
            </w:r>
            <w:proofErr w:type="spellEnd"/>
            <w:r w:rsidRPr="00613294">
              <w:rPr>
                <w:sz w:val="20"/>
                <w:szCs w:val="20"/>
              </w:rPr>
              <w:t xml:space="preserve">. </w:t>
            </w:r>
            <w:bookmarkEnd w:id="0"/>
          </w:p>
          <w:p w14:paraId="36CD313E" w14:textId="7076DECC" w:rsidR="0028547E" w:rsidRDefault="0028547E" w:rsidP="0028547E">
            <w:pPr>
              <w:jc w:val="both"/>
              <w:rPr>
                <w:rFonts w:ascii="Sylfaen" w:hAnsi="Sylfaen"/>
                <w:sz w:val="20"/>
                <w:szCs w:val="20"/>
                <w:lang w:val="ka-GE"/>
              </w:rPr>
            </w:pPr>
          </w:p>
          <w:p w14:paraId="2AADD46E" w14:textId="77777777" w:rsidR="00A45C96" w:rsidRDefault="00A45C96" w:rsidP="0028547E">
            <w:pPr>
              <w:jc w:val="both"/>
              <w:rPr>
                <w:rFonts w:ascii="Sylfaen" w:hAnsi="Sylfaen"/>
                <w:sz w:val="20"/>
                <w:szCs w:val="20"/>
                <w:lang w:val="ka-GE"/>
              </w:rPr>
            </w:pPr>
          </w:p>
          <w:p w14:paraId="42C9B0C3" w14:textId="3FA37A42" w:rsidR="00A45C96" w:rsidRPr="00D52D02" w:rsidRDefault="00A45C96" w:rsidP="00A45C96">
            <w:pPr>
              <w:pStyle w:val="ListBullet"/>
              <w:numPr>
                <w:ilvl w:val="0"/>
                <w:numId w:val="43"/>
              </w:numPr>
              <w:rPr>
                <w:rFonts w:ascii="Sylfaen" w:hAnsi="Sylfaen" w:cs="Sylfaen"/>
                <w:b/>
                <w:sz w:val="20"/>
                <w:szCs w:val="20"/>
                <w:lang w:val="ka-GE"/>
              </w:rPr>
            </w:pPr>
            <w:r w:rsidRPr="00D52D02">
              <w:rPr>
                <w:rFonts w:ascii="Sylfaen" w:hAnsi="Sylfaen" w:cs="Sylfaen"/>
                <w:b/>
                <w:sz w:val="20"/>
                <w:szCs w:val="20"/>
                <w:lang w:val="ka-GE"/>
              </w:rPr>
              <w:t>ხელშე</w:t>
            </w:r>
            <w:r>
              <w:rPr>
                <w:rFonts w:ascii="Sylfaen" w:hAnsi="Sylfaen" w:cs="Sylfaen"/>
                <w:b/>
                <w:sz w:val="20"/>
                <w:szCs w:val="20"/>
                <w:lang w:val="ka-GE"/>
              </w:rPr>
              <w:t>კრულებაზე უარის თქმის პირობები</w:t>
            </w:r>
          </w:p>
          <w:p w14:paraId="4E8F05E6" w14:textId="77777777" w:rsidR="00A45C96" w:rsidRPr="007753B0" w:rsidRDefault="00A45C96" w:rsidP="00A45C96">
            <w:pPr>
              <w:pStyle w:val="ListParagraph"/>
              <w:numPr>
                <w:ilvl w:val="1"/>
                <w:numId w:val="43"/>
              </w:numPr>
              <w:spacing w:after="0" w:line="240" w:lineRule="auto"/>
              <w:jc w:val="both"/>
              <w:rPr>
                <w:rFonts w:ascii="Sylfaen" w:hAnsi="Sylfaen"/>
                <w:sz w:val="20"/>
                <w:szCs w:val="20"/>
              </w:rPr>
            </w:pPr>
            <w:proofErr w:type="spellStart"/>
            <w:r w:rsidRPr="007753B0">
              <w:rPr>
                <w:rFonts w:ascii="Sylfaen" w:hAnsi="Sylfaen"/>
                <w:sz w:val="20"/>
                <w:szCs w:val="20"/>
              </w:rPr>
              <w:t>მიუხედავად</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ხელშეკრულებით</w:t>
            </w:r>
            <w:proofErr w:type="spell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შეწყვეტის</w:t>
            </w:r>
            <w:proofErr w:type="spellEnd"/>
            <w:r w:rsidRPr="007753B0">
              <w:rPr>
                <w:rFonts w:ascii="Sylfaen" w:hAnsi="Sylfaen"/>
                <w:sz w:val="20"/>
                <w:szCs w:val="20"/>
              </w:rPr>
              <w:t xml:space="preserve"> </w:t>
            </w:r>
            <w:proofErr w:type="spellStart"/>
            <w:r w:rsidRPr="007753B0">
              <w:rPr>
                <w:rFonts w:ascii="Sylfaen" w:hAnsi="Sylfaen"/>
                <w:sz w:val="20"/>
                <w:szCs w:val="20"/>
              </w:rPr>
              <w:t>ზოგადი</w:t>
            </w:r>
            <w:proofErr w:type="spellEnd"/>
            <w:r w:rsidRPr="007753B0">
              <w:rPr>
                <w:rFonts w:ascii="Sylfaen" w:hAnsi="Sylfaen"/>
                <w:sz w:val="20"/>
                <w:szCs w:val="20"/>
              </w:rPr>
              <w:t xml:space="preserve"> </w:t>
            </w:r>
            <w:proofErr w:type="spellStart"/>
            <w:r w:rsidRPr="007753B0">
              <w:rPr>
                <w:rFonts w:ascii="Sylfaen" w:hAnsi="Sylfaen"/>
                <w:sz w:val="20"/>
                <w:szCs w:val="20"/>
              </w:rPr>
              <w:t>პირობებისა</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მსესხებელს</w:t>
            </w:r>
            <w:r w:rsidRPr="007753B0">
              <w:rPr>
                <w:rFonts w:ascii="Sylfaen" w:hAnsi="Sylfaen"/>
                <w:sz w:val="20"/>
                <w:szCs w:val="20"/>
              </w:rPr>
              <w:t xml:space="preserve"> </w:t>
            </w:r>
            <w:proofErr w:type="spellStart"/>
            <w:r w:rsidRPr="007753B0">
              <w:rPr>
                <w:rFonts w:ascii="Sylfaen" w:hAnsi="Sylfaen"/>
                <w:sz w:val="20"/>
                <w:szCs w:val="20"/>
              </w:rPr>
              <w:t>უფლება</w:t>
            </w:r>
            <w:proofErr w:type="spellEnd"/>
            <w:r w:rsidRPr="007753B0">
              <w:rPr>
                <w:rFonts w:ascii="Sylfaen" w:hAnsi="Sylfaen"/>
                <w:sz w:val="20"/>
                <w:szCs w:val="20"/>
              </w:rPr>
              <w:t xml:space="preserve"> </w:t>
            </w:r>
            <w:proofErr w:type="spellStart"/>
            <w:r w:rsidRPr="007753B0">
              <w:rPr>
                <w:rFonts w:ascii="Sylfaen" w:hAnsi="Sylfaen"/>
                <w:sz w:val="20"/>
                <w:szCs w:val="20"/>
              </w:rPr>
              <w:t>აქვს</w:t>
            </w:r>
            <w:proofErr w:type="spellEnd"/>
            <w:r w:rsidRPr="007753B0">
              <w:rPr>
                <w:rFonts w:ascii="Sylfaen" w:hAnsi="Sylfaen"/>
                <w:sz w:val="20"/>
                <w:szCs w:val="20"/>
              </w:rPr>
              <w:t xml:space="preserve"> </w:t>
            </w:r>
            <w:proofErr w:type="spellStart"/>
            <w:r w:rsidRPr="007753B0">
              <w:rPr>
                <w:rFonts w:ascii="Sylfaen" w:hAnsi="Sylfaen"/>
                <w:sz w:val="20"/>
                <w:szCs w:val="20"/>
              </w:rPr>
              <w:t>ყოველგვარი</w:t>
            </w:r>
            <w:proofErr w:type="spellEnd"/>
            <w:r w:rsidRPr="007753B0">
              <w:rPr>
                <w:rFonts w:ascii="Sylfaen" w:hAnsi="Sylfaen"/>
                <w:sz w:val="20"/>
                <w:szCs w:val="20"/>
              </w:rPr>
              <w:t xml:space="preserve"> </w:t>
            </w:r>
            <w:proofErr w:type="spellStart"/>
            <w:r w:rsidRPr="007753B0">
              <w:rPr>
                <w:rFonts w:ascii="Sylfaen" w:hAnsi="Sylfaen"/>
                <w:sz w:val="20"/>
                <w:szCs w:val="20"/>
              </w:rPr>
              <w:t>საფუძვლის</w:t>
            </w:r>
            <w:proofErr w:type="spellEnd"/>
            <w:r w:rsidRPr="007753B0">
              <w:rPr>
                <w:rFonts w:ascii="Sylfaen" w:hAnsi="Sylfaen"/>
                <w:sz w:val="20"/>
                <w:szCs w:val="20"/>
              </w:rPr>
              <w:t xml:space="preserve"> </w:t>
            </w:r>
            <w:proofErr w:type="spellStart"/>
            <w:r w:rsidRPr="007753B0">
              <w:rPr>
                <w:rFonts w:ascii="Sylfaen" w:hAnsi="Sylfaen"/>
                <w:sz w:val="20"/>
                <w:szCs w:val="20"/>
              </w:rPr>
              <w:t>მითითების</w:t>
            </w:r>
            <w:proofErr w:type="spellEnd"/>
            <w:r w:rsidRPr="007753B0">
              <w:rPr>
                <w:rFonts w:ascii="Sylfaen" w:hAnsi="Sylfaen"/>
                <w:sz w:val="20"/>
                <w:szCs w:val="20"/>
              </w:rPr>
              <w:t xml:space="preserve"> </w:t>
            </w:r>
            <w:proofErr w:type="spellStart"/>
            <w:r w:rsidRPr="007753B0">
              <w:rPr>
                <w:rFonts w:ascii="Sylfaen" w:hAnsi="Sylfaen"/>
                <w:sz w:val="20"/>
                <w:szCs w:val="20"/>
              </w:rPr>
              <w:t>გარეშე</w:t>
            </w:r>
            <w:proofErr w:type="spellEnd"/>
            <w:r w:rsidRPr="007753B0">
              <w:rPr>
                <w:rFonts w:ascii="Sylfaen" w:hAnsi="Sylfaen"/>
                <w:sz w:val="20"/>
                <w:szCs w:val="20"/>
              </w:rPr>
              <w:t xml:space="preserve"> </w:t>
            </w:r>
            <w:proofErr w:type="spellStart"/>
            <w:r w:rsidRPr="007753B0">
              <w:rPr>
                <w:rFonts w:ascii="Sylfaen" w:hAnsi="Sylfaen"/>
                <w:sz w:val="20"/>
                <w:szCs w:val="20"/>
              </w:rPr>
              <w:t>უარი</w:t>
            </w:r>
            <w:proofErr w:type="spellEnd"/>
            <w:r w:rsidRPr="007753B0">
              <w:rPr>
                <w:rFonts w:ascii="Sylfaen" w:hAnsi="Sylfaen"/>
                <w:sz w:val="20"/>
                <w:szCs w:val="20"/>
              </w:rPr>
              <w:t xml:space="preserve"> </w:t>
            </w:r>
            <w:proofErr w:type="spellStart"/>
            <w:r w:rsidRPr="007753B0">
              <w:rPr>
                <w:rFonts w:ascii="Sylfaen" w:hAnsi="Sylfaen"/>
                <w:sz w:val="20"/>
                <w:szCs w:val="20"/>
              </w:rPr>
              <w:t>თქვას</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ამ</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lastRenderedPageBreak/>
              <w:t>დადებიდან</w:t>
            </w:r>
            <w:proofErr w:type="spellEnd"/>
            <w:r w:rsidRPr="007753B0">
              <w:rPr>
                <w:rFonts w:ascii="Sylfaen" w:hAnsi="Sylfaen"/>
                <w:sz w:val="20"/>
                <w:szCs w:val="20"/>
              </w:rPr>
              <w:t>/</w:t>
            </w:r>
            <w:proofErr w:type="spellStart"/>
            <w:r w:rsidRPr="007753B0">
              <w:rPr>
                <w:rFonts w:ascii="Sylfaen" w:hAnsi="Sylfaen"/>
                <w:sz w:val="20"/>
                <w:szCs w:val="20"/>
              </w:rPr>
              <w:t>მიწოდებიდან</w:t>
            </w:r>
            <w:proofErr w:type="spellEnd"/>
            <w:r w:rsidRPr="007753B0">
              <w:rPr>
                <w:rFonts w:ascii="Sylfaen" w:hAnsi="Sylfaen"/>
                <w:sz w:val="20"/>
                <w:szCs w:val="20"/>
              </w:rPr>
              <w:t xml:space="preserve"> 14 </w:t>
            </w:r>
            <w:proofErr w:type="spellStart"/>
            <w:r w:rsidRPr="007753B0">
              <w:rPr>
                <w:rFonts w:ascii="Sylfaen" w:hAnsi="Sylfaen"/>
                <w:sz w:val="20"/>
                <w:szCs w:val="20"/>
              </w:rPr>
              <w:t>კალენდარული</w:t>
            </w:r>
            <w:proofErr w:type="spellEnd"/>
            <w:r w:rsidRPr="007753B0">
              <w:rPr>
                <w:rFonts w:ascii="Sylfaen" w:hAnsi="Sylfaen"/>
                <w:sz w:val="20"/>
                <w:szCs w:val="20"/>
              </w:rPr>
              <w:t xml:space="preserve"> </w:t>
            </w:r>
            <w:proofErr w:type="spellStart"/>
            <w:r w:rsidRPr="007753B0">
              <w:rPr>
                <w:rFonts w:ascii="Sylfaen" w:hAnsi="Sylfaen"/>
                <w:sz w:val="20"/>
                <w:szCs w:val="20"/>
              </w:rPr>
              <w:t>დღის</w:t>
            </w:r>
            <w:proofErr w:type="spellEnd"/>
            <w:r w:rsidRPr="007753B0">
              <w:rPr>
                <w:rFonts w:ascii="Sylfaen" w:hAnsi="Sylfaen"/>
                <w:sz w:val="20"/>
                <w:szCs w:val="20"/>
              </w:rPr>
              <w:t xml:space="preserve"> </w:t>
            </w:r>
            <w:proofErr w:type="spellStart"/>
            <w:r w:rsidRPr="007753B0">
              <w:rPr>
                <w:rFonts w:ascii="Sylfaen" w:hAnsi="Sylfaen"/>
                <w:sz w:val="20"/>
                <w:szCs w:val="20"/>
              </w:rPr>
              <w:t>განმავლობაში</w:t>
            </w:r>
            <w:proofErr w:type="spellEnd"/>
            <w:r w:rsidRPr="007753B0">
              <w:rPr>
                <w:rFonts w:ascii="Sylfaen" w:hAnsi="Sylfaen"/>
                <w:sz w:val="20"/>
                <w:szCs w:val="20"/>
              </w:rPr>
              <w:t xml:space="preserve">, </w:t>
            </w:r>
            <w:proofErr w:type="spellStart"/>
            <w:r w:rsidRPr="007753B0">
              <w:rPr>
                <w:rFonts w:ascii="Sylfaen" w:hAnsi="Sylfaen"/>
                <w:sz w:val="20"/>
                <w:szCs w:val="20"/>
              </w:rPr>
              <w:t>შემდეგი</w:t>
            </w:r>
            <w:proofErr w:type="spellEnd"/>
            <w:r w:rsidRPr="007753B0">
              <w:rPr>
                <w:rFonts w:ascii="Sylfaen" w:hAnsi="Sylfaen"/>
                <w:sz w:val="20"/>
                <w:szCs w:val="20"/>
              </w:rPr>
              <w:t xml:space="preserve"> </w:t>
            </w:r>
            <w:proofErr w:type="spellStart"/>
            <w:r w:rsidRPr="007753B0">
              <w:rPr>
                <w:rFonts w:ascii="Sylfaen" w:hAnsi="Sylfaen"/>
                <w:sz w:val="20"/>
                <w:szCs w:val="20"/>
              </w:rPr>
              <w:t>სავალდებულო</w:t>
            </w:r>
            <w:proofErr w:type="spellEnd"/>
            <w:r w:rsidRPr="007753B0">
              <w:rPr>
                <w:rFonts w:ascii="Sylfaen" w:hAnsi="Sylfaen"/>
                <w:sz w:val="20"/>
                <w:szCs w:val="20"/>
              </w:rPr>
              <w:t xml:space="preserve"> </w:t>
            </w:r>
            <w:proofErr w:type="spellStart"/>
            <w:r w:rsidRPr="007753B0">
              <w:rPr>
                <w:rFonts w:ascii="Sylfaen" w:hAnsi="Sylfaen"/>
                <w:sz w:val="20"/>
                <w:szCs w:val="20"/>
              </w:rPr>
              <w:t>პირობების</w:t>
            </w:r>
            <w:proofErr w:type="spellEnd"/>
            <w:r w:rsidRPr="007753B0">
              <w:rPr>
                <w:rFonts w:ascii="Sylfaen" w:hAnsi="Sylfaen"/>
                <w:sz w:val="20"/>
                <w:szCs w:val="20"/>
              </w:rPr>
              <w:t xml:space="preserve"> </w:t>
            </w:r>
            <w:proofErr w:type="spellStart"/>
            <w:r w:rsidRPr="007753B0">
              <w:rPr>
                <w:rFonts w:ascii="Sylfaen" w:hAnsi="Sylfaen"/>
                <w:sz w:val="20"/>
                <w:szCs w:val="20"/>
              </w:rPr>
              <w:t>გათვალისწინებით</w:t>
            </w:r>
            <w:proofErr w:type="spellEnd"/>
            <w:r w:rsidRPr="007753B0">
              <w:rPr>
                <w:rFonts w:ascii="Sylfaen" w:hAnsi="Sylfaen"/>
                <w:sz w:val="20"/>
                <w:szCs w:val="20"/>
              </w:rPr>
              <w:t xml:space="preserve">: </w:t>
            </w:r>
          </w:p>
          <w:p w14:paraId="5FE23952" w14:textId="77777777" w:rsidR="00A45C96" w:rsidRPr="007753B0" w:rsidRDefault="00A45C96" w:rsidP="00A45C96">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ა) </w:t>
            </w:r>
            <w:proofErr w:type="spellStart"/>
            <w:r w:rsidRPr="007753B0">
              <w:rPr>
                <w:rFonts w:ascii="Sylfaen" w:hAnsi="Sylfaen"/>
                <w:sz w:val="20"/>
                <w:szCs w:val="20"/>
              </w:rPr>
              <w:t>ზემოაღნიშნული</w:t>
            </w:r>
            <w:proofErr w:type="spellEnd"/>
            <w:r w:rsidRPr="007753B0">
              <w:rPr>
                <w:rFonts w:ascii="Sylfaen" w:hAnsi="Sylfaen"/>
                <w:sz w:val="20"/>
                <w:szCs w:val="20"/>
              </w:rPr>
              <w:t xml:space="preserve"> </w:t>
            </w:r>
            <w:proofErr w:type="spellStart"/>
            <w:r w:rsidRPr="007753B0">
              <w:rPr>
                <w:rFonts w:ascii="Sylfaen" w:hAnsi="Sylfaen"/>
                <w:sz w:val="20"/>
                <w:szCs w:val="20"/>
              </w:rPr>
              <w:t>ვადის</w:t>
            </w:r>
            <w:proofErr w:type="spellEnd"/>
            <w:r w:rsidRPr="007753B0">
              <w:rPr>
                <w:rFonts w:ascii="Sylfaen" w:hAnsi="Sylfaen"/>
                <w:sz w:val="20"/>
                <w:szCs w:val="20"/>
              </w:rPr>
              <w:t xml:space="preserve"> </w:t>
            </w:r>
            <w:proofErr w:type="spellStart"/>
            <w:r w:rsidRPr="007753B0">
              <w:rPr>
                <w:rFonts w:ascii="Sylfaen" w:hAnsi="Sylfaen"/>
                <w:sz w:val="20"/>
                <w:szCs w:val="20"/>
              </w:rPr>
              <w:t>ამოწურვამდე</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მსესხებელმა</w:t>
            </w:r>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მოთხოვნით</w:t>
            </w:r>
            <w:proofErr w:type="spellEnd"/>
            <w:r w:rsidRPr="007753B0">
              <w:rPr>
                <w:rFonts w:ascii="Sylfaen" w:hAnsi="Sylfaen"/>
                <w:sz w:val="20"/>
                <w:szCs w:val="20"/>
              </w:rPr>
              <w:t xml:space="preserve"> </w:t>
            </w:r>
            <w:proofErr w:type="spellStart"/>
            <w:r w:rsidRPr="007753B0">
              <w:rPr>
                <w:rFonts w:ascii="Sylfaen" w:hAnsi="Sylfaen"/>
                <w:sz w:val="20"/>
                <w:szCs w:val="20"/>
              </w:rPr>
              <w:t>უნდა</w:t>
            </w:r>
            <w:proofErr w:type="spellEnd"/>
            <w:r w:rsidRPr="007753B0">
              <w:rPr>
                <w:rFonts w:ascii="Sylfaen" w:hAnsi="Sylfaen"/>
                <w:sz w:val="20"/>
                <w:szCs w:val="20"/>
              </w:rPr>
              <w:t xml:space="preserve"> </w:t>
            </w:r>
            <w:proofErr w:type="spellStart"/>
            <w:r w:rsidRPr="007753B0">
              <w:rPr>
                <w:rFonts w:ascii="Sylfaen" w:hAnsi="Sylfaen"/>
                <w:sz w:val="20"/>
                <w:szCs w:val="20"/>
              </w:rPr>
              <w:t>მიმართოს</w:t>
            </w:r>
            <w:proofErr w:type="spellEnd"/>
            <w:r w:rsidRPr="007753B0">
              <w:rPr>
                <w:rFonts w:ascii="Sylfaen" w:hAnsi="Sylfaen"/>
                <w:sz w:val="20"/>
                <w:szCs w:val="20"/>
              </w:rPr>
              <w:t xml:space="preserve"> </w:t>
            </w:r>
            <w:proofErr w:type="spellStart"/>
            <w:r w:rsidRPr="007753B0">
              <w:rPr>
                <w:rFonts w:ascii="Sylfaen" w:hAnsi="Sylfaen"/>
                <w:sz w:val="20"/>
                <w:szCs w:val="20"/>
              </w:rPr>
              <w:t>ბანკს</w:t>
            </w:r>
            <w:proofErr w:type="spellEnd"/>
            <w:r w:rsidRPr="007753B0">
              <w:rPr>
                <w:rFonts w:ascii="Sylfaen" w:hAnsi="Sylfaen"/>
                <w:sz w:val="20"/>
                <w:szCs w:val="20"/>
              </w:rPr>
              <w:t xml:space="preserve">, </w:t>
            </w:r>
            <w:proofErr w:type="spellStart"/>
            <w:proofErr w:type="gramStart"/>
            <w:r w:rsidRPr="007753B0">
              <w:rPr>
                <w:rFonts w:ascii="Sylfaen" w:hAnsi="Sylfaen"/>
                <w:sz w:val="20"/>
                <w:szCs w:val="20"/>
              </w:rPr>
              <w:t>წერილობითი</w:t>
            </w:r>
            <w:proofErr w:type="spellEnd"/>
            <w:r w:rsidRPr="007753B0">
              <w:rPr>
                <w:rFonts w:ascii="Sylfaen" w:hAnsi="Sylfaen"/>
                <w:sz w:val="20"/>
                <w:szCs w:val="20"/>
              </w:rPr>
              <w:t>;</w:t>
            </w:r>
            <w:proofErr w:type="gramEnd"/>
            <w:r w:rsidRPr="007753B0">
              <w:rPr>
                <w:rFonts w:ascii="Sylfaen" w:hAnsi="Sylfaen"/>
                <w:sz w:val="20"/>
                <w:szCs w:val="20"/>
              </w:rPr>
              <w:t xml:space="preserve"> </w:t>
            </w:r>
          </w:p>
          <w:p w14:paraId="04BDE6CB" w14:textId="77777777" w:rsidR="00A45C96" w:rsidRPr="007753B0" w:rsidRDefault="00A45C96" w:rsidP="00A45C96">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ბ)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მოთხოვნა</w:t>
            </w:r>
            <w:proofErr w:type="spellEnd"/>
            <w:r w:rsidRPr="007753B0">
              <w:rPr>
                <w:rFonts w:ascii="Sylfaen" w:hAnsi="Sylfaen"/>
                <w:sz w:val="20"/>
                <w:szCs w:val="20"/>
              </w:rPr>
              <w:t xml:space="preserve"> </w:t>
            </w:r>
            <w:proofErr w:type="spellStart"/>
            <w:r w:rsidRPr="007753B0">
              <w:rPr>
                <w:rFonts w:ascii="Sylfaen" w:hAnsi="Sylfaen"/>
                <w:sz w:val="20"/>
                <w:szCs w:val="20"/>
              </w:rPr>
              <w:t>უნდა</w:t>
            </w:r>
            <w:proofErr w:type="spellEnd"/>
            <w:r w:rsidRPr="007753B0">
              <w:rPr>
                <w:rFonts w:ascii="Sylfaen" w:hAnsi="Sylfaen"/>
                <w:sz w:val="20"/>
                <w:szCs w:val="20"/>
              </w:rPr>
              <w:t xml:space="preserve"> </w:t>
            </w:r>
            <w:proofErr w:type="spellStart"/>
            <w:r w:rsidRPr="007753B0">
              <w:rPr>
                <w:rFonts w:ascii="Sylfaen" w:hAnsi="Sylfaen"/>
                <w:sz w:val="20"/>
                <w:szCs w:val="20"/>
              </w:rPr>
              <w:t>დაფიქსირდეს</w:t>
            </w:r>
            <w:proofErr w:type="spellEnd"/>
            <w:r w:rsidRPr="007753B0">
              <w:rPr>
                <w:rFonts w:ascii="Sylfaen" w:hAnsi="Sylfaen"/>
                <w:sz w:val="20"/>
                <w:szCs w:val="20"/>
                <w:lang w:val="ka-GE"/>
              </w:rPr>
              <w:t xml:space="preserve"> ბანკის სათაო ოფისში ან თბილისის </w:t>
            </w:r>
            <w:proofErr w:type="gramStart"/>
            <w:r w:rsidRPr="007753B0">
              <w:rPr>
                <w:rFonts w:ascii="Sylfaen" w:hAnsi="Sylfaen"/>
                <w:sz w:val="20"/>
                <w:szCs w:val="20"/>
                <w:lang w:val="ka-GE"/>
              </w:rPr>
              <w:t>ფილიალში</w:t>
            </w:r>
            <w:r w:rsidRPr="007753B0">
              <w:rPr>
                <w:rFonts w:ascii="Sylfaen" w:hAnsi="Sylfaen"/>
                <w:sz w:val="20"/>
                <w:szCs w:val="20"/>
              </w:rPr>
              <w:t>;</w:t>
            </w:r>
            <w:proofErr w:type="gramEnd"/>
            <w:r w:rsidRPr="007753B0">
              <w:rPr>
                <w:rFonts w:ascii="Sylfaen" w:hAnsi="Sylfaen"/>
                <w:sz w:val="20"/>
                <w:szCs w:val="20"/>
              </w:rPr>
              <w:t xml:space="preserve"> </w:t>
            </w:r>
          </w:p>
          <w:p w14:paraId="044BB1B9" w14:textId="77777777" w:rsidR="00A45C96" w:rsidRPr="007753B0" w:rsidRDefault="00A45C96" w:rsidP="00A45C96">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გ) </w:t>
            </w:r>
            <w:r w:rsidRPr="007753B0">
              <w:rPr>
                <w:rFonts w:ascii="Sylfaen" w:hAnsi="Sylfaen"/>
                <w:sz w:val="20"/>
                <w:szCs w:val="20"/>
                <w:lang w:val="ka-GE"/>
              </w:rPr>
              <w:t>მსესხებელმა</w:t>
            </w:r>
            <w:r w:rsidRPr="007753B0">
              <w:rPr>
                <w:rFonts w:ascii="Sylfaen" w:hAnsi="Sylfaen"/>
                <w:sz w:val="20"/>
                <w:szCs w:val="20"/>
              </w:rPr>
              <w:t xml:space="preserve"> </w:t>
            </w:r>
            <w:proofErr w:type="spellStart"/>
            <w:r w:rsidRPr="007753B0">
              <w:rPr>
                <w:rFonts w:ascii="Sylfaen" w:hAnsi="Sylfaen"/>
                <w:sz w:val="20"/>
                <w:szCs w:val="20"/>
              </w:rPr>
              <w:t>უნდა</w:t>
            </w:r>
            <w:proofErr w:type="spellEnd"/>
            <w:r w:rsidRPr="007753B0">
              <w:rPr>
                <w:rFonts w:ascii="Sylfaen" w:hAnsi="Sylfaen"/>
                <w:sz w:val="20"/>
                <w:szCs w:val="20"/>
              </w:rPr>
              <w:t xml:space="preserve"> </w:t>
            </w:r>
            <w:proofErr w:type="spellStart"/>
            <w:r w:rsidRPr="007753B0">
              <w:rPr>
                <w:rFonts w:ascii="Sylfaen" w:hAnsi="Sylfaen"/>
                <w:sz w:val="20"/>
                <w:szCs w:val="20"/>
              </w:rPr>
              <w:t>მიუთითოს</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ის</w:t>
            </w:r>
            <w:proofErr w:type="spellEnd"/>
            <w:r w:rsidRPr="007753B0">
              <w:rPr>
                <w:rFonts w:ascii="Sylfaen" w:hAnsi="Sylfaen"/>
                <w:sz w:val="20"/>
                <w:szCs w:val="20"/>
              </w:rPr>
              <w:t xml:space="preserve"> </w:t>
            </w:r>
            <w:proofErr w:type="spellStart"/>
            <w:r w:rsidRPr="007753B0">
              <w:rPr>
                <w:rFonts w:ascii="Sylfaen" w:hAnsi="Sylfaen"/>
                <w:sz w:val="20"/>
                <w:szCs w:val="20"/>
              </w:rPr>
              <w:t>სავალდებულო</w:t>
            </w:r>
            <w:proofErr w:type="spellEnd"/>
            <w:r w:rsidRPr="007753B0">
              <w:rPr>
                <w:rFonts w:ascii="Sylfaen" w:hAnsi="Sylfaen"/>
                <w:sz w:val="20"/>
                <w:szCs w:val="20"/>
              </w:rPr>
              <w:t xml:space="preserve"> </w:t>
            </w:r>
            <w:proofErr w:type="spellStart"/>
            <w:r w:rsidRPr="007753B0">
              <w:rPr>
                <w:rFonts w:ascii="Sylfaen" w:hAnsi="Sylfaen"/>
                <w:sz w:val="20"/>
                <w:szCs w:val="20"/>
              </w:rPr>
              <w:t>მონაცემები</w:t>
            </w:r>
            <w:proofErr w:type="spellEnd"/>
            <w:r w:rsidRPr="007753B0">
              <w:rPr>
                <w:rFonts w:ascii="Sylfaen" w:hAnsi="Sylfaen"/>
                <w:sz w:val="20"/>
                <w:szCs w:val="20"/>
              </w:rPr>
              <w:t>/</w:t>
            </w:r>
            <w:proofErr w:type="spellStart"/>
            <w:r w:rsidRPr="007753B0">
              <w:rPr>
                <w:rFonts w:ascii="Sylfaen" w:hAnsi="Sylfaen"/>
                <w:sz w:val="20"/>
                <w:szCs w:val="20"/>
              </w:rPr>
              <w:t>რეკვიზიტები</w:t>
            </w:r>
            <w:proofErr w:type="spellEnd"/>
            <w:r w:rsidRPr="007753B0">
              <w:rPr>
                <w:rFonts w:ascii="Sylfaen" w:hAnsi="Sylfaen"/>
                <w:sz w:val="20"/>
                <w:szCs w:val="20"/>
              </w:rPr>
              <w:t xml:space="preserve">, </w:t>
            </w:r>
            <w:proofErr w:type="spellStart"/>
            <w:r w:rsidRPr="007753B0">
              <w:rPr>
                <w:rFonts w:ascii="Sylfaen" w:hAnsi="Sylfaen"/>
                <w:sz w:val="20"/>
                <w:szCs w:val="20"/>
              </w:rPr>
              <w:t>რომლებიც</w:t>
            </w:r>
            <w:proofErr w:type="spellEnd"/>
            <w:r w:rsidRPr="007753B0">
              <w:rPr>
                <w:rFonts w:ascii="Sylfaen" w:hAnsi="Sylfaen"/>
                <w:sz w:val="20"/>
                <w:szCs w:val="20"/>
              </w:rPr>
              <w:t xml:space="preserve"> </w:t>
            </w:r>
            <w:proofErr w:type="spellStart"/>
            <w:r w:rsidRPr="007753B0">
              <w:rPr>
                <w:rFonts w:ascii="Sylfaen" w:hAnsi="Sylfaen"/>
                <w:sz w:val="20"/>
                <w:szCs w:val="20"/>
              </w:rPr>
              <w:t>საჭიროა</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proofErr w:type="gramStart"/>
            <w:r w:rsidRPr="007753B0">
              <w:rPr>
                <w:rFonts w:ascii="Sylfaen" w:hAnsi="Sylfaen"/>
                <w:sz w:val="20"/>
                <w:szCs w:val="20"/>
              </w:rPr>
              <w:t>იდენტიფიცირებისთვის</w:t>
            </w:r>
            <w:proofErr w:type="spellEnd"/>
            <w:r w:rsidRPr="007753B0">
              <w:rPr>
                <w:rFonts w:ascii="Sylfaen" w:hAnsi="Sylfaen"/>
                <w:sz w:val="20"/>
                <w:szCs w:val="20"/>
              </w:rPr>
              <w:t>;</w:t>
            </w:r>
            <w:proofErr w:type="gramEnd"/>
            <w:r w:rsidRPr="007753B0">
              <w:rPr>
                <w:rFonts w:ascii="Sylfaen" w:hAnsi="Sylfaen"/>
                <w:sz w:val="20"/>
                <w:szCs w:val="20"/>
              </w:rPr>
              <w:t xml:space="preserve"> </w:t>
            </w:r>
          </w:p>
          <w:p w14:paraId="66EDAD9E" w14:textId="77777777" w:rsidR="00A45C96" w:rsidRPr="007753B0" w:rsidRDefault="00A45C96" w:rsidP="00A45C96">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დ)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თაობაზე</w:t>
            </w:r>
            <w:proofErr w:type="spellEnd"/>
            <w:r w:rsidRPr="007753B0">
              <w:rPr>
                <w:rFonts w:ascii="Sylfaen" w:hAnsi="Sylfaen"/>
                <w:sz w:val="20"/>
                <w:szCs w:val="20"/>
              </w:rPr>
              <w:t xml:space="preserve">, </w:t>
            </w:r>
            <w:proofErr w:type="spellStart"/>
            <w:r w:rsidRPr="007753B0">
              <w:rPr>
                <w:rFonts w:ascii="Sylfaen" w:hAnsi="Sylfaen"/>
                <w:sz w:val="20"/>
                <w:szCs w:val="20"/>
              </w:rPr>
              <w:t>ზემოაღნიშნული</w:t>
            </w:r>
            <w:proofErr w:type="spellEnd"/>
            <w:r w:rsidRPr="007753B0">
              <w:rPr>
                <w:rFonts w:ascii="Sylfaen" w:hAnsi="Sylfaen"/>
                <w:sz w:val="20"/>
                <w:szCs w:val="20"/>
              </w:rPr>
              <w:t xml:space="preserve"> </w:t>
            </w:r>
            <w:proofErr w:type="spellStart"/>
            <w:r w:rsidRPr="007753B0">
              <w:rPr>
                <w:rFonts w:ascii="Sylfaen" w:hAnsi="Sylfaen"/>
                <w:sz w:val="20"/>
                <w:szCs w:val="20"/>
              </w:rPr>
              <w:t>წესით</w:t>
            </w:r>
            <w:proofErr w:type="spellEnd"/>
            <w:r w:rsidRPr="007753B0">
              <w:rPr>
                <w:rFonts w:ascii="Sylfaen" w:hAnsi="Sylfaen"/>
                <w:sz w:val="20"/>
                <w:szCs w:val="20"/>
              </w:rPr>
              <w:t xml:space="preserve"> </w:t>
            </w:r>
            <w:proofErr w:type="spellStart"/>
            <w:r w:rsidRPr="007753B0">
              <w:rPr>
                <w:rFonts w:ascii="Sylfaen" w:hAnsi="Sylfaen"/>
                <w:sz w:val="20"/>
                <w:szCs w:val="20"/>
              </w:rPr>
              <w:t>ბანკისთვის</w:t>
            </w:r>
            <w:proofErr w:type="spellEnd"/>
            <w:r w:rsidRPr="007753B0">
              <w:rPr>
                <w:rFonts w:ascii="Sylfaen" w:hAnsi="Sylfaen"/>
                <w:sz w:val="20"/>
                <w:szCs w:val="20"/>
              </w:rPr>
              <w:t xml:space="preserve"> </w:t>
            </w:r>
            <w:proofErr w:type="spellStart"/>
            <w:r w:rsidRPr="007753B0">
              <w:rPr>
                <w:rFonts w:ascii="Sylfaen" w:hAnsi="Sylfaen"/>
                <w:sz w:val="20"/>
                <w:szCs w:val="20"/>
              </w:rPr>
              <w:t>მომართვიდან</w:t>
            </w:r>
            <w:proofErr w:type="spellEnd"/>
            <w:r w:rsidRPr="007753B0">
              <w:rPr>
                <w:rFonts w:ascii="Sylfaen" w:hAnsi="Sylfaen"/>
                <w:sz w:val="20"/>
                <w:szCs w:val="20"/>
              </w:rPr>
              <w:t>/</w:t>
            </w:r>
            <w:proofErr w:type="spellStart"/>
            <w:r w:rsidRPr="007753B0">
              <w:rPr>
                <w:rFonts w:ascii="Sylfaen" w:hAnsi="Sylfaen"/>
                <w:sz w:val="20"/>
                <w:szCs w:val="20"/>
              </w:rPr>
              <w:t>შეტყობინების</w:t>
            </w:r>
            <w:proofErr w:type="spellEnd"/>
            <w:r w:rsidRPr="007753B0">
              <w:rPr>
                <w:rFonts w:ascii="Sylfaen" w:hAnsi="Sylfaen"/>
                <w:sz w:val="20"/>
                <w:szCs w:val="20"/>
              </w:rPr>
              <w:t xml:space="preserve"> </w:t>
            </w:r>
            <w:proofErr w:type="spellStart"/>
            <w:r w:rsidRPr="007753B0">
              <w:rPr>
                <w:rFonts w:ascii="Sylfaen" w:hAnsi="Sylfaen"/>
                <w:sz w:val="20"/>
                <w:szCs w:val="20"/>
              </w:rPr>
              <w:t>გაგზავნიდან</w:t>
            </w:r>
            <w:proofErr w:type="spellEnd"/>
            <w:r w:rsidRPr="007753B0">
              <w:rPr>
                <w:rFonts w:ascii="Sylfaen" w:hAnsi="Sylfaen"/>
                <w:sz w:val="20"/>
                <w:szCs w:val="20"/>
              </w:rPr>
              <w:t xml:space="preserve"> </w:t>
            </w:r>
            <w:proofErr w:type="spellStart"/>
            <w:r w:rsidRPr="007753B0">
              <w:rPr>
                <w:rFonts w:ascii="Sylfaen" w:hAnsi="Sylfaen"/>
                <w:sz w:val="20"/>
                <w:szCs w:val="20"/>
              </w:rPr>
              <w:t>არაუგვიანეს</w:t>
            </w:r>
            <w:proofErr w:type="spellEnd"/>
            <w:r w:rsidRPr="007753B0">
              <w:rPr>
                <w:rFonts w:ascii="Sylfaen" w:hAnsi="Sylfaen"/>
                <w:sz w:val="20"/>
                <w:szCs w:val="20"/>
              </w:rPr>
              <w:t xml:space="preserve"> 30 </w:t>
            </w:r>
            <w:proofErr w:type="spellStart"/>
            <w:r w:rsidRPr="007753B0">
              <w:rPr>
                <w:rFonts w:ascii="Sylfaen" w:hAnsi="Sylfaen"/>
                <w:sz w:val="20"/>
                <w:szCs w:val="20"/>
              </w:rPr>
              <w:t>კალენდარული</w:t>
            </w:r>
            <w:proofErr w:type="spellEnd"/>
            <w:r w:rsidRPr="007753B0">
              <w:rPr>
                <w:rFonts w:ascii="Sylfaen" w:hAnsi="Sylfaen"/>
                <w:sz w:val="20"/>
                <w:szCs w:val="20"/>
              </w:rPr>
              <w:t xml:space="preserve"> </w:t>
            </w:r>
            <w:proofErr w:type="spellStart"/>
            <w:r w:rsidRPr="007753B0">
              <w:rPr>
                <w:rFonts w:ascii="Sylfaen" w:hAnsi="Sylfaen"/>
                <w:sz w:val="20"/>
                <w:szCs w:val="20"/>
              </w:rPr>
              <w:t>დღისა</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მსესხებელი</w:t>
            </w:r>
            <w:r w:rsidRPr="007753B0">
              <w:rPr>
                <w:rFonts w:ascii="Sylfaen" w:hAnsi="Sylfaen"/>
                <w:sz w:val="20"/>
                <w:szCs w:val="20"/>
              </w:rPr>
              <w:t xml:space="preserve"> </w:t>
            </w:r>
            <w:proofErr w:type="spellStart"/>
            <w:r w:rsidRPr="007753B0">
              <w:rPr>
                <w:rFonts w:ascii="Sylfaen" w:hAnsi="Sylfaen"/>
                <w:sz w:val="20"/>
                <w:szCs w:val="20"/>
              </w:rPr>
              <w:t>ვალდებულია</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დაფაროს</w:t>
            </w:r>
            <w:proofErr w:type="spellEnd"/>
            <w:r w:rsidRPr="007753B0">
              <w:rPr>
                <w:rFonts w:ascii="Sylfaen" w:hAnsi="Sylfaen"/>
                <w:sz w:val="20"/>
                <w:szCs w:val="20"/>
              </w:rPr>
              <w:t xml:space="preserve"> </w:t>
            </w:r>
            <w:proofErr w:type="spellStart"/>
            <w:r w:rsidRPr="007753B0">
              <w:rPr>
                <w:rFonts w:ascii="Sylfaen" w:hAnsi="Sylfaen"/>
                <w:sz w:val="20"/>
                <w:szCs w:val="20"/>
              </w:rPr>
              <w:t>დაფარვის</w:t>
            </w:r>
            <w:proofErr w:type="spellEnd"/>
            <w:r w:rsidRPr="007753B0">
              <w:rPr>
                <w:rFonts w:ascii="Sylfaen" w:hAnsi="Sylfaen"/>
                <w:sz w:val="20"/>
                <w:szCs w:val="20"/>
              </w:rPr>
              <w:t xml:space="preserve"> </w:t>
            </w:r>
            <w:proofErr w:type="spellStart"/>
            <w:r w:rsidRPr="007753B0">
              <w:rPr>
                <w:rFonts w:ascii="Sylfaen" w:hAnsi="Sylfaen"/>
                <w:sz w:val="20"/>
                <w:szCs w:val="20"/>
              </w:rPr>
              <w:t>მომენტისათვის</w:t>
            </w:r>
            <w:proofErr w:type="spellEnd"/>
            <w:r w:rsidRPr="007753B0">
              <w:rPr>
                <w:rFonts w:ascii="Sylfaen" w:hAnsi="Sylfaen"/>
                <w:sz w:val="20"/>
                <w:szCs w:val="20"/>
              </w:rPr>
              <w:t xml:space="preserve"> </w:t>
            </w:r>
            <w:proofErr w:type="spellStart"/>
            <w:r w:rsidRPr="007753B0">
              <w:rPr>
                <w:rFonts w:ascii="Sylfaen" w:hAnsi="Sylfaen"/>
                <w:sz w:val="20"/>
                <w:szCs w:val="20"/>
              </w:rPr>
              <w:t>არსებული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კრედიტის</w:t>
            </w:r>
            <w:proofErr w:type="spellEnd"/>
            <w:r w:rsidRPr="007753B0">
              <w:rPr>
                <w:rFonts w:ascii="Sylfaen" w:hAnsi="Sylfaen"/>
                <w:sz w:val="20"/>
                <w:szCs w:val="20"/>
              </w:rPr>
              <w:t xml:space="preserve"> </w:t>
            </w:r>
            <w:proofErr w:type="spellStart"/>
            <w:r w:rsidRPr="007753B0">
              <w:rPr>
                <w:rFonts w:ascii="Sylfaen" w:hAnsi="Sylfaen"/>
                <w:sz w:val="20"/>
                <w:szCs w:val="20"/>
              </w:rPr>
              <w:t>ნარჩენი</w:t>
            </w:r>
            <w:proofErr w:type="spellEnd"/>
            <w:r w:rsidRPr="007753B0">
              <w:rPr>
                <w:rFonts w:ascii="Sylfaen" w:hAnsi="Sylfaen"/>
                <w:sz w:val="20"/>
                <w:szCs w:val="20"/>
              </w:rPr>
              <w:t xml:space="preserve"> </w:t>
            </w:r>
            <w:proofErr w:type="spellStart"/>
            <w:r w:rsidRPr="007753B0">
              <w:rPr>
                <w:rFonts w:ascii="Sylfaen" w:hAnsi="Sylfaen"/>
                <w:sz w:val="20"/>
                <w:szCs w:val="20"/>
              </w:rPr>
              <w:t>ძირითადი</w:t>
            </w:r>
            <w:proofErr w:type="spellEnd"/>
            <w:r w:rsidRPr="007753B0">
              <w:rPr>
                <w:rFonts w:ascii="Sylfaen" w:hAnsi="Sylfaen"/>
                <w:sz w:val="20"/>
                <w:szCs w:val="20"/>
              </w:rPr>
              <w:t xml:space="preserve"> </w:t>
            </w:r>
            <w:proofErr w:type="spellStart"/>
            <w:r w:rsidRPr="007753B0">
              <w:rPr>
                <w:rFonts w:ascii="Sylfaen" w:hAnsi="Sylfaen"/>
                <w:sz w:val="20"/>
                <w:szCs w:val="20"/>
              </w:rPr>
              <w:t>თანხა</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ამ</w:t>
            </w:r>
            <w:proofErr w:type="spellEnd"/>
            <w:r w:rsidRPr="007753B0">
              <w:rPr>
                <w:rFonts w:ascii="Sylfaen" w:hAnsi="Sylfaen"/>
                <w:sz w:val="20"/>
                <w:szCs w:val="20"/>
              </w:rPr>
              <w:t xml:space="preserve"> </w:t>
            </w:r>
            <w:proofErr w:type="spellStart"/>
            <w:r w:rsidRPr="007753B0">
              <w:rPr>
                <w:rFonts w:ascii="Sylfaen" w:hAnsi="Sylfaen"/>
                <w:sz w:val="20"/>
                <w:szCs w:val="20"/>
              </w:rPr>
              <w:t>თანხაზე</w:t>
            </w:r>
            <w:proofErr w:type="spellEnd"/>
            <w:r w:rsidRPr="007753B0">
              <w:rPr>
                <w:rFonts w:ascii="Sylfaen" w:hAnsi="Sylfaen"/>
                <w:sz w:val="20"/>
                <w:szCs w:val="20"/>
              </w:rPr>
              <w:t xml:space="preserve"> </w:t>
            </w:r>
            <w:proofErr w:type="spellStart"/>
            <w:r w:rsidRPr="007753B0">
              <w:rPr>
                <w:rFonts w:ascii="Sylfaen" w:hAnsi="Sylfaen"/>
                <w:sz w:val="20"/>
                <w:szCs w:val="20"/>
              </w:rPr>
              <w:t>კრედიტით</w:t>
            </w:r>
            <w:proofErr w:type="spellEnd"/>
            <w:r w:rsidRPr="007753B0">
              <w:rPr>
                <w:rFonts w:ascii="Sylfaen" w:hAnsi="Sylfaen"/>
                <w:sz w:val="20"/>
                <w:szCs w:val="20"/>
              </w:rPr>
              <w:t xml:space="preserve"> </w:t>
            </w:r>
            <w:proofErr w:type="spellStart"/>
            <w:r w:rsidRPr="007753B0">
              <w:rPr>
                <w:rFonts w:ascii="Sylfaen" w:hAnsi="Sylfaen"/>
                <w:sz w:val="20"/>
                <w:szCs w:val="20"/>
              </w:rPr>
              <w:t>სარგებლობის</w:t>
            </w:r>
            <w:proofErr w:type="spellEnd"/>
            <w:r w:rsidRPr="007753B0">
              <w:rPr>
                <w:rFonts w:ascii="Sylfaen" w:hAnsi="Sylfaen"/>
                <w:sz w:val="20"/>
                <w:szCs w:val="20"/>
              </w:rPr>
              <w:t xml:space="preserve"> </w:t>
            </w:r>
            <w:proofErr w:type="spellStart"/>
            <w:r w:rsidRPr="007753B0">
              <w:rPr>
                <w:rFonts w:ascii="Sylfaen" w:hAnsi="Sylfaen"/>
                <w:sz w:val="20"/>
                <w:szCs w:val="20"/>
              </w:rPr>
              <w:t>პერიოდის</w:t>
            </w:r>
            <w:proofErr w:type="spellEnd"/>
            <w:r w:rsidRPr="007753B0">
              <w:rPr>
                <w:rFonts w:ascii="Sylfaen" w:hAnsi="Sylfaen"/>
                <w:sz w:val="20"/>
                <w:szCs w:val="20"/>
              </w:rPr>
              <w:t xml:space="preserve"> </w:t>
            </w:r>
            <w:proofErr w:type="spellStart"/>
            <w:r w:rsidRPr="007753B0">
              <w:rPr>
                <w:rFonts w:ascii="Sylfaen" w:hAnsi="Sylfaen"/>
                <w:sz w:val="20"/>
                <w:szCs w:val="20"/>
              </w:rPr>
              <w:t>განმავლობაში</w:t>
            </w:r>
            <w:proofErr w:type="spellEnd"/>
            <w:r w:rsidRPr="007753B0">
              <w:rPr>
                <w:rFonts w:ascii="Sylfaen" w:hAnsi="Sylfaen"/>
                <w:sz w:val="20"/>
                <w:szCs w:val="20"/>
              </w:rPr>
              <w:t xml:space="preserve"> </w:t>
            </w:r>
            <w:proofErr w:type="spellStart"/>
            <w:r w:rsidRPr="007753B0">
              <w:rPr>
                <w:rFonts w:ascii="Sylfaen" w:hAnsi="Sylfaen"/>
                <w:sz w:val="20"/>
                <w:szCs w:val="20"/>
              </w:rPr>
              <w:t>დარიცხული</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გადაუხდელი</w:t>
            </w:r>
            <w:proofErr w:type="spellEnd"/>
            <w:r w:rsidRPr="007753B0">
              <w:rPr>
                <w:rFonts w:ascii="Sylfaen" w:hAnsi="Sylfaen"/>
                <w:sz w:val="20"/>
                <w:szCs w:val="20"/>
              </w:rPr>
              <w:t xml:space="preserve"> </w:t>
            </w:r>
            <w:proofErr w:type="spellStart"/>
            <w:r w:rsidRPr="007753B0">
              <w:rPr>
                <w:rFonts w:ascii="Sylfaen" w:hAnsi="Sylfaen"/>
                <w:sz w:val="20"/>
                <w:szCs w:val="20"/>
              </w:rPr>
              <w:t>პროცენტი</w:t>
            </w:r>
            <w:proofErr w:type="spellEnd"/>
            <w:r w:rsidRPr="007753B0">
              <w:rPr>
                <w:rFonts w:ascii="Sylfaen" w:hAnsi="Sylfaen"/>
                <w:sz w:val="20"/>
                <w:szCs w:val="20"/>
              </w:rPr>
              <w:t xml:space="preserve"> (</w:t>
            </w:r>
            <w:proofErr w:type="spellStart"/>
            <w:r w:rsidRPr="007753B0">
              <w:rPr>
                <w:rFonts w:ascii="Sylfaen" w:hAnsi="Sylfaen"/>
                <w:sz w:val="20"/>
                <w:szCs w:val="20"/>
              </w:rPr>
              <w:t>საპროცენტო</w:t>
            </w:r>
            <w:proofErr w:type="spellEnd"/>
            <w:r w:rsidRPr="007753B0">
              <w:rPr>
                <w:rFonts w:ascii="Sylfaen" w:hAnsi="Sylfaen"/>
                <w:sz w:val="20"/>
                <w:szCs w:val="20"/>
              </w:rPr>
              <w:t xml:space="preserve"> </w:t>
            </w:r>
            <w:proofErr w:type="spellStart"/>
            <w:r w:rsidRPr="007753B0">
              <w:rPr>
                <w:rFonts w:ascii="Sylfaen" w:hAnsi="Sylfaen"/>
                <w:sz w:val="20"/>
                <w:szCs w:val="20"/>
              </w:rPr>
              <w:t>სარგებელი</w:t>
            </w:r>
            <w:proofErr w:type="spellEnd"/>
            <w:r w:rsidRPr="007753B0">
              <w:rPr>
                <w:rFonts w:ascii="Sylfaen" w:hAnsi="Sylfaen"/>
                <w:sz w:val="20"/>
                <w:szCs w:val="20"/>
              </w:rPr>
              <w:t xml:space="preserve">). </w:t>
            </w:r>
            <w:proofErr w:type="spellStart"/>
            <w:r w:rsidRPr="007753B0">
              <w:rPr>
                <w:rFonts w:ascii="Sylfaen" w:hAnsi="Sylfaen"/>
                <w:sz w:val="20"/>
                <w:szCs w:val="20"/>
              </w:rPr>
              <w:t>ამასთან</w:t>
            </w:r>
            <w:proofErr w:type="spellEnd"/>
            <w:r w:rsidRPr="007753B0">
              <w:rPr>
                <w:rFonts w:ascii="Sylfaen" w:hAnsi="Sylfaen"/>
                <w:sz w:val="20"/>
                <w:szCs w:val="20"/>
              </w:rPr>
              <w:t xml:space="preserve">, </w:t>
            </w:r>
            <w:proofErr w:type="spellStart"/>
            <w:r w:rsidRPr="007753B0">
              <w:rPr>
                <w:rFonts w:ascii="Sylfaen" w:hAnsi="Sylfaen"/>
                <w:sz w:val="20"/>
                <w:szCs w:val="20"/>
              </w:rPr>
              <w:t>კრედიტის</w:t>
            </w:r>
            <w:proofErr w:type="spellEnd"/>
            <w:r w:rsidRPr="007753B0">
              <w:rPr>
                <w:rFonts w:ascii="Sylfaen" w:hAnsi="Sylfaen"/>
                <w:sz w:val="20"/>
                <w:szCs w:val="20"/>
              </w:rPr>
              <w:t xml:space="preserve"> </w:t>
            </w:r>
            <w:proofErr w:type="spellStart"/>
            <w:r w:rsidRPr="007753B0">
              <w:rPr>
                <w:rFonts w:ascii="Sylfaen" w:hAnsi="Sylfaen"/>
                <w:sz w:val="20"/>
                <w:szCs w:val="20"/>
              </w:rPr>
              <w:t>ძირითადი</w:t>
            </w:r>
            <w:proofErr w:type="spellEnd"/>
            <w:r w:rsidRPr="007753B0">
              <w:rPr>
                <w:rFonts w:ascii="Sylfaen" w:hAnsi="Sylfaen"/>
                <w:sz w:val="20"/>
                <w:szCs w:val="20"/>
              </w:rPr>
              <w:t xml:space="preserve"> </w:t>
            </w:r>
            <w:proofErr w:type="spellStart"/>
            <w:r w:rsidRPr="007753B0">
              <w:rPr>
                <w:rFonts w:ascii="Sylfaen" w:hAnsi="Sylfaen"/>
                <w:sz w:val="20"/>
                <w:szCs w:val="20"/>
              </w:rPr>
              <w:t>თანხის</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დაფარვისას</w:t>
            </w:r>
            <w:proofErr w:type="spellEnd"/>
            <w:r w:rsidRPr="007753B0">
              <w:rPr>
                <w:rFonts w:ascii="Sylfaen" w:hAnsi="Sylfaen"/>
                <w:sz w:val="20"/>
                <w:szCs w:val="20"/>
              </w:rPr>
              <w:t xml:space="preserve"> </w:t>
            </w:r>
            <w:proofErr w:type="spellStart"/>
            <w:r w:rsidRPr="007753B0">
              <w:rPr>
                <w:rFonts w:ascii="Sylfaen" w:hAnsi="Sylfaen"/>
                <w:sz w:val="20"/>
                <w:szCs w:val="20"/>
              </w:rPr>
              <w:t>ბანკის</w:t>
            </w:r>
            <w:proofErr w:type="spellEnd"/>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ანაზღაურდება</w:t>
            </w:r>
            <w:proofErr w:type="spellEnd"/>
            <w:r w:rsidRPr="007753B0">
              <w:rPr>
                <w:rFonts w:ascii="Sylfaen" w:hAnsi="Sylfaen"/>
                <w:sz w:val="20"/>
                <w:szCs w:val="20"/>
              </w:rPr>
              <w:t xml:space="preserve"> </w:t>
            </w:r>
            <w:proofErr w:type="spellStart"/>
            <w:r w:rsidRPr="007753B0">
              <w:rPr>
                <w:rFonts w:ascii="Sylfaen" w:hAnsi="Sylfaen"/>
                <w:sz w:val="20"/>
                <w:szCs w:val="20"/>
              </w:rPr>
              <w:t>ან</w:t>
            </w:r>
            <w:proofErr w:type="spellEnd"/>
            <w:r w:rsidRPr="007753B0">
              <w:rPr>
                <w:rFonts w:ascii="Sylfaen" w:hAnsi="Sylfaen"/>
                <w:sz w:val="20"/>
                <w:szCs w:val="20"/>
              </w:rPr>
              <w:t xml:space="preserve">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დასაბრუნებელი</w:t>
            </w:r>
            <w:proofErr w:type="spellEnd"/>
            <w:r w:rsidRPr="007753B0">
              <w:rPr>
                <w:rFonts w:ascii="Sylfaen" w:hAnsi="Sylfaen"/>
                <w:sz w:val="20"/>
                <w:szCs w:val="20"/>
              </w:rPr>
              <w:t xml:space="preserve"> </w:t>
            </w:r>
            <w:proofErr w:type="spellStart"/>
            <w:r w:rsidRPr="007753B0">
              <w:rPr>
                <w:rFonts w:ascii="Sylfaen" w:hAnsi="Sylfaen"/>
                <w:sz w:val="20"/>
                <w:szCs w:val="20"/>
              </w:rPr>
              <w:t>თანხიდან</w:t>
            </w:r>
            <w:proofErr w:type="spellEnd"/>
            <w:r w:rsidRPr="007753B0">
              <w:rPr>
                <w:rFonts w:ascii="Sylfaen" w:hAnsi="Sylfaen"/>
                <w:sz w:val="20"/>
                <w:szCs w:val="20"/>
              </w:rPr>
              <w:t xml:space="preserve"> </w:t>
            </w:r>
            <w:proofErr w:type="spellStart"/>
            <w:r w:rsidRPr="007753B0">
              <w:rPr>
                <w:rFonts w:ascii="Sylfaen" w:hAnsi="Sylfaen"/>
                <w:sz w:val="20"/>
                <w:szCs w:val="20"/>
              </w:rPr>
              <w:t>გაიქვითება</w:t>
            </w:r>
            <w:proofErr w:type="spellEnd"/>
            <w:r w:rsidRPr="007753B0">
              <w:rPr>
                <w:rFonts w:ascii="Sylfaen" w:hAnsi="Sylfaen"/>
                <w:sz w:val="20"/>
                <w:szCs w:val="20"/>
              </w:rPr>
              <w:t xml:space="preserve">, </w:t>
            </w:r>
            <w:r w:rsidRPr="007753B0">
              <w:rPr>
                <w:rFonts w:ascii="Sylfaen" w:hAnsi="Sylfaen"/>
                <w:sz w:val="20"/>
                <w:szCs w:val="20"/>
                <w:lang w:val="ka-GE"/>
              </w:rPr>
              <w:t xml:space="preserve">მსესხებელზე </w:t>
            </w:r>
            <w:proofErr w:type="spellStart"/>
            <w:r w:rsidRPr="007753B0">
              <w:rPr>
                <w:rFonts w:ascii="Sylfaen" w:hAnsi="Sylfaen"/>
                <w:sz w:val="20"/>
                <w:szCs w:val="20"/>
              </w:rPr>
              <w:t>დაკისრებული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ხარჯები</w:t>
            </w:r>
            <w:proofErr w:type="spellEnd"/>
            <w:r w:rsidRPr="007753B0">
              <w:rPr>
                <w:rFonts w:ascii="Sylfaen" w:hAnsi="Sylfaen"/>
                <w:sz w:val="20"/>
                <w:szCs w:val="20"/>
              </w:rPr>
              <w:t xml:space="preserve">, </w:t>
            </w:r>
            <w:proofErr w:type="spellStart"/>
            <w:r w:rsidRPr="007753B0">
              <w:rPr>
                <w:rFonts w:ascii="Sylfaen" w:hAnsi="Sylfaen"/>
                <w:sz w:val="20"/>
                <w:szCs w:val="20"/>
              </w:rPr>
              <w:t>გარდა</w:t>
            </w:r>
            <w:proofErr w:type="spellEnd"/>
            <w:r w:rsidRPr="007753B0">
              <w:rPr>
                <w:rFonts w:ascii="Sylfaen" w:hAnsi="Sylfaen"/>
                <w:sz w:val="20"/>
                <w:szCs w:val="20"/>
              </w:rPr>
              <w:t xml:space="preserve"> </w:t>
            </w:r>
            <w:proofErr w:type="spellStart"/>
            <w:r w:rsidRPr="007753B0">
              <w:rPr>
                <w:rFonts w:ascii="Sylfaen" w:hAnsi="Sylfaen"/>
                <w:sz w:val="20"/>
                <w:szCs w:val="20"/>
              </w:rPr>
              <w:t>კანონმდებლობით</w:t>
            </w:r>
            <w:proofErr w:type="spell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იმ</w:t>
            </w:r>
            <w:proofErr w:type="spellEnd"/>
            <w:r w:rsidRPr="007753B0">
              <w:rPr>
                <w:rFonts w:ascii="Sylfaen" w:hAnsi="Sylfaen"/>
                <w:sz w:val="20"/>
                <w:szCs w:val="20"/>
              </w:rPr>
              <w:t xml:space="preserve"> </w:t>
            </w:r>
            <w:proofErr w:type="spellStart"/>
            <w:r w:rsidRPr="007753B0">
              <w:rPr>
                <w:rFonts w:ascii="Sylfaen" w:hAnsi="Sylfaen"/>
                <w:sz w:val="20"/>
                <w:szCs w:val="20"/>
              </w:rPr>
              <w:t>ხარჯებისა</w:t>
            </w:r>
            <w:proofErr w:type="spellEnd"/>
            <w:r w:rsidRPr="007753B0">
              <w:rPr>
                <w:rFonts w:ascii="Sylfaen" w:hAnsi="Sylfaen"/>
                <w:sz w:val="20"/>
                <w:szCs w:val="20"/>
              </w:rPr>
              <w:t xml:space="preserve">, </w:t>
            </w:r>
            <w:proofErr w:type="spellStart"/>
            <w:r w:rsidRPr="007753B0">
              <w:rPr>
                <w:rFonts w:ascii="Sylfaen" w:hAnsi="Sylfaen"/>
                <w:sz w:val="20"/>
                <w:szCs w:val="20"/>
              </w:rPr>
              <w:t>რომელიც</w:t>
            </w:r>
            <w:proofErr w:type="spellEnd"/>
            <w:r w:rsidRPr="007753B0">
              <w:rPr>
                <w:rFonts w:ascii="Sylfaen" w:hAnsi="Sylfaen"/>
                <w:sz w:val="20"/>
                <w:szCs w:val="20"/>
              </w:rPr>
              <w:t xml:space="preserve"> </w:t>
            </w:r>
            <w:proofErr w:type="spellStart"/>
            <w:r w:rsidRPr="007753B0">
              <w:rPr>
                <w:rFonts w:ascii="Sylfaen" w:hAnsi="Sylfaen"/>
                <w:sz w:val="20"/>
                <w:szCs w:val="20"/>
              </w:rPr>
              <w:t>ანაზღაურებას</w:t>
            </w:r>
            <w:proofErr w:type="spellEnd"/>
            <w:r w:rsidRPr="007753B0">
              <w:rPr>
                <w:rFonts w:ascii="Sylfaen" w:hAnsi="Sylfaen"/>
                <w:sz w:val="20"/>
                <w:szCs w:val="20"/>
              </w:rPr>
              <w:t xml:space="preserve"> </w:t>
            </w:r>
            <w:proofErr w:type="spellStart"/>
            <w:r w:rsidRPr="007753B0">
              <w:rPr>
                <w:rFonts w:ascii="Sylfaen" w:hAnsi="Sylfaen"/>
                <w:sz w:val="20"/>
                <w:szCs w:val="20"/>
              </w:rPr>
              <w:t>არ</w:t>
            </w:r>
            <w:proofErr w:type="spellEnd"/>
            <w:r w:rsidRPr="007753B0">
              <w:rPr>
                <w:rFonts w:ascii="Sylfaen" w:hAnsi="Sylfaen"/>
                <w:sz w:val="20"/>
                <w:szCs w:val="20"/>
              </w:rPr>
              <w:t xml:space="preserve"> </w:t>
            </w:r>
            <w:proofErr w:type="spellStart"/>
            <w:r w:rsidRPr="007753B0">
              <w:rPr>
                <w:rFonts w:ascii="Sylfaen" w:hAnsi="Sylfaen"/>
                <w:sz w:val="20"/>
                <w:szCs w:val="20"/>
              </w:rPr>
              <w:t>ექვემდებარება</w:t>
            </w:r>
            <w:proofErr w:type="spellEnd"/>
            <w:r w:rsidRPr="007753B0">
              <w:rPr>
                <w:rFonts w:ascii="Sylfaen" w:hAnsi="Sylfaen"/>
                <w:sz w:val="20"/>
                <w:szCs w:val="20"/>
              </w:rPr>
              <w:t xml:space="preserve">. </w:t>
            </w:r>
          </w:p>
          <w:p w14:paraId="472A7511" w14:textId="77777777" w:rsidR="00A45C96" w:rsidRPr="007753B0" w:rsidRDefault="00A45C96" w:rsidP="00A45C96">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ე)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შემთხვევაში</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w:t>
            </w:r>
            <w:proofErr w:type="spellEnd"/>
            <w:r w:rsidRPr="007753B0">
              <w:rPr>
                <w:rFonts w:ascii="Sylfaen" w:hAnsi="Sylfaen"/>
                <w:sz w:val="20"/>
                <w:szCs w:val="20"/>
              </w:rPr>
              <w:t xml:space="preserve"> </w:t>
            </w:r>
            <w:proofErr w:type="spellStart"/>
            <w:r w:rsidRPr="007753B0">
              <w:rPr>
                <w:rFonts w:ascii="Sylfaen" w:hAnsi="Sylfaen"/>
                <w:sz w:val="20"/>
                <w:szCs w:val="20"/>
              </w:rPr>
              <w:t>შეწყვეტილად</w:t>
            </w:r>
            <w:proofErr w:type="spellEnd"/>
            <w:r w:rsidRPr="007753B0">
              <w:rPr>
                <w:rFonts w:ascii="Sylfaen" w:hAnsi="Sylfaen"/>
                <w:sz w:val="20"/>
                <w:szCs w:val="20"/>
              </w:rPr>
              <w:t xml:space="preserve"> </w:t>
            </w:r>
            <w:proofErr w:type="spellStart"/>
            <w:r w:rsidRPr="007753B0">
              <w:rPr>
                <w:rFonts w:ascii="Sylfaen" w:hAnsi="Sylfaen"/>
                <w:sz w:val="20"/>
                <w:szCs w:val="20"/>
              </w:rPr>
              <w:t>ჩაითვლება</w:t>
            </w:r>
            <w:proofErr w:type="spellEnd"/>
            <w:r w:rsidRPr="007753B0">
              <w:rPr>
                <w:rFonts w:ascii="Sylfaen" w:hAnsi="Sylfaen"/>
                <w:sz w:val="20"/>
                <w:szCs w:val="20"/>
              </w:rPr>
              <w:t xml:space="preserve"> </w:t>
            </w:r>
            <w:proofErr w:type="spellStart"/>
            <w:r w:rsidRPr="007753B0">
              <w:rPr>
                <w:rFonts w:ascii="Sylfaen" w:hAnsi="Sylfaen"/>
                <w:sz w:val="20"/>
                <w:szCs w:val="20"/>
              </w:rPr>
              <w:t>მხოლოდ</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პუნქტის</w:t>
            </w:r>
            <w:proofErr w:type="spellEnd"/>
            <w:r w:rsidRPr="007753B0">
              <w:rPr>
                <w:rFonts w:ascii="Sylfaen" w:hAnsi="Sylfaen"/>
                <w:sz w:val="20"/>
                <w:szCs w:val="20"/>
              </w:rPr>
              <w:t xml:space="preserve"> „</w:t>
            </w:r>
            <w:proofErr w:type="gramStart"/>
            <w:r w:rsidRPr="007753B0">
              <w:rPr>
                <w:rFonts w:ascii="Sylfaen" w:hAnsi="Sylfaen"/>
                <w:sz w:val="20"/>
                <w:szCs w:val="20"/>
              </w:rPr>
              <w:t xml:space="preserve">დ“ </w:t>
            </w:r>
            <w:proofErr w:type="spellStart"/>
            <w:r w:rsidRPr="007753B0">
              <w:rPr>
                <w:rFonts w:ascii="Sylfaen" w:hAnsi="Sylfaen"/>
                <w:sz w:val="20"/>
                <w:szCs w:val="20"/>
              </w:rPr>
              <w:t>ქვეპუნქტით</w:t>
            </w:r>
            <w:proofErr w:type="spellEnd"/>
            <w:proofErr w:type="gram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მოთხოვნების</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შესრულების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შემდეგ</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შემთხვევაში</w:t>
            </w:r>
            <w:proofErr w:type="spellEnd"/>
            <w:r w:rsidRPr="007753B0">
              <w:rPr>
                <w:rFonts w:ascii="Sylfaen" w:hAnsi="Sylfaen"/>
                <w:sz w:val="20"/>
                <w:szCs w:val="20"/>
              </w:rPr>
              <w:t xml:space="preserve">. </w:t>
            </w:r>
          </w:p>
          <w:p w14:paraId="42D9F1E1" w14:textId="77777777" w:rsidR="00A45C96" w:rsidRPr="007753B0" w:rsidRDefault="00A45C96" w:rsidP="00A45C96">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ვ)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პუნქტის</w:t>
            </w:r>
            <w:proofErr w:type="spellEnd"/>
            <w:r w:rsidRPr="007753B0">
              <w:rPr>
                <w:rFonts w:ascii="Sylfaen" w:hAnsi="Sylfaen"/>
                <w:sz w:val="20"/>
                <w:szCs w:val="20"/>
              </w:rPr>
              <w:t xml:space="preserve"> „</w:t>
            </w:r>
            <w:proofErr w:type="gramStart"/>
            <w:r w:rsidRPr="007753B0">
              <w:rPr>
                <w:rFonts w:ascii="Sylfaen" w:hAnsi="Sylfaen"/>
                <w:sz w:val="20"/>
                <w:szCs w:val="20"/>
              </w:rPr>
              <w:t xml:space="preserve">დ“ </w:t>
            </w:r>
            <w:proofErr w:type="spellStart"/>
            <w:r w:rsidRPr="007753B0">
              <w:rPr>
                <w:rFonts w:ascii="Sylfaen" w:hAnsi="Sylfaen"/>
                <w:sz w:val="20"/>
                <w:szCs w:val="20"/>
              </w:rPr>
              <w:t>ქვეპუნქტით</w:t>
            </w:r>
            <w:proofErr w:type="spellEnd"/>
            <w:proofErr w:type="gram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მოთხოვნების</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შესრულებამდე</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მსესხებელი</w:t>
            </w:r>
            <w:r w:rsidRPr="007753B0">
              <w:rPr>
                <w:rFonts w:ascii="Sylfaen" w:hAnsi="Sylfaen"/>
                <w:sz w:val="20"/>
                <w:szCs w:val="20"/>
              </w:rPr>
              <w:t xml:space="preserve"> </w:t>
            </w:r>
            <w:proofErr w:type="spellStart"/>
            <w:r w:rsidRPr="007753B0">
              <w:rPr>
                <w:rFonts w:ascii="Sylfaen" w:hAnsi="Sylfaen"/>
                <w:sz w:val="20"/>
                <w:szCs w:val="20"/>
              </w:rPr>
              <w:t>არ</w:t>
            </w:r>
            <w:proofErr w:type="spellEnd"/>
            <w:r w:rsidRPr="007753B0">
              <w:rPr>
                <w:rFonts w:ascii="Sylfaen" w:hAnsi="Sylfaen"/>
                <w:sz w:val="20"/>
                <w:szCs w:val="20"/>
              </w:rPr>
              <w:t xml:space="preserve"> </w:t>
            </w:r>
            <w:proofErr w:type="spellStart"/>
            <w:r w:rsidRPr="007753B0">
              <w:rPr>
                <w:rFonts w:ascii="Sylfaen" w:hAnsi="Sylfaen"/>
                <w:sz w:val="20"/>
                <w:szCs w:val="20"/>
              </w:rPr>
              <w:t>თავისუფლდება</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ხელშეკრულებით</w:t>
            </w:r>
            <w:proofErr w:type="spellEnd"/>
            <w:r w:rsidRPr="007753B0">
              <w:rPr>
                <w:rFonts w:ascii="Sylfaen" w:hAnsi="Sylfaen"/>
                <w:sz w:val="20"/>
                <w:szCs w:val="20"/>
              </w:rPr>
              <w:t xml:space="preserve"> </w:t>
            </w:r>
            <w:proofErr w:type="spellStart"/>
            <w:r w:rsidRPr="007753B0">
              <w:rPr>
                <w:rFonts w:ascii="Sylfaen" w:hAnsi="Sylfaen"/>
                <w:sz w:val="20"/>
                <w:szCs w:val="20"/>
              </w:rPr>
              <w:t>ნაკისრი</w:t>
            </w:r>
            <w:proofErr w:type="spellEnd"/>
            <w:r w:rsidRPr="007753B0">
              <w:rPr>
                <w:rFonts w:ascii="Sylfaen" w:hAnsi="Sylfaen"/>
                <w:sz w:val="20"/>
                <w:szCs w:val="20"/>
              </w:rPr>
              <w:t xml:space="preserve"> </w:t>
            </w:r>
            <w:proofErr w:type="spellStart"/>
            <w:r w:rsidRPr="007753B0">
              <w:rPr>
                <w:rFonts w:ascii="Sylfaen" w:hAnsi="Sylfaen"/>
                <w:sz w:val="20"/>
                <w:szCs w:val="20"/>
              </w:rPr>
              <w:t>ვალდებულებებისგან</w:t>
            </w:r>
            <w:proofErr w:type="spellEnd"/>
            <w:r w:rsidRPr="007753B0">
              <w:rPr>
                <w:rFonts w:ascii="Sylfaen" w:hAnsi="Sylfaen"/>
                <w:sz w:val="20"/>
                <w:szCs w:val="20"/>
              </w:rPr>
              <w:t xml:space="preserve">, </w:t>
            </w:r>
            <w:proofErr w:type="spellStart"/>
            <w:r w:rsidRPr="007753B0">
              <w:rPr>
                <w:rFonts w:ascii="Sylfaen" w:hAnsi="Sylfaen"/>
                <w:sz w:val="20"/>
                <w:szCs w:val="20"/>
              </w:rPr>
              <w:t>მათ</w:t>
            </w:r>
            <w:proofErr w:type="spellEnd"/>
            <w:r w:rsidRPr="007753B0">
              <w:rPr>
                <w:rFonts w:ascii="Sylfaen" w:hAnsi="Sylfaen"/>
                <w:sz w:val="20"/>
                <w:szCs w:val="20"/>
              </w:rPr>
              <w:t xml:space="preserve"> </w:t>
            </w:r>
            <w:proofErr w:type="spellStart"/>
            <w:r w:rsidRPr="007753B0">
              <w:rPr>
                <w:rFonts w:ascii="Sylfaen" w:hAnsi="Sylfaen"/>
                <w:sz w:val="20"/>
                <w:szCs w:val="20"/>
              </w:rPr>
              <w:t>შორის</w:t>
            </w:r>
            <w:proofErr w:type="spellEnd"/>
            <w:r w:rsidRPr="007753B0">
              <w:rPr>
                <w:rFonts w:ascii="Sylfaen" w:hAnsi="Sylfaen"/>
                <w:sz w:val="20"/>
                <w:szCs w:val="20"/>
              </w:rPr>
              <w:t xml:space="preserve"> </w:t>
            </w:r>
            <w:proofErr w:type="spellStart"/>
            <w:r w:rsidRPr="007753B0">
              <w:rPr>
                <w:rFonts w:ascii="Sylfaen" w:hAnsi="Sylfaen"/>
                <w:sz w:val="20"/>
                <w:szCs w:val="20"/>
              </w:rPr>
              <w:t>შეუზღუდავად</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ხელშეკრულებით</w:t>
            </w:r>
            <w:proofErr w:type="spell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გადასახდელების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გადახდისგან</w:t>
            </w:r>
            <w:proofErr w:type="spellEnd"/>
            <w:r w:rsidRPr="007753B0">
              <w:rPr>
                <w:rFonts w:ascii="Sylfaen" w:hAnsi="Sylfaen"/>
                <w:sz w:val="20"/>
                <w:szCs w:val="20"/>
              </w:rPr>
              <w:t xml:space="preserve">. </w:t>
            </w:r>
          </w:p>
          <w:p w14:paraId="3E212360" w14:textId="77777777" w:rsidR="00A45C96" w:rsidRPr="007753B0" w:rsidRDefault="00A45C96" w:rsidP="00A45C96">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ზ)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პუნქტის</w:t>
            </w:r>
            <w:proofErr w:type="spellEnd"/>
            <w:r w:rsidRPr="007753B0">
              <w:rPr>
                <w:rFonts w:ascii="Sylfaen" w:hAnsi="Sylfaen"/>
                <w:sz w:val="20"/>
                <w:szCs w:val="20"/>
              </w:rPr>
              <w:t xml:space="preserve"> „</w:t>
            </w:r>
            <w:proofErr w:type="gramStart"/>
            <w:r w:rsidRPr="007753B0">
              <w:rPr>
                <w:rFonts w:ascii="Sylfaen" w:hAnsi="Sylfaen"/>
                <w:sz w:val="20"/>
                <w:szCs w:val="20"/>
              </w:rPr>
              <w:t xml:space="preserve">დ“ </w:t>
            </w:r>
            <w:proofErr w:type="spellStart"/>
            <w:r w:rsidRPr="007753B0">
              <w:rPr>
                <w:rFonts w:ascii="Sylfaen" w:hAnsi="Sylfaen"/>
                <w:sz w:val="20"/>
                <w:szCs w:val="20"/>
              </w:rPr>
              <w:t>ქვეპუნქტით</w:t>
            </w:r>
            <w:proofErr w:type="spellEnd"/>
            <w:proofErr w:type="gram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მოთხოვნების</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შეუსრულებლობის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შემთხვევაში</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მსესხებელს</w:t>
            </w:r>
            <w:r w:rsidRPr="007753B0">
              <w:rPr>
                <w:rFonts w:ascii="Sylfaen" w:hAnsi="Sylfaen"/>
                <w:sz w:val="20"/>
                <w:szCs w:val="20"/>
              </w:rPr>
              <w:t xml:space="preserve"> </w:t>
            </w:r>
            <w:proofErr w:type="spellStart"/>
            <w:r w:rsidRPr="007753B0">
              <w:rPr>
                <w:rFonts w:ascii="Sylfaen" w:hAnsi="Sylfaen"/>
                <w:sz w:val="20"/>
                <w:szCs w:val="20"/>
              </w:rPr>
              <w:t>აღარ</w:t>
            </w:r>
            <w:proofErr w:type="spellEnd"/>
            <w:r w:rsidRPr="007753B0">
              <w:rPr>
                <w:rFonts w:ascii="Sylfaen" w:hAnsi="Sylfaen"/>
                <w:sz w:val="20"/>
                <w:szCs w:val="20"/>
              </w:rPr>
              <w:t xml:space="preserve"> </w:t>
            </w:r>
            <w:proofErr w:type="spellStart"/>
            <w:r w:rsidRPr="007753B0">
              <w:rPr>
                <w:rFonts w:ascii="Sylfaen" w:hAnsi="Sylfaen"/>
                <w:sz w:val="20"/>
                <w:szCs w:val="20"/>
              </w:rPr>
              <w:t>აქვს</w:t>
            </w:r>
            <w:proofErr w:type="spellEnd"/>
            <w:r w:rsidRPr="007753B0">
              <w:rPr>
                <w:rFonts w:ascii="Sylfaen" w:hAnsi="Sylfaen"/>
                <w:sz w:val="20"/>
                <w:szCs w:val="20"/>
              </w:rPr>
              <w:t xml:space="preserve"> </w:t>
            </w:r>
            <w:proofErr w:type="spellStart"/>
            <w:r w:rsidRPr="007753B0">
              <w:rPr>
                <w:rFonts w:ascii="Sylfaen" w:hAnsi="Sylfaen"/>
                <w:sz w:val="20"/>
                <w:szCs w:val="20"/>
              </w:rPr>
              <w:t>უფლება</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w:t>
            </w:r>
            <w:proofErr w:type="spellEnd"/>
            <w:r w:rsidRPr="007753B0">
              <w:rPr>
                <w:rFonts w:ascii="Sylfaen" w:hAnsi="Sylfaen"/>
                <w:sz w:val="20"/>
                <w:szCs w:val="20"/>
              </w:rPr>
              <w:t xml:space="preserve"> </w:t>
            </w:r>
            <w:proofErr w:type="spellStart"/>
            <w:r w:rsidRPr="007753B0">
              <w:rPr>
                <w:rFonts w:ascii="Sylfaen" w:hAnsi="Sylfaen"/>
                <w:sz w:val="20"/>
                <w:szCs w:val="20"/>
              </w:rPr>
              <w:t>თქვას</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პუნქტით</w:t>
            </w:r>
            <w:proofErr w:type="spellEnd"/>
            <w:r w:rsidRPr="007753B0">
              <w:rPr>
                <w:rFonts w:ascii="Sylfaen" w:hAnsi="Sylfaen"/>
                <w:sz w:val="20"/>
                <w:szCs w:val="20"/>
              </w:rPr>
              <w:t xml:space="preserve"> </w:t>
            </w:r>
            <w:proofErr w:type="spellStart"/>
            <w:r w:rsidRPr="007753B0">
              <w:rPr>
                <w:rFonts w:ascii="Sylfaen" w:hAnsi="Sylfaen"/>
                <w:sz w:val="20"/>
                <w:szCs w:val="20"/>
              </w:rPr>
              <w:t>განსაზღვრული</w:t>
            </w:r>
            <w:proofErr w:type="spellEnd"/>
            <w:r w:rsidRPr="007753B0">
              <w:rPr>
                <w:rFonts w:ascii="Sylfaen" w:hAnsi="Sylfaen"/>
                <w:sz w:val="20"/>
                <w:szCs w:val="20"/>
              </w:rPr>
              <w:t xml:space="preserve"> </w:t>
            </w:r>
            <w:proofErr w:type="spellStart"/>
            <w:r w:rsidRPr="007753B0">
              <w:rPr>
                <w:rFonts w:ascii="Sylfaen" w:hAnsi="Sylfaen"/>
                <w:sz w:val="20"/>
                <w:szCs w:val="20"/>
              </w:rPr>
              <w:t>პირობების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შესაბამისად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მიმართ</w:t>
            </w:r>
            <w:proofErr w:type="spellEnd"/>
            <w:r w:rsidRPr="007753B0">
              <w:rPr>
                <w:rFonts w:ascii="Sylfaen" w:hAnsi="Sylfaen"/>
                <w:sz w:val="20"/>
                <w:szCs w:val="20"/>
              </w:rPr>
              <w:t xml:space="preserve"> </w:t>
            </w:r>
            <w:proofErr w:type="spellStart"/>
            <w:r w:rsidRPr="007753B0">
              <w:rPr>
                <w:rFonts w:ascii="Sylfaen" w:hAnsi="Sylfaen"/>
                <w:sz w:val="20"/>
                <w:szCs w:val="20"/>
              </w:rPr>
              <w:t>მოქმედებს</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ხელშეკრულებით</w:t>
            </w:r>
            <w:proofErr w:type="spellEnd"/>
            <w:r w:rsidRPr="007753B0">
              <w:rPr>
                <w:rFonts w:ascii="Sylfaen" w:hAnsi="Sylfaen"/>
                <w:sz w:val="20"/>
                <w:szCs w:val="20"/>
              </w:rPr>
              <w:t xml:space="preserve"> </w:t>
            </w:r>
            <w:proofErr w:type="spellStart"/>
            <w:r w:rsidRPr="007753B0">
              <w:rPr>
                <w:rFonts w:ascii="Sylfaen" w:hAnsi="Sylfaen"/>
                <w:sz w:val="20"/>
                <w:szCs w:val="20"/>
              </w:rPr>
              <w:t>განსაზღვრული</w:t>
            </w:r>
            <w:proofErr w:type="spellEnd"/>
            <w:r w:rsidRPr="007753B0">
              <w:rPr>
                <w:rFonts w:ascii="Sylfaen" w:hAnsi="Sylfaen"/>
                <w:sz w:val="20"/>
                <w:szCs w:val="20"/>
              </w:rPr>
              <w:t xml:space="preserve"> </w:t>
            </w:r>
            <w:proofErr w:type="spellStart"/>
            <w:r w:rsidRPr="007753B0">
              <w:rPr>
                <w:rFonts w:ascii="Sylfaen" w:hAnsi="Sylfaen"/>
                <w:sz w:val="20"/>
                <w:szCs w:val="20"/>
              </w:rPr>
              <w:t>ყველა</w:t>
            </w:r>
            <w:proofErr w:type="spellEnd"/>
            <w:r w:rsidRPr="007753B0">
              <w:rPr>
                <w:rFonts w:ascii="Sylfaen" w:hAnsi="Sylfaen"/>
                <w:sz w:val="20"/>
                <w:szCs w:val="20"/>
              </w:rPr>
              <w:t xml:space="preserve"> </w:t>
            </w:r>
            <w:proofErr w:type="spellStart"/>
            <w:r w:rsidRPr="007753B0">
              <w:rPr>
                <w:rFonts w:ascii="Sylfaen" w:hAnsi="Sylfaen"/>
                <w:sz w:val="20"/>
                <w:szCs w:val="20"/>
              </w:rPr>
              <w:t>სხვა</w:t>
            </w:r>
            <w:proofErr w:type="spellEnd"/>
            <w:r w:rsidRPr="007753B0">
              <w:rPr>
                <w:rFonts w:ascii="Sylfaen" w:hAnsi="Sylfaen"/>
                <w:sz w:val="20"/>
                <w:szCs w:val="20"/>
              </w:rPr>
              <w:t xml:space="preserve"> </w:t>
            </w:r>
            <w:proofErr w:type="spellStart"/>
            <w:r w:rsidRPr="007753B0">
              <w:rPr>
                <w:rFonts w:ascii="Sylfaen" w:hAnsi="Sylfaen"/>
                <w:sz w:val="20"/>
                <w:szCs w:val="20"/>
              </w:rPr>
              <w:t>პირობა</w:t>
            </w:r>
            <w:proofErr w:type="spellEnd"/>
            <w:r w:rsidRPr="007753B0">
              <w:rPr>
                <w:rFonts w:ascii="Sylfaen" w:hAnsi="Sylfaen"/>
                <w:sz w:val="20"/>
                <w:szCs w:val="20"/>
              </w:rPr>
              <w:t xml:space="preserve">. </w:t>
            </w:r>
          </w:p>
          <w:p w14:paraId="1856DD2A" w14:textId="77777777" w:rsidR="00A45C96" w:rsidRPr="00D52D02" w:rsidRDefault="00A45C96" w:rsidP="00A45C96">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თ)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შედეგად</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შეწყვეტის</w:t>
            </w:r>
            <w:proofErr w:type="spellEnd"/>
            <w:r w:rsidRPr="007753B0">
              <w:rPr>
                <w:rFonts w:ascii="Sylfaen" w:hAnsi="Sylfaen"/>
                <w:sz w:val="20"/>
                <w:szCs w:val="20"/>
              </w:rPr>
              <w:t xml:space="preserve"> </w:t>
            </w:r>
            <w:proofErr w:type="spellStart"/>
            <w:r w:rsidRPr="007753B0">
              <w:rPr>
                <w:rFonts w:ascii="Sylfaen" w:hAnsi="Sylfaen"/>
                <w:sz w:val="20"/>
                <w:szCs w:val="20"/>
              </w:rPr>
              <w:t>შემთხვევაში</w:t>
            </w:r>
            <w:proofErr w:type="spellEnd"/>
            <w:r w:rsidRPr="007753B0">
              <w:rPr>
                <w:rFonts w:ascii="Sylfaen" w:hAnsi="Sylfaen"/>
                <w:sz w:val="20"/>
                <w:szCs w:val="20"/>
              </w:rPr>
              <w:t xml:space="preserve">, </w:t>
            </w:r>
            <w:proofErr w:type="spellStart"/>
            <w:r w:rsidRPr="007753B0">
              <w:rPr>
                <w:rFonts w:ascii="Sylfaen" w:hAnsi="Sylfaen"/>
                <w:sz w:val="20"/>
                <w:szCs w:val="20"/>
              </w:rPr>
              <w:t>უქმდება</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ხელშეკრულებასთან</w:t>
            </w:r>
            <w:proofErr w:type="spellEnd"/>
            <w:r w:rsidRPr="007753B0">
              <w:rPr>
                <w:rFonts w:ascii="Sylfaen" w:hAnsi="Sylfaen"/>
                <w:sz w:val="20"/>
                <w:szCs w:val="20"/>
              </w:rPr>
              <w:t xml:space="preserve"> </w:t>
            </w:r>
            <w:proofErr w:type="spellStart"/>
            <w:r w:rsidRPr="007753B0">
              <w:rPr>
                <w:rFonts w:ascii="Sylfaen" w:hAnsi="Sylfaen"/>
                <w:sz w:val="20"/>
                <w:szCs w:val="20"/>
              </w:rPr>
              <w:t>დაკავშირებული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ნებისმიერი</w:t>
            </w:r>
            <w:proofErr w:type="spellEnd"/>
            <w:r w:rsidRPr="007753B0">
              <w:rPr>
                <w:rFonts w:ascii="Sylfaen" w:hAnsi="Sylfaen"/>
                <w:sz w:val="20"/>
                <w:szCs w:val="20"/>
              </w:rPr>
              <w:t xml:space="preserve"> </w:t>
            </w:r>
            <w:proofErr w:type="spellStart"/>
            <w:r w:rsidRPr="007753B0">
              <w:rPr>
                <w:rFonts w:ascii="Sylfaen" w:hAnsi="Sylfaen"/>
                <w:sz w:val="20"/>
                <w:szCs w:val="20"/>
              </w:rPr>
              <w:t>სხვა</w:t>
            </w:r>
            <w:proofErr w:type="spellEnd"/>
            <w:r w:rsidRPr="007753B0">
              <w:rPr>
                <w:rFonts w:ascii="Sylfaen" w:hAnsi="Sylfaen"/>
                <w:sz w:val="20"/>
                <w:szCs w:val="20"/>
              </w:rPr>
              <w:t xml:space="preserve"> </w:t>
            </w:r>
            <w:proofErr w:type="spellStart"/>
            <w:r w:rsidRPr="007753B0">
              <w:rPr>
                <w:rFonts w:ascii="Sylfaen" w:hAnsi="Sylfaen"/>
                <w:sz w:val="20"/>
                <w:szCs w:val="20"/>
              </w:rPr>
              <w:t>შეთანხმება</w:t>
            </w:r>
            <w:proofErr w:type="spellEnd"/>
            <w:r w:rsidRPr="007753B0">
              <w:rPr>
                <w:rFonts w:ascii="Sylfaen" w:hAnsi="Sylfaen"/>
                <w:sz w:val="20"/>
                <w:szCs w:val="20"/>
              </w:rPr>
              <w:t xml:space="preserve"> </w:t>
            </w:r>
            <w:r w:rsidRPr="007753B0">
              <w:rPr>
                <w:rFonts w:ascii="Sylfaen" w:hAnsi="Sylfaen"/>
                <w:sz w:val="20"/>
                <w:szCs w:val="20"/>
              </w:rPr>
              <w:lastRenderedPageBreak/>
              <w:t>(</w:t>
            </w:r>
            <w:proofErr w:type="spellStart"/>
            <w:r w:rsidRPr="007753B0">
              <w:rPr>
                <w:rFonts w:ascii="Sylfaen" w:hAnsi="Sylfaen"/>
                <w:sz w:val="20"/>
                <w:szCs w:val="20"/>
              </w:rPr>
              <w:t>მხოლოდ</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ხელშეკრულებასთან</w:t>
            </w:r>
            <w:proofErr w:type="spellEnd"/>
            <w:r w:rsidRPr="007753B0">
              <w:rPr>
                <w:rFonts w:ascii="Sylfaen" w:hAnsi="Sylfaen"/>
                <w:sz w:val="20"/>
                <w:szCs w:val="20"/>
              </w:rPr>
              <w:t xml:space="preserve"> </w:t>
            </w:r>
            <w:proofErr w:type="spellStart"/>
            <w:r w:rsidRPr="007753B0">
              <w:rPr>
                <w:rFonts w:ascii="Sylfaen" w:hAnsi="Sylfaen"/>
                <w:sz w:val="20"/>
                <w:szCs w:val="20"/>
              </w:rPr>
              <w:t>მიმართებაში</w:t>
            </w:r>
            <w:proofErr w:type="spellEnd"/>
            <w:r w:rsidRPr="007753B0">
              <w:rPr>
                <w:rFonts w:ascii="Sylfaen" w:hAnsi="Sylfaen"/>
                <w:sz w:val="20"/>
                <w:szCs w:val="20"/>
              </w:rPr>
              <w:t xml:space="preserve">), </w:t>
            </w:r>
            <w:proofErr w:type="spellStart"/>
            <w:r w:rsidRPr="007753B0">
              <w:rPr>
                <w:rFonts w:ascii="Sylfaen" w:hAnsi="Sylfaen"/>
                <w:sz w:val="20"/>
                <w:szCs w:val="20"/>
              </w:rPr>
              <w:t>რომელიც</w:t>
            </w:r>
            <w:proofErr w:type="spellEnd"/>
            <w:r w:rsidRPr="007753B0">
              <w:rPr>
                <w:rFonts w:ascii="Sylfaen" w:hAnsi="Sylfaen"/>
                <w:sz w:val="20"/>
                <w:szCs w:val="20"/>
              </w:rPr>
              <w:t xml:space="preserve"> </w:t>
            </w:r>
            <w:proofErr w:type="spellStart"/>
            <w:r w:rsidRPr="007753B0">
              <w:rPr>
                <w:rFonts w:ascii="Sylfaen" w:hAnsi="Sylfaen"/>
                <w:sz w:val="20"/>
                <w:szCs w:val="20"/>
              </w:rPr>
              <w:t>დადებულია</w:t>
            </w:r>
            <w:proofErr w:type="spellEnd"/>
            <w:r w:rsidRPr="007753B0">
              <w:rPr>
                <w:rFonts w:ascii="Sylfaen" w:hAnsi="Sylfaen"/>
                <w:sz w:val="20"/>
                <w:szCs w:val="20"/>
              </w:rPr>
              <w:t xml:space="preserve"> </w:t>
            </w:r>
            <w:proofErr w:type="spellStart"/>
            <w:r w:rsidRPr="007753B0">
              <w:rPr>
                <w:rFonts w:ascii="Sylfaen" w:hAnsi="Sylfaen"/>
                <w:sz w:val="20"/>
                <w:szCs w:val="20"/>
              </w:rPr>
              <w:t>ბანკთან</w:t>
            </w:r>
            <w:proofErr w:type="spellEnd"/>
            <w:r w:rsidRPr="007753B0">
              <w:rPr>
                <w:rFonts w:ascii="Sylfaen" w:hAnsi="Sylfaen"/>
                <w:sz w:val="20"/>
                <w:szCs w:val="20"/>
              </w:rPr>
              <w:t xml:space="preserve"> </w:t>
            </w:r>
            <w:proofErr w:type="spellStart"/>
            <w:r w:rsidRPr="007753B0">
              <w:rPr>
                <w:rFonts w:ascii="Sylfaen" w:hAnsi="Sylfaen"/>
                <w:sz w:val="20"/>
                <w:szCs w:val="20"/>
              </w:rPr>
              <w:t>ან</w:t>
            </w:r>
            <w:proofErr w:type="spellEnd"/>
            <w:r w:rsidRPr="007753B0">
              <w:rPr>
                <w:rFonts w:ascii="Sylfaen" w:hAnsi="Sylfaen"/>
                <w:sz w:val="20"/>
                <w:szCs w:val="20"/>
              </w:rPr>
              <w:t xml:space="preserve"> </w:t>
            </w:r>
            <w:proofErr w:type="spellStart"/>
            <w:r w:rsidRPr="007753B0">
              <w:rPr>
                <w:rFonts w:ascii="Sylfaen" w:hAnsi="Sylfaen"/>
                <w:sz w:val="20"/>
                <w:szCs w:val="20"/>
              </w:rPr>
              <w:t>მესამე</w:t>
            </w:r>
            <w:proofErr w:type="spellEnd"/>
            <w:r w:rsidRPr="007753B0">
              <w:rPr>
                <w:rFonts w:ascii="Sylfaen" w:hAnsi="Sylfaen"/>
                <w:sz w:val="20"/>
                <w:szCs w:val="20"/>
              </w:rPr>
              <w:t xml:space="preserve"> </w:t>
            </w:r>
            <w:proofErr w:type="spellStart"/>
            <w:r w:rsidRPr="007753B0">
              <w:rPr>
                <w:rFonts w:ascii="Sylfaen" w:hAnsi="Sylfaen"/>
                <w:sz w:val="20"/>
                <w:szCs w:val="20"/>
              </w:rPr>
              <w:t>მხარესთან</w:t>
            </w:r>
            <w:proofErr w:type="spellEnd"/>
            <w:r w:rsidRPr="007753B0">
              <w:rPr>
                <w:rFonts w:ascii="Sylfaen" w:hAnsi="Sylfaen"/>
                <w:sz w:val="20"/>
                <w:szCs w:val="20"/>
              </w:rPr>
              <w:t xml:space="preserve">, </w:t>
            </w:r>
            <w:proofErr w:type="spellStart"/>
            <w:r w:rsidRPr="007753B0">
              <w:rPr>
                <w:rFonts w:ascii="Sylfaen" w:hAnsi="Sylfaen"/>
                <w:sz w:val="20"/>
                <w:szCs w:val="20"/>
              </w:rPr>
              <w:t>ბანკსა</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მესამე</w:t>
            </w:r>
            <w:proofErr w:type="spellEnd"/>
            <w:r w:rsidRPr="007753B0">
              <w:rPr>
                <w:rFonts w:ascii="Sylfaen" w:hAnsi="Sylfaen"/>
                <w:sz w:val="20"/>
                <w:szCs w:val="20"/>
              </w:rPr>
              <w:t xml:space="preserve"> </w:t>
            </w:r>
            <w:proofErr w:type="spellStart"/>
            <w:r w:rsidRPr="007753B0">
              <w:rPr>
                <w:rFonts w:ascii="Sylfaen" w:hAnsi="Sylfaen"/>
                <w:sz w:val="20"/>
                <w:szCs w:val="20"/>
              </w:rPr>
              <w:t>მხარეს</w:t>
            </w:r>
            <w:proofErr w:type="spellEnd"/>
            <w:r w:rsidRPr="007753B0">
              <w:rPr>
                <w:rFonts w:ascii="Sylfaen" w:hAnsi="Sylfaen"/>
                <w:sz w:val="20"/>
                <w:szCs w:val="20"/>
              </w:rPr>
              <w:t xml:space="preserve"> </w:t>
            </w:r>
            <w:proofErr w:type="spellStart"/>
            <w:r w:rsidRPr="007753B0">
              <w:rPr>
                <w:rFonts w:ascii="Sylfaen" w:hAnsi="Sylfaen"/>
                <w:sz w:val="20"/>
                <w:szCs w:val="20"/>
              </w:rPr>
              <w:t>შორის</w:t>
            </w:r>
            <w:proofErr w:type="spellEnd"/>
            <w:r w:rsidRPr="007753B0">
              <w:rPr>
                <w:rFonts w:ascii="Sylfaen" w:hAnsi="Sylfaen"/>
                <w:sz w:val="20"/>
                <w:szCs w:val="20"/>
              </w:rPr>
              <w:t xml:space="preserve"> </w:t>
            </w:r>
            <w:proofErr w:type="spellStart"/>
            <w:r w:rsidRPr="007753B0">
              <w:rPr>
                <w:rFonts w:ascii="Sylfaen" w:hAnsi="Sylfaen"/>
                <w:sz w:val="20"/>
                <w:szCs w:val="20"/>
              </w:rPr>
              <w:t>არსებული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საფუძველზე</w:t>
            </w:r>
            <w:proofErr w:type="spellEnd"/>
            <w:r w:rsidRPr="007753B0">
              <w:rPr>
                <w:rFonts w:ascii="Sylfaen" w:hAnsi="Sylfaen"/>
                <w:sz w:val="20"/>
                <w:szCs w:val="20"/>
              </w:rPr>
              <w:t>.</w:t>
            </w:r>
          </w:p>
          <w:p w14:paraId="576F4C14" w14:textId="77777777" w:rsidR="00A45C96" w:rsidRDefault="00A45C96" w:rsidP="00A45C96">
            <w:pPr>
              <w:jc w:val="both"/>
              <w:rPr>
                <w:rFonts w:ascii="Sylfaen" w:hAnsi="Sylfaen"/>
                <w:sz w:val="20"/>
                <w:szCs w:val="20"/>
              </w:rPr>
            </w:pPr>
          </w:p>
          <w:p w14:paraId="579679C0" w14:textId="77777777" w:rsidR="00A45C96" w:rsidRDefault="00A45C96" w:rsidP="0028547E">
            <w:pPr>
              <w:jc w:val="both"/>
              <w:rPr>
                <w:rFonts w:ascii="Sylfaen" w:hAnsi="Sylfaen"/>
                <w:sz w:val="20"/>
                <w:szCs w:val="20"/>
                <w:lang w:val="ka-GE"/>
              </w:rPr>
            </w:pPr>
          </w:p>
          <w:p w14:paraId="7991AE77" w14:textId="77777777" w:rsidR="00A45C96" w:rsidRDefault="00A45C96" w:rsidP="0028547E">
            <w:pPr>
              <w:jc w:val="both"/>
              <w:rPr>
                <w:rFonts w:ascii="Sylfaen" w:hAnsi="Sylfaen"/>
                <w:sz w:val="20"/>
                <w:szCs w:val="20"/>
                <w:lang w:val="ka-GE"/>
              </w:rPr>
            </w:pPr>
          </w:p>
          <w:p w14:paraId="5B19FAD4" w14:textId="77777777" w:rsidR="00A45C96" w:rsidRDefault="00A45C96" w:rsidP="0028547E">
            <w:pPr>
              <w:jc w:val="both"/>
              <w:rPr>
                <w:rFonts w:ascii="Sylfaen" w:hAnsi="Sylfaen"/>
                <w:sz w:val="20"/>
                <w:szCs w:val="20"/>
                <w:lang w:val="ka-GE"/>
              </w:rPr>
            </w:pPr>
          </w:p>
          <w:p w14:paraId="01E3DED9" w14:textId="77777777" w:rsidR="00201D6D" w:rsidRPr="00613294" w:rsidRDefault="00201D6D" w:rsidP="000B7022">
            <w:pPr>
              <w:pStyle w:val="ListParagraph"/>
              <w:spacing w:after="0"/>
              <w:ind w:left="360"/>
              <w:jc w:val="both"/>
              <w:rPr>
                <w:rFonts w:ascii="Sylfaen" w:hAnsi="Sylfaen"/>
                <w:kern w:val="16"/>
                <w:sz w:val="20"/>
                <w:szCs w:val="20"/>
                <w:lang w:val="ka-GE"/>
              </w:rPr>
            </w:pPr>
          </w:p>
          <w:p w14:paraId="495BB1A9" w14:textId="25585CFD" w:rsidR="002760C0" w:rsidRPr="00613294" w:rsidRDefault="002760C0" w:rsidP="00095E7A">
            <w:pPr>
              <w:pStyle w:val="ListParagraph"/>
              <w:numPr>
                <w:ilvl w:val="0"/>
                <w:numId w:val="43"/>
              </w:numPr>
              <w:spacing w:after="0"/>
              <w:jc w:val="both"/>
              <w:rPr>
                <w:rFonts w:ascii="Sylfaen" w:hAnsi="Sylfaen" w:cs="Sylfaen"/>
                <w:b/>
                <w:kern w:val="16"/>
                <w:sz w:val="20"/>
                <w:szCs w:val="20"/>
                <w:lang w:val="tr-TR"/>
              </w:rPr>
            </w:pPr>
            <w:r w:rsidRPr="00613294">
              <w:rPr>
                <w:rFonts w:ascii="Sylfaen" w:hAnsi="Sylfaen" w:cs="Sylfaen"/>
                <w:b/>
                <w:kern w:val="16"/>
                <w:sz w:val="20"/>
                <w:szCs w:val="20"/>
                <w:lang w:val="ka-GE"/>
              </w:rPr>
              <w:t>სხვადასხვა</w:t>
            </w:r>
          </w:p>
          <w:p w14:paraId="5DBB6999" w14:textId="0F5A37C1" w:rsidR="002760C0" w:rsidRPr="00613294" w:rsidRDefault="00A45C96" w:rsidP="000B7022">
            <w:pPr>
              <w:spacing w:line="276" w:lineRule="auto"/>
              <w:jc w:val="both"/>
              <w:rPr>
                <w:rFonts w:ascii="Sylfaen" w:hAnsi="Sylfaen"/>
                <w:kern w:val="16"/>
                <w:sz w:val="20"/>
                <w:szCs w:val="20"/>
              </w:rPr>
            </w:pPr>
            <w:r>
              <w:rPr>
                <w:rFonts w:ascii="Sylfaen" w:hAnsi="Sylfaen"/>
                <w:kern w:val="16"/>
                <w:sz w:val="20"/>
                <w:szCs w:val="20"/>
              </w:rPr>
              <w:t>6</w:t>
            </w:r>
            <w:r w:rsidR="00FA6E5E" w:rsidRPr="00613294">
              <w:rPr>
                <w:rFonts w:ascii="Sylfaen" w:hAnsi="Sylfaen"/>
                <w:kern w:val="16"/>
                <w:sz w:val="20"/>
                <w:szCs w:val="20"/>
              </w:rPr>
              <w:t xml:space="preserve">.1. </w:t>
            </w:r>
            <w:r w:rsidR="002760C0" w:rsidRPr="00613294">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w:t>
            </w:r>
            <w:r w:rsidR="007A3819" w:rsidRPr="00613294">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613294">
              <w:rPr>
                <w:rFonts w:ascii="Sylfaen" w:hAnsi="Sylfaen"/>
                <w:kern w:val="16"/>
                <w:sz w:val="20"/>
                <w:szCs w:val="20"/>
                <w:lang w:val="ka-GE"/>
              </w:rPr>
              <w:t>.</w:t>
            </w:r>
          </w:p>
          <w:p w14:paraId="79CEFE2D" w14:textId="56AB9747" w:rsidR="002760C0" w:rsidRPr="00613294" w:rsidRDefault="00A45C96" w:rsidP="000B7022">
            <w:pPr>
              <w:spacing w:line="276" w:lineRule="auto"/>
              <w:jc w:val="both"/>
              <w:rPr>
                <w:rFonts w:ascii="Sylfaen" w:hAnsi="Sylfaen" w:cs="Calibri"/>
                <w:sz w:val="20"/>
                <w:szCs w:val="20"/>
                <w:lang w:eastAsia="tr-TR"/>
              </w:rPr>
            </w:pPr>
            <w:r>
              <w:rPr>
                <w:rFonts w:ascii="Sylfaen" w:hAnsi="Sylfaen"/>
                <w:kern w:val="16"/>
                <w:sz w:val="20"/>
                <w:szCs w:val="20"/>
              </w:rPr>
              <w:t>6</w:t>
            </w:r>
            <w:r w:rsidR="00FA6E5E" w:rsidRPr="00613294">
              <w:rPr>
                <w:rFonts w:ascii="Sylfaen" w:hAnsi="Sylfaen"/>
                <w:kern w:val="16"/>
                <w:sz w:val="20"/>
                <w:szCs w:val="20"/>
              </w:rPr>
              <w:t xml:space="preserve">.2. </w:t>
            </w:r>
            <w:r w:rsidR="002760C0" w:rsidRPr="00613294">
              <w:rPr>
                <w:rFonts w:ascii="Sylfaen" w:hAnsi="Sylfaen"/>
                <w:kern w:val="16"/>
                <w:sz w:val="20"/>
                <w:szCs w:val="20"/>
                <w:lang w:val="ka-GE"/>
              </w:rPr>
              <w:t>წესები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613294">
              <w:rPr>
                <w:rFonts w:ascii="Sylfaen" w:hAnsi="Sylfaen"/>
                <w:kern w:val="16"/>
                <w:sz w:val="20"/>
                <w:szCs w:val="20"/>
                <w:lang w:val="ka-GE"/>
              </w:rPr>
              <w:t xml:space="preserve"> მუხლ 1 </w:t>
            </w:r>
            <w:r w:rsidR="002760C0" w:rsidRPr="00613294">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proofErr w:type="spellStart"/>
            <w:r w:rsidR="002760C0" w:rsidRPr="00613294">
              <w:rPr>
                <w:rFonts w:ascii="Sylfaen" w:hAnsi="Sylfaen" w:cs="Calibri"/>
                <w:sz w:val="20"/>
                <w:szCs w:val="20"/>
                <w:lang w:eastAsia="tr-TR"/>
              </w:rPr>
              <w:t>მითითებულს</w:t>
            </w:r>
            <w:proofErr w:type="spellEnd"/>
            <w:r w:rsidR="002760C0" w:rsidRPr="00613294">
              <w:rPr>
                <w:rFonts w:ascii="Sylfaen" w:hAnsi="Sylfaen" w:cs="Calibri"/>
                <w:sz w:val="20"/>
                <w:szCs w:val="20"/>
                <w:lang w:eastAsia="tr-TR"/>
              </w:rPr>
              <w:t>).</w:t>
            </w:r>
          </w:p>
          <w:p w14:paraId="3AF72E6E" w14:textId="56AECB26" w:rsidR="00B35CA2" w:rsidRPr="00613294" w:rsidRDefault="00A45C96" w:rsidP="000E00AC">
            <w:pPr>
              <w:spacing w:line="276" w:lineRule="auto"/>
              <w:jc w:val="both"/>
              <w:rPr>
                <w:rFonts w:ascii="Sylfaen" w:hAnsi="Sylfaen" w:cs="Calibri"/>
                <w:sz w:val="20"/>
                <w:szCs w:val="20"/>
                <w:lang w:eastAsia="tr-TR"/>
              </w:rPr>
            </w:pPr>
            <w:r>
              <w:rPr>
                <w:rFonts w:ascii="Sylfaen" w:hAnsi="Sylfaen" w:cs="Calibri"/>
                <w:sz w:val="20"/>
                <w:szCs w:val="20"/>
                <w:lang w:eastAsia="tr-TR"/>
              </w:rPr>
              <w:t>6</w:t>
            </w:r>
            <w:r w:rsidR="00FA6E5E" w:rsidRPr="00613294">
              <w:rPr>
                <w:rFonts w:ascii="Sylfaen" w:hAnsi="Sylfaen" w:cs="Calibri"/>
                <w:sz w:val="20"/>
                <w:szCs w:val="20"/>
                <w:lang w:eastAsia="tr-TR"/>
              </w:rPr>
              <w:t xml:space="preserve">.3. </w:t>
            </w:r>
            <w:proofErr w:type="spellStart"/>
            <w:r w:rsidR="002760C0" w:rsidRPr="00613294">
              <w:rPr>
                <w:rFonts w:ascii="Sylfaen" w:hAnsi="Sylfaen" w:cs="Calibri"/>
                <w:sz w:val="20"/>
                <w:szCs w:val="20"/>
                <w:lang w:eastAsia="tr-TR"/>
              </w:rPr>
              <w:t>წინამდებარე</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ხელშეკრულება</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შეიცავს</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დანართს</w:t>
            </w:r>
            <w:proofErr w:type="spellEnd"/>
            <w:r w:rsidR="002760C0" w:rsidRPr="00613294">
              <w:rPr>
                <w:rFonts w:ascii="Sylfaen" w:hAnsi="Sylfaen" w:cs="Calibri"/>
                <w:sz w:val="20"/>
                <w:szCs w:val="20"/>
                <w:lang w:eastAsia="tr-TR"/>
              </w:rPr>
              <w:t xml:space="preserve"> </w:t>
            </w:r>
            <w:permStart w:id="519635517" w:edGrp="everyone"/>
            <w:r w:rsidR="002760C0" w:rsidRPr="00613294">
              <w:rPr>
                <w:rFonts w:ascii="Sylfaen" w:hAnsi="Sylfaen" w:cs="Calibri"/>
                <w:sz w:val="20"/>
                <w:szCs w:val="20"/>
                <w:lang w:eastAsia="tr-TR"/>
              </w:rPr>
              <w:t xml:space="preserve">#1 </w:t>
            </w:r>
            <w:permEnd w:id="519635517"/>
            <w:r w:rsidR="002760C0" w:rsidRPr="00613294">
              <w:rPr>
                <w:rFonts w:ascii="Sylfaen" w:hAnsi="Sylfaen" w:cs="Calibri"/>
                <w:sz w:val="20"/>
                <w:szCs w:val="20"/>
                <w:lang w:eastAsia="tr-TR"/>
              </w:rPr>
              <w:t>(</w:t>
            </w:r>
            <w:proofErr w:type="spellStart"/>
            <w:r w:rsidR="002760C0" w:rsidRPr="00613294">
              <w:rPr>
                <w:rFonts w:ascii="Sylfaen" w:hAnsi="Sylfaen" w:cs="Calibri"/>
                <w:sz w:val="20"/>
                <w:szCs w:val="20"/>
                <w:lang w:eastAsia="tr-TR"/>
              </w:rPr>
              <w:t>სესხის</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გადახდის</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გრაფიკი</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დანართები</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რომლებიც</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შესრულებულია</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სესხის</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გაცემის</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პერიოდისათვის</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წარმოადგენენ</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წინამდებარე</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ხელშეკრულების</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განუყოფელ</w:t>
            </w:r>
            <w:proofErr w:type="spellEnd"/>
            <w:r w:rsidR="002760C0" w:rsidRPr="00613294">
              <w:rPr>
                <w:rFonts w:ascii="Sylfaen" w:hAnsi="Sylfaen" w:cs="Calibri"/>
                <w:sz w:val="20"/>
                <w:szCs w:val="20"/>
                <w:lang w:eastAsia="tr-TR"/>
              </w:rPr>
              <w:t xml:space="preserve"> </w:t>
            </w:r>
            <w:proofErr w:type="spellStart"/>
            <w:r w:rsidR="002760C0" w:rsidRPr="00613294">
              <w:rPr>
                <w:rFonts w:ascii="Sylfaen" w:hAnsi="Sylfaen" w:cs="Calibri"/>
                <w:sz w:val="20"/>
                <w:szCs w:val="20"/>
                <w:lang w:eastAsia="tr-TR"/>
              </w:rPr>
              <w:t>ნაწილს</w:t>
            </w:r>
            <w:proofErr w:type="spellEnd"/>
            <w:r w:rsidR="002760C0" w:rsidRPr="00613294">
              <w:rPr>
                <w:rFonts w:ascii="Sylfaen" w:hAnsi="Sylfaen" w:cs="Calibri"/>
                <w:sz w:val="20"/>
                <w:szCs w:val="20"/>
                <w:lang w:eastAsia="tr-TR"/>
              </w:rPr>
              <w:t xml:space="preserve">. </w:t>
            </w:r>
          </w:p>
          <w:p w14:paraId="3EA9734A" w14:textId="414D115D" w:rsidR="00584B0C" w:rsidRPr="00613294" w:rsidRDefault="00A45C96" w:rsidP="000E00AC">
            <w:pPr>
              <w:spacing w:line="276" w:lineRule="auto"/>
              <w:jc w:val="both"/>
              <w:rPr>
                <w:rFonts w:ascii="Sylfaen" w:hAnsi="Sylfaen" w:cs="Calibri"/>
                <w:sz w:val="20"/>
                <w:szCs w:val="20"/>
                <w:lang w:eastAsia="tr-TR"/>
              </w:rPr>
            </w:pPr>
            <w:r>
              <w:rPr>
                <w:rFonts w:ascii="Sylfaen" w:hAnsi="Sylfaen" w:cs="Calibri"/>
                <w:sz w:val="20"/>
                <w:szCs w:val="20"/>
                <w:lang w:eastAsia="tr-TR"/>
              </w:rPr>
              <w:t>6</w:t>
            </w:r>
            <w:r w:rsidR="00FA6E5E" w:rsidRPr="00613294">
              <w:rPr>
                <w:rFonts w:ascii="Sylfaen" w:hAnsi="Sylfaen" w:cs="Calibri"/>
                <w:sz w:val="20"/>
                <w:szCs w:val="20"/>
                <w:lang w:eastAsia="tr-TR"/>
              </w:rPr>
              <w:t xml:space="preserve">.4. </w:t>
            </w:r>
            <w:proofErr w:type="spellStart"/>
            <w:r w:rsidR="00584B0C" w:rsidRPr="00613294">
              <w:rPr>
                <w:rFonts w:ascii="Sylfaen" w:hAnsi="Sylfaen" w:cs="Calibri"/>
                <w:sz w:val="20"/>
                <w:szCs w:val="20"/>
                <w:lang w:eastAsia="tr-TR"/>
              </w:rPr>
              <w:t>სს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იშბანკი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საქართველო</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შეაგროვებს</w:t>
            </w:r>
            <w:proofErr w:type="spellEnd"/>
            <w:r w:rsidR="00584B0C" w:rsidRPr="00613294">
              <w:rPr>
                <w:rFonts w:ascii="Sylfaen" w:hAnsi="Sylfaen" w:cs="Calibri"/>
                <w:sz w:val="20"/>
                <w:szCs w:val="20"/>
                <w:lang w:eastAsia="tr-TR"/>
              </w:rPr>
              <w:t>/</w:t>
            </w:r>
            <w:proofErr w:type="spellStart"/>
            <w:r w:rsidR="00584B0C" w:rsidRPr="00613294">
              <w:rPr>
                <w:rFonts w:ascii="Sylfaen" w:hAnsi="Sylfaen" w:cs="Calibri"/>
                <w:sz w:val="20"/>
                <w:szCs w:val="20"/>
                <w:lang w:eastAsia="tr-TR"/>
              </w:rPr>
              <w:t>დაამუშავებს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პირის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შესახებ</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ყველა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იმ</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საკრედიტო</w:t>
            </w:r>
            <w:proofErr w:type="spellEnd"/>
            <w:r w:rsidR="00584B0C" w:rsidRPr="00613294">
              <w:rPr>
                <w:rFonts w:ascii="Sylfaen" w:hAnsi="Sylfaen" w:cs="Calibri"/>
                <w:sz w:val="20"/>
                <w:szCs w:val="20"/>
                <w:lang w:eastAsia="tr-TR"/>
              </w:rPr>
              <w:t>/</w:t>
            </w:r>
            <w:proofErr w:type="spellStart"/>
            <w:r w:rsidR="00584B0C" w:rsidRPr="00613294">
              <w:rPr>
                <w:rFonts w:ascii="Sylfaen" w:hAnsi="Sylfaen" w:cs="Calibri"/>
                <w:sz w:val="20"/>
                <w:szCs w:val="20"/>
                <w:lang w:eastAsia="tr-TR"/>
              </w:rPr>
              <w:t>არასაკრედიტო</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სხვა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რელევანტურ</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ინფორმაციას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რომელიც</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დაკავშირებულია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საკრედიტო</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საინფორმაციო</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ბიუროსათვის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ინფორმაციის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მიწოდებასთან</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ინფორმაციის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მიღებასთან</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საქართველოს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კანონმდებლობით</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გათვალისწინებული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წესითა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პირობებით</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წინამდებარე</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ინფორმაცია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მუშავდება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მომხმარებლის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გადამხდელუნარიანობის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ანალიზის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მიზნისათვის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ხელმისაწვდომი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იქნება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საკრედიტო</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საინფორმაციო</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ბიუროში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ჩართული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მომხმარებლებისათვის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კანონმდებლობით</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დადგენილი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წესით</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სესხის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გამცემი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ორგანიზაციები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ინფორმაციის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მიმღები</w:t>
            </w:r>
            <w:proofErr w:type="spellEnd"/>
            <w:r w:rsidR="00584B0C" w:rsidRPr="00613294">
              <w:rPr>
                <w:rFonts w:ascii="Sylfaen" w:hAnsi="Sylfaen" w:cs="Calibri"/>
                <w:sz w:val="20"/>
                <w:szCs w:val="20"/>
                <w:lang w:eastAsia="tr-TR"/>
              </w:rPr>
              <w:t>/</w:t>
            </w:r>
            <w:proofErr w:type="spellStart"/>
            <w:r w:rsidR="00584B0C" w:rsidRPr="00613294">
              <w:rPr>
                <w:rFonts w:ascii="Sylfaen" w:hAnsi="Sylfaen" w:cs="Calibri"/>
                <w:sz w:val="20"/>
                <w:szCs w:val="20"/>
                <w:lang w:eastAsia="tr-TR"/>
              </w:rPr>
              <w:t>მიმწოდებელი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პირები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მომხმარებლის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მათ</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შორის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მონაცემთა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სუბიექტი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მოთხოვნის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შემთხვევაში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მონაცემთა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დამმუშავებელი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ვალდებულია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გაასწოროს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განაახლოს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დაამატოს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დაბლოკოს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წაშალოს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ან</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გაანადგუროს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მონაცემები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თუ</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ისინი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არასრულია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არაზუსტია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არ</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არის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განახლებული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ან</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თუ</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მათი</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შეგროვება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დამუშავება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განხორციელდა</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კანონის</w:t>
            </w:r>
            <w:proofErr w:type="spellEnd"/>
            <w:r w:rsidR="00584B0C" w:rsidRPr="00613294">
              <w:rPr>
                <w:rFonts w:ascii="Sylfaen" w:hAnsi="Sylfaen" w:cs="Calibri"/>
                <w:sz w:val="20"/>
                <w:szCs w:val="20"/>
                <w:lang w:eastAsia="tr-TR"/>
              </w:rPr>
              <w:t xml:space="preserve"> </w:t>
            </w:r>
            <w:proofErr w:type="spellStart"/>
            <w:r w:rsidR="00584B0C" w:rsidRPr="00613294">
              <w:rPr>
                <w:rFonts w:ascii="Sylfaen" w:hAnsi="Sylfaen" w:cs="Calibri"/>
                <w:sz w:val="20"/>
                <w:szCs w:val="20"/>
                <w:lang w:eastAsia="tr-TR"/>
              </w:rPr>
              <w:t>საწინააღმდეგოდ</w:t>
            </w:r>
            <w:proofErr w:type="spellEnd"/>
            <w:r w:rsidR="00584B0C" w:rsidRPr="00613294">
              <w:rPr>
                <w:rFonts w:ascii="Sylfaen" w:hAnsi="Sylfaen" w:cs="Calibri"/>
                <w:sz w:val="20"/>
                <w:szCs w:val="20"/>
                <w:lang w:eastAsia="tr-TR"/>
              </w:rPr>
              <w:t>.</w:t>
            </w:r>
          </w:p>
          <w:p w14:paraId="26CFFBC0" w14:textId="485D82F1" w:rsidR="00282A32" w:rsidRPr="00613294" w:rsidRDefault="00A45C96" w:rsidP="007A4D74">
            <w:pPr>
              <w:shd w:val="clear" w:color="auto" w:fill="FFFFFF"/>
              <w:spacing w:line="276" w:lineRule="auto"/>
              <w:jc w:val="both"/>
              <w:rPr>
                <w:rFonts w:ascii="Sylfaen" w:hAnsi="Sylfaen" w:cs="Sylfaen"/>
                <w:kern w:val="16"/>
                <w:sz w:val="20"/>
                <w:szCs w:val="20"/>
                <w:lang w:val="ka-GE"/>
              </w:rPr>
            </w:pPr>
            <w:r>
              <w:rPr>
                <w:rFonts w:ascii="Sylfaen" w:hAnsi="Sylfaen" w:cs="Sylfaen"/>
                <w:kern w:val="16"/>
                <w:sz w:val="20"/>
                <w:szCs w:val="20"/>
              </w:rPr>
              <w:lastRenderedPageBreak/>
              <w:t>6</w:t>
            </w:r>
            <w:r w:rsidR="00FA6E5E" w:rsidRPr="00613294">
              <w:rPr>
                <w:rFonts w:ascii="Sylfaen" w:hAnsi="Sylfaen" w:cs="Sylfaen"/>
                <w:kern w:val="16"/>
                <w:sz w:val="20"/>
                <w:szCs w:val="20"/>
              </w:rPr>
              <w:t xml:space="preserve">.5. </w:t>
            </w:r>
            <w:r w:rsidR="002760C0" w:rsidRPr="00613294">
              <w:rPr>
                <w:rFonts w:ascii="Sylfaen" w:hAnsi="Sylfaen" w:cs="Sylfaen"/>
                <w:kern w:val="16"/>
                <w:sz w:val="20"/>
                <w:szCs w:val="20"/>
                <w:lang w:val="ka-GE"/>
              </w:rPr>
              <w:t xml:space="preserve">წინამდებარე ხელშეკრულება შედგენილია ქართულ და </w:t>
            </w:r>
            <w:r w:rsidR="00FC6FBB" w:rsidRPr="00613294">
              <w:rPr>
                <w:rFonts w:ascii="Sylfaen" w:hAnsi="Sylfaen" w:cs="Sylfaen"/>
                <w:kern w:val="16"/>
                <w:sz w:val="20"/>
                <w:szCs w:val="20"/>
                <w:lang w:val="ka-GE"/>
              </w:rPr>
              <w:t xml:space="preserve">ინგლისურ </w:t>
            </w:r>
            <w:r w:rsidR="002760C0" w:rsidRPr="00613294">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613294" w:rsidRDefault="00282A32" w:rsidP="007A4D74">
            <w:pPr>
              <w:shd w:val="clear" w:color="auto" w:fill="FFFFFF"/>
              <w:spacing w:line="276" w:lineRule="auto"/>
              <w:jc w:val="both"/>
              <w:rPr>
                <w:rFonts w:ascii="Sylfaen" w:hAnsi="Sylfaen" w:cs="Sylfaen"/>
                <w:kern w:val="16"/>
                <w:sz w:val="20"/>
                <w:szCs w:val="20"/>
                <w:lang w:val="ka-GE"/>
              </w:rPr>
            </w:pPr>
            <w:r w:rsidRPr="00613294">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613294">
              <w:rPr>
                <w:rFonts w:cs="Helvetica"/>
                <w:color w:val="333333"/>
                <w:shd w:val="clear" w:color="auto" w:fill="EAEAEA"/>
                <w:lang w:val="ka-GE"/>
              </w:rPr>
              <w:t xml:space="preserve"> </w:t>
            </w:r>
            <w:r w:rsidRPr="00613294">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fldChar w:fldCharType="begin"/>
            </w:r>
            <w:r>
              <w:instrText>HYPERLINK "http://www.isbank.ge"</w:instrText>
            </w:r>
            <w:r>
              <w:fldChar w:fldCharType="separate"/>
            </w:r>
            <w:r w:rsidRPr="00613294">
              <w:rPr>
                <w:rStyle w:val="Hyperlink"/>
                <w:rFonts w:ascii="Sylfaen" w:hAnsi="Sylfaen" w:cs="Sylfaen"/>
                <w:kern w:val="16"/>
                <w:sz w:val="20"/>
                <w:szCs w:val="20"/>
                <w:lang w:val="ka-GE"/>
              </w:rPr>
              <w:t>www.isbank.ge</w:t>
            </w:r>
            <w:r>
              <w:fldChar w:fldCharType="end"/>
            </w:r>
            <w:r w:rsidRPr="00613294">
              <w:rPr>
                <w:rFonts w:ascii="Sylfaen" w:hAnsi="Sylfaen" w:cs="Sylfaen"/>
                <w:kern w:val="16"/>
                <w:sz w:val="20"/>
                <w:szCs w:val="20"/>
                <w:lang w:val="tr-TR"/>
              </w:rPr>
              <w:t xml:space="preserve"> </w:t>
            </w:r>
            <w:r w:rsidRPr="00613294">
              <w:rPr>
                <w:rFonts w:ascii="Sylfaen" w:hAnsi="Sylfaen" w:cs="Sylfaen"/>
                <w:kern w:val="16"/>
                <w:sz w:val="20"/>
                <w:szCs w:val="20"/>
                <w:lang w:val="ka-GE"/>
              </w:rPr>
              <w:t>), ასევე ბანკის ფილიალებში.</w:t>
            </w:r>
          </w:p>
          <w:p w14:paraId="72F912D8" w14:textId="3D4DA4F0" w:rsidR="001A387F" w:rsidRPr="00613294" w:rsidRDefault="00074F70" w:rsidP="001A387F">
            <w:pPr>
              <w:pStyle w:val="ListParagraph"/>
              <w:shd w:val="clear" w:color="auto" w:fill="FFFFFF"/>
              <w:ind w:left="432"/>
              <w:jc w:val="center"/>
              <w:rPr>
                <w:rFonts w:ascii="Sylfaen" w:hAnsi="Sylfaen" w:cs="Sylfaen"/>
                <w:kern w:val="16"/>
                <w:sz w:val="20"/>
                <w:szCs w:val="20"/>
                <w:lang w:val="ka-GE"/>
              </w:rPr>
            </w:pPr>
            <w:r w:rsidRPr="00613294">
              <w:rPr>
                <w:rFonts w:ascii="Sylfaen" w:hAnsi="Sylfaen" w:cs="Sylfaen"/>
                <w:kern w:val="16"/>
                <w:sz w:val="20"/>
                <w:szCs w:val="20"/>
                <w:lang w:val="ka-GE"/>
              </w:rPr>
              <w:br/>
            </w:r>
            <w:r w:rsidR="001A387F" w:rsidRPr="00613294">
              <w:rPr>
                <w:rFonts w:ascii="Sylfaen" w:hAnsi="Sylfaen" w:cs="Sylfaen"/>
                <w:kern w:val="16"/>
                <w:sz w:val="20"/>
                <w:szCs w:val="20"/>
                <w:lang w:val="ka-GE"/>
              </w:rPr>
              <w:t>ბანკი</w:t>
            </w:r>
          </w:p>
          <w:p w14:paraId="5854E932" w14:textId="77777777" w:rsidR="001A387F" w:rsidRPr="00613294" w:rsidRDefault="001A387F" w:rsidP="001A387F">
            <w:pPr>
              <w:pStyle w:val="ListParagraph"/>
              <w:shd w:val="clear" w:color="auto" w:fill="FFFFFF"/>
              <w:ind w:left="432"/>
              <w:jc w:val="center"/>
              <w:rPr>
                <w:rFonts w:ascii="Sylfaen" w:hAnsi="Sylfaen" w:cs="Sylfaen"/>
                <w:b/>
                <w:kern w:val="16"/>
                <w:sz w:val="20"/>
                <w:szCs w:val="20"/>
                <w:lang w:val="en-US"/>
              </w:rPr>
            </w:pPr>
            <w:r w:rsidRPr="00613294">
              <w:rPr>
                <w:rFonts w:ascii="Sylfaen" w:hAnsi="Sylfaen" w:cs="Sylfaen"/>
                <w:b/>
                <w:kern w:val="16"/>
                <w:sz w:val="20"/>
                <w:szCs w:val="20"/>
                <w:lang w:val="ka-GE"/>
              </w:rPr>
              <w:t>სს „იშბანკი საქართველო“</w:t>
            </w:r>
          </w:p>
          <w:p w14:paraId="5860E273" w14:textId="77777777" w:rsidR="007A4D74" w:rsidRPr="00613294" w:rsidRDefault="007A4D74" w:rsidP="001A387F">
            <w:pPr>
              <w:pStyle w:val="ListParagraph"/>
              <w:shd w:val="clear" w:color="auto" w:fill="FFFFFF"/>
              <w:ind w:left="432"/>
              <w:jc w:val="center"/>
              <w:rPr>
                <w:rFonts w:ascii="Sylfaen" w:hAnsi="Sylfaen" w:cs="Sylfaen"/>
                <w:kern w:val="16"/>
                <w:sz w:val="20"/>
                <w:szCs w:val="20"/>
                <w:lang w:val="ka-GE"/>
              </w:rPr>
            </w:pPr>
          </w:p>
          <w:p w14:paraId="4C82FF66" w14:textId="23DC6023" w:rsidR="001A387F" w:rsidRPr="00613294" w:rsidRDefault="001A387F" w:rsidP="001A387F">
            <w:pPr>
              <w:pStyle w:val="ListParagraph"/>
              <w:shd w:val="clear" w:color="auto" w:fill="FFFFFF"/>
              <w:ind w:left="432"/>
              <w:jc w:val="center"/>
              <w:rPr>
                <w:rFonts w:ascii="Sylfaen" w:hAnsi="Sylfaen" w:cs="Sylfaen"/>
                <w:kern w:val="16"/>
                <w:sz w:val="20"/>
                <w:szCs w:val="20"/>
                <w:lang w:val="en-US"/>
              </w:rPr>
            </w:pPr>
            <w:r w:rsidRPr="00613294">
              <w:rPr>
                <w:rFonts w:ascii="Sylfaen" w:hAnsi="Sylfaen" w:cs="Sylfaen"/>
                <w:kern w:val="16"/>
                <w:sz w:val="20"/>
                <w:szCs w:val="20"/>
                <w:lang w:val="ka-GE"/>
              </w:rPr>
              <w:t xml:space="preserve">უფლებამოსილი წარმომადგენელი   </w:t>
            </w:r>
            <w:r w:rsidRPr="00613294">
              <w:rPr>
                <w:rFonts w:ascii="Sylfaen" w:hAnsi="Sylfaen" w:cs="Sylfaen"/>
                <w:kern w:val="16"/>
                <w:sz w:val="20"/>
                <w:szCs w:val="20"/>
                <w:lang w:val="ka-GE"/>
              </w:rPr>
              <w:br/>
              <w:t xml:space="preserve"> </w:t>
            </w:r>
            <w:permStart w:id="1108019982" w:edGrp="everyone"/>
            <w:r w:rsidRPr="00613294">
              <w:rPr>
                <w:rFonts w:ascii="Sylfaen" w:hAnsi="Sylfaen" w:cs="Sylfaen"/>
                <w:b/>
                <w:kern w:val="16"/>
                <w:sz w:val="20"/>
                <w:szCs w:val="20"/>
                <w:lang w:val="ka-GE"/>
              </w:rPr>
              <w:t>=====</w:t>
            </w:r>
            <w:r w:rsidRPr="00613294">
              <w:rPr>
                <w:rFonts w:ascii="Sylfaen" w:hAnsi="Sylfaen" w:cs="Sylfaen"/>
                <w:b/>
                <w:kern w:val="16"/>
                <w:sz w:val="20"/>
                <w:szCs w:val="20"/>
                <w:lang w:val="en-US"/>
              </w:rPr>
              <w:br/>
            </w:r>
            <w:r w:rsidRPr="00613294">
              <w:rPr>
                <w:rFonts w:ascii="Sylfaen" w:hAnsi="Sylfaen" w:cs="Sylfaen"/>
                <w:kern w:val="16"/>
                <w:sz w:val="20"/>
                <w:szCs w:val="20"/>
                <w:lang w:val="en-US"/>
              </w:rPr>
              <w:t>__________________________</w:t>
            </w:r>
          </w:p>
          <w:p w14:paraId="4921B5E6" w14:textId="0B453670" w:rsidR="001A387F" w:rsidRPr="00613294" w:rsidRDefault="001A387F" w:rsidP="001A387F">
            <w:pPr>
              <w:pStyle w:val="ListParagraph"/>
              <w:shd w:val="clear" w:color="auto" w:fill="FFFFFF"/>
              <w:ind w:left="432"/>
              <w:jc w:val="center"/>
              <w:rPr>
                <w:rFonts w:ascii="Sylfaen" w:hAnsi="Sylfaen" w:cs="Sylfaen"/>
                <w:kern w:val="16"/>
                <w:sz w:val="20"/>
                <w:szCs w:val="20"/>
                <w:lang w:val="en-US"/>
              </w:rPr>
            </w:pPr>
          </w:p>
          <w:p w14:paraId="79461CEF" w14:textId="77777777" w:rsidR="001A387F" w:rsidRPr="00613294" w:rsidRDefault="001A387F" w:rsidP="001A387F">
            <w:pPr>
              <w:pStyle w:val="ListParagraph"/>
              <w:shd w:val="clear" w:color="auto" w:fill="FFFFFF"/>
              <w:ind w:left="432"/>
              <w:jc w:val="center"/>
              <w:rPr>
                <w:rFonts w:ascii="Sylfaen" w:hAnsi="Sylfaen" w:cs="Sylfaen"/>
                <w:kern w:val="16"/>
                <w:sz w:val="20"/>
                <w:szCs w:val="20"/>
                <w:lang w:val="en-US"/>
              </w:rPr>
            </w:pPr>
          </w:p>
          <w:p w14:paraId="2F032C29" w14:textId="77777777" w:rsidR="001A387F" w:rsidRPr="00613294" w:rsidRDefault="001A387F" w:rsidP="001A387F">
            <w:pPr>
              <w:pStyle w:val="ListParagraph"/>
              <w:shd w:val="clear" w:color="auto" w:fill="FFFFFF"/>
              <w:ind w:left="432"/>
              <w:jc w:val="center"/>
              <w:rPr>
                <w:rFonts w:ascii="Sylfaen" w:hAnsi="Sylfaen" w:cs="Sylfaen"/>
                <w:kern w:val="16"/>
                <w:sz w:val="20"/>
                <w:szCs w:val="20"/>
                <w:lang w:val="ka-GE"/>
              </w:rPr>
            </w:pPr>
            <w:r w:rsidRPr="00613294">
              <w:rPr>
                <w:rFonts w:ascii="Sylfaen" w:hAnsi="Sylfaen" w:cs="Sylfaen"/>
                <w:kern w:val="16"/>
                <w:sz w:val="20"/>
                <w:szCs w:val="20"/>
                <w:lang w:val="ka-GE"/>
              </w:rPr>
              <w:t>მსესხებელი</w:t>
            </w:r>
          </w:p>
          <w:p w14:paraId="27C1FB1C" w14:textId="77777777" w:rsidR="001A387F" w:rsidRPr="00613294" w:rsidRDefault="001A387F" w:rsidP="001A387F">
            <w:pPr>
              <w:pStyle w:val="ListParagraph"/>
              <w:shd w:val="clear" w:color="auto" w:fill="FFFFFF"/>
              <w:ind w:left="432"/>
              <w:jc w:val="center"/>
              <w:rPr>
                <w:rFonts w:ascii="Sylfaen" w:hAnsi="Sylfaen" w:cs="Sylfaen"/>
                <w:b/>
                <w:kern w:val="16"/>
                <w:sz w:val="20"/>
                <w:szCs w:val="20"/>
                <w:lang w:val="ka-GE"/>
              </w:rPr>
            </w:pPr>
            <w:r w:rsidRPr="00613294">
              <w:rPr>
                <w:rFonts w:ascii="Sylfaen" w:hAnsi="Sylfaen" w:cs="Sylfaen"/>
                <w:b/>
                <w:kern w:val="16"/>
                <w:sz w:val="20"/>
                <w:szCs w:val="20"/>
                <w:lang w:val="ka-GE"/>
              </w:rPr>
              <w:t>======</w:t>
            </w:r>
          </w:p>
          <w:p w14:paraId="57CB2F52" w14:textId="77777777" w:rsidR="001A387F" w:rsidRPr="00613294" w:rsidRDefault="001A387F" w:rsidP="001A387F">
            <w:pPr>
              <w:pStyle w:val="ListParagraph"/>
              <w:shd w:val="clear" w:color="auto" w:fill="FFFFFF"/>
              <w:ind w:left="432"/>
              <w:jc w:val="center"/>
              <w:rPr>
                <w:rFonts w:ascii="Sylfaen" w:hAnsi="Sylfaen" w:cs="Sylfaen"/>
                <w:kern w:val="16"/>
                <w:sz w:val="20"/>
                <w:szCs w:val="20"/>
                <w:lang w:val="en-US"/>
              </w:rPr>
            </w:pPr>
            <w:r w:rsidRPr="00613294">
              <w:rPr>
                <w:rFonts w:ascii="Sylfaen" w:hAnsi="Sylfaen" w:cs="Sylfaen"/>
                <w:kern w:val="16"/>
                <w:sz w:val="20"/>
                <w:szCs w:val="20"/>
                <w:lang w:val="en-US"/>
              </w:rPr>
              <w:t>__________________________</w:t>
            </w:r>
          </w:p>
          <w:permEnd w:id="1108019982"/>
          <w:p w14:paraId="2A403AA1" w14:textId="5769A5E7" w:rsidR="00C22785" w:rsidRPr="00613294" w:rsidRDefault="00C22785" w:rsidP="000B7022">
            <w:pPr>
              <w:pStyle w:val="ListParagraph"/>
              <w:spacing w:after="0"/>
              <w:ind w:left="432"/>
              <w:jc w:val="both"/>
              <w:rPr>
                <w:rFonts w:ascii="Sylfaen" w:hAnsi="Sylfaen" w:cs="Sylfaen"/>
                <w:kern w:val="16"/>
                <w:sz w:val="20"/>
                <w:szCs w:val="20"/>
                <w:lang w:val="ka-GE"/>
              </w:rPr>
            </w:pPr>
          </w:p>
        </w:tc>
        <w:tc>
          <w:tcPr>
            <w:tcW w:w="5433" w:type="dxa"/>
          </w:tcPr>
          <w:p w14:paraId="7D15F7B8" w14:textId="29E8AF2C" w:rsidR="000E1006" w:rsidRPr="00613294" w:rsidRDefault="00F84F62" w:rsidP="000B7022">
            <w:pPr>
              <w:spacing w:line="276" w:lineRule="auto"/>
              <w:jc w:val="center"/>
              <w:outlineLvl w:val="0"/>
              <w:rPr>
                <w:rFonts w:ascii="Sylfaen" w:hAnsi="Sylfaen" w:cs="Sylfaen"/>
                <w:b/>
                <w:sz w:val="20"/>
                <w:szCs w:val="20"/>
                <w:lang w:val="ka-GE"/>
              </w:rPr>
            </w:pPr>
            <w:r w:rsidRPr="00613294">
              <w:rPr>
                <w:rFonts w:ascii="Sylfaen" w:hAnsi="Sylfaen" w:cs="Sylfaen"/>
                <w:b/>
                <w:sz w:val="20"/>
                <w:szCs w:val="20"/>
              </w:rPr>
              <w:lastRenderedPageBreak/>
              <w:t xml:space="preserve">Supplemental Loan Agreement </w:t>
            </w:r>
            <w:r w:rsidR="001F66BA" w:rsidRPr="00613294">
              <w:rPr>
                <w:rFonts w:ascii="Sylfaen" w:hAnsi="Sylfaen"/>
                <w:b/>
                <w:kern w:val="16"/>
                <w:sz w:val="20"/>
                <w:szCs w:val="20"/>
                <w:lang w:val="ka-GE"/>
              </w:rPr>
              <w:t>№</w:t>
            </w:r>
            <w:r w:rsidR="00B33D17" w:rsidRPr="00613294">
              <w:rPr>
                <w:rFonts w:ascii="Sylfaen" w:hAnsi="Sylfaen"/>
                <w:b/>
                <w:kern w:val="16"/>
                <w:sz w:val="20"/>
                <w:szCs w:val="20"/>
                <w:lang w:val="ka-GE"/>
              </w:rPr>
              <w:t>===</w:t>
            </w:r>
          </w:p>
          <w:p w14:paraId="4ECD47C0" w14:textId="77777777" w:rsidR="000E1006" w:rsidRPr="00613294" w:rsidRDefault="000E1006" w:rsidP="000B7022">
            <w:pPr>
              <w:spacing w:line="276" w:lineRule="auto"/>
              <w:jc w:val="center"/>
              <w:rPr>
                <w:rFonts w:ascii="Sylfaen" w:hAnsi="Sylfaen" w:cs="Sylfaen"/>
                <w:sz w:val="20"/>
                <w:szCs w:val="20"/>
              </w:rPr>
            </w:pPr>
          </w:p>
          <w:p w14:paraId="5B4B06B8" w14:textId="3D4497AE" w:rsidR="00A43404" w:rsidRPr="00613294" w:rsidRDefault="001627EA" w:rsidP="000B7022">
            <w:pPr>
              <w:spacing w:line="276" w:lineRule="auto"/>
              <w:jc w:val="center"/>
              <w:rPr>
                <w:rFonts w:ascii="Sylfaen" w:hAnsi="Sylfaen" w:cs="Sylfaen"/>
                <w:sz w:val="20"/>
                <w:szCs w:val="20"/>
              </w:rPr>
            </w:pPr>
            <w:r w:rsidRPr="00613294">
              <w:rPr>
                <w:rFonts w:ascii="Sylfaen" w:hAnsi="Sylfaen" w:cs="Sylfaen"/>
                <w:sz w:val="20"/>
                <w:szCs w:val="20"/>
              </w:rPr>
              <w:t>Tbilisi, Georgia</w:t>
            </w:r>
          </w:p>
          <w:p w14:paraId="5289ACD7" w14:textId="47F80626" w:rsidR="00773600" w:rsidRPr="00613294" w:rsidRDefault="002A7753" w:rsidP="00773600">
            <w:pPr>
              <w:spacing w:line="276" w:lineRule="auto"/>
              <w:jc w:val="center"/>
              <w:rPr>
                <w:rFonts w:ascii="Sylfaen" w:hAnsi="Sylfaen"/>
                <w:kern w:val="16"/>
                <w:sz w:val="20"/>
                <w:szCs w:val="20"/>
                <w:lang w:val="ka-GE"/>
              </w:rPr>
            </w:pPr>
            <w:r w:rsidRPr="00613294">
              <w:rPr>
                <w:rFonts w:ascii="Sylfaen" w:hAnsi="Sylfaen"/>
                <w:kern w:val="16"/>
                <w:sz w:val="20"/>
                <w:szCs w:val="20"/>
                <w:lang w:val="ka-GE"/>
              </w:rPr>
              <w:t>====</w:t>
            </w:r>
          </w:p>
          <w:p w14:paraId="583FE972" w14:textId="77777777" w:rsidR="00765FFF" w:rsidRPr="00613294" w:rsidRDefault="00765FFF" w:rsidP="00773600">
            <w:pPr>
              <w:spacing w:line="276" w:lineRule="auto"/>
              <w:jc w:val="center"/>
              <w:rPr>
                <w:rFonts w:ascii="Sylfaen" w:hAnsi="Sylfaen"/>
                <w:kern w:val="16"/>
                <w:sz w:val="20"/>
                <w:szCs w:val="20"/>
                <w:lang w:val="ka-GE"/>
              </w:rPr>
            </w:pPr>
          </w:p>
          <w:p w14:paraId="4E5D7FB4" w14:textId="36075662" w:rsidR="000E1006" w:rsidRPr="00613294" w:rsidRDefault="000E1006" w:rsidP="000B7022">
            <w:pPr>
              <w:spacing w:line="276" w:lineRule="auto"/>
              <w:jc w:val="both"/>
              <w:rPr>
                <w:rFonts w:ascii="Sylfaen" w:hAnsi="Sylfaen" w:cs="Sylfaen"/>
                <w:sz w:val="20"/>
                <w:szCs w:val="20"/>
              </w:rPr>
            </w:pPr>
            <w:r w:rsidRPr="00613294">
              <w:rPr>
                <w:rFonts w:ascii="Sylfaen" w:hAnsi="Sylfaen" w:cs="Sylfaen"/>
                <w:sz w:val="20"/>
                <w:szCs w:val="20"/>
              </w:rPr>
              <w:t xml:space="preserve">The Present </w:t>
            </w:r>
            <w:r w:rsidR="00417E85" w:rsidRPr="00613294">
              <w:rPr>
                <w:rFonts w:ascii="Sylfaen" w:hAnsi="Sylfaen" w:cs="Sylfaen"/>
                <w:sz w:val="20"/>
                <w:szCs w:val="20"/>
              </w:rPr>
              <w:t xml:space="preserve">Supplement Loan </w:t>
            </w:r>
            <w:r w:rsidRPr="00613294">
              <w:rPr>
                <w:rFonts w:ascii="Sylfaen" w:hAnsi="Sylfaen" w:cs="Sylfaen"/>
                <w:sz w:val="20"/>
                <w:szCs w:val="20"/>
              </w:rPr>
              <w:t xml:space="preserve">Agreement (hereinafter </w:t>
            </w:r>
            <w:r w:rsidR="008C7503" w:rsidRPr="00613294">
              <w:rPr>
                <w:rFonts w:ascii="Sylfaen" w:hAnsi="Sylfaen" w:cs="Sylfaen"/>
                <w:sz w:val="20"/>
                <w:szCs w:val="20"/>
              </w:rPr>
              <w:t xml:space="preserve">- </w:t>
            </w:r>
            <w:r w:rsidRPr="00613294">
              <w:rPr>
                <w:rFonts w:ascii="Sylfaen" w:hAnsi="Sylfaen" w:cs="Sylfaen"/>
                <w:sz w:val="20"/>
                <w:szCs w:val="20"/>
              </w:rPr>
              <w:t xml:space="preserve">the Present Agreement”) is made on </w:t>
            </w:r>
            <w:r w:rsidR="00085C83" w:rsidRPr="00613294">
              <w:rPr>
                <w:rFonts w:ascii="Sylfaen" w:hAnsi="Sylfaen" w:cs="Sylfaen"/>
                <w:sz w:val="20"/>
                <w:szCs w:val="20"/>
              </w:rPr>
              <w:t>the above indicated date,</w:t>
            </w:r>
            <w:r w:rsidRPr="00613294">
              <w:rPr>
                <w:rFonts w:ascii="Sylfaen" w:hAnsi="Sylfaen" w:cs="Sylfaen"/>
                <w:sz w:val="20"/>
                <w:szCs w:val="20"/>
              </w:rPr>
              <w:t xml:space="preserve"> by and between:</w:t>
            </w:r>
          </w:p>
          <w:p w14:paraId="365ED470" w14:textId="3D3C254D" w:rsidR="001D31E1" w:rsidRPr="00613294" w:rsidRDefault="001D31E1" w:rsidP="000B7022">
            <w:pPr>
              <w:spacing w:line="276" w:lineRule="auto"/>
              <w:jc w:val="both"/>
              <w:rPr>
                <w:rFonts w:ascii="Sylfaen" w:hAnsi="Sylfaen"/>
                <w:sz w:val="20"/>
                <w:szCs w:val="20"/>
                <w:lang w:val="ka-GE"/>
              </w:rPr>
            </w:pPr>
          </w:p>
          <w:p w14:paraId="476FCFA4" w14:textId="77777777" w:rsidR="00A22385" w:rsidRPr="00613294" w:rsidRDefault="00A22385" w:rsidP="000B7022">
            <w:pPr>
              <w:spacing w:line="276" w:lineRule="auto"/>
              <w:jc w:val="both"/>
              <w:rPr>
                <w:rFonts w:ascii="Sylfaen" w:hAnsi="Sylfaen"/>
                <w:sz w:val="20"/>
                <w:szCs w:val="20"/>
                <w:lang w:val="ka-GE"/>
              </w:rPr>
            </w:pPr>
          </w:p>
          <w:p w14:paraId="22A77BCF" w14:textId="77777777" w:rsidR="00A452D4" w:rsidRPr="00613294" w:rsidRDefault="00A452D4" w:rsidP="000B7022">
            <w:pPr>
              <w:spacing w:line="276" w:lineRule="auto"/>
              <w:jc w:val="both"/>
              <w:rPr>
                <w:rFonts w:ascii="Sylfaen" w:hAnsi="Sylfaen" w:cs="Sylfaen"/>
                <w:b/>
                <w:sz w:val="20"/>
                <w:szCs w:val="20"/>
              </w:rPr>
            </w:pPr>
            <w:r w:rsidRPr="00613294">
              <w:rPr>
                <w:rFonts w:ascii="Sylfaen" w:hAnsi="Sylfaen" w:cs="Sylfaen"/>
                <w:b/>
                <w:sz w:val="20"/>
                <w:szCs w:val="20"/>
              </w:rPr>
              <w:t>Bank:</w:t>
            </w:r>
          </w:p>
          <w:p w14:paraId="257DE213" w14:textId="7016C33D" w:rsidR="00A7484C" w:rsidRPr="00613294" w:rsidRDefault="00A1774E" w:rsidP="00E1553C">
            <w:pPr>
              <w:spacing w:line="276" w:lineRule="auto"/>
              <w:jc w:val="both"/>
              <w:rPr>
                <w:rFonts w:ascii="Sylfaen" w:hAnsi="Sylfaen" w:cs="Sylfaen"/>
                <w:sz w:val="20"/>
                <w:szCs w:val="20"/>
                <w:lang w:val="ka-GE"/>
              </w:rPr>
            </w:pPr>
            <w:r w:rsidRPr="00613294">
              <w:rPr>
                <w:rFonts w:ascii="Sylfaen" w:hAnsi="Sylfaen" w:cs="Sylfaen"/>
                <w:b/>
                <w:sz w:val="20"/>
                <w:szCs w:val="20"/>
              </w:rPr>
              <w:t xml:space="preserve">JSC ISBANK GEORGIA </w:t>
            </w:r>
            <w:r w:rsidRPr="00613294">
              <w:rPr>
                <w:rFonts w:ascii="Sylfaen" w:hAnsi="Sylfaen" w:cs="Sylfaen"/>
                <w:sz w:val="20"/>
                <w:szCs w:val="20"/>
              </w:rPr>
              <w:t xml:space="preserve">(identification number </w:t>
            </w:r>
            <w:r w:rsidRPr="00613294">
              <w:rPr>
                <w:rFonts w:ascii="Sylfaen" w:hAnsi="Sylfaen" w:cs="Sylfaen"/>
                <w:kern w:val="16"/>
                <w:sz w:val="20"/>
                <w:szCs w:val="20"/>
                <w:lang w:val="ka-GE" w:eastAsia="tr-TR"/>
              </w:rPr>
              <w:t>404496611</w:t>
            </w:r>
            <w:r w:rsidRPr="00613294">
              <w:rPr>
                <w:rFonts w:ascii="Sylfaen" w:hAnsi="Sylfaen" w:cs="Sylfaen"/>
                <w:kern w:val="16"/>
                <w:sz w:val="20"/>
                <w:szCs w:val="20"/>
                <w:lang w:eastAsia="tr-TR"/>
              </w:rPr>
              <w:t xml:space="preserve">, legal address: </w:t>
            </w:r>
            <w:permStart w:id="1403002059" w:edGrp="everyone"/>
            <w:r w:rsidR="003735AB" w:rsidRPr="00613294">
              <w:rPr>
                <w:rFonts w:ascii="Sylfaen" w:hAnsi="Sylfaen"/>
                <w:sz w:val="20"/>
                <w:szCs w:val="20"/>
              </w:rPr>
              <w:t xml:space="preserve">I. Chavchavadze </w:t>
            </w:r>
            <w:proofErr w:type="spellStart"/>
            <w:r w:rsidR="003735AB" w:rsidRPr="00613294">
              <w:rPr>
                <w:rFonts w:ascii="Sylfaen" w:hAnsi="Sylfaen"/>
                <w:sz w:val="20"/>
                <w:szCs w:val="20"/>
              </w:rPr>
              <w:t>ave.</w:t>
            </w:r>
            <w:proofErr w:type="spellEnd"/>
            <w:r w:rsidR="003735AB" w:rsidRPr="00613294">
              <w:rPr>
                <w:rFonts w:ascii="Sylfaen" w:hAnsi="Sylfaen"/>
                <w:sz w:val="20"/>
                <w:szCs w:val="20"/>
              </w:rPr>
              <w:t xml:space="preserve"> 72a, Tbilisi</w:t>
            </w:r>
            <w:permEnd w:id="1403002059"/>
            <w:r w:rsidRPr="00613294">
              <w:rPr>
                <w:rFonts w:ascii="Sylfaen" w:hAnsi="Sylfaen" w:cs="Sylfaen"/>
                <w:kern w:val="16"/>
                <w:sz w:val="20"/>
                <w:szCs w:val="20"/>
                <w:lang w:eastAsia="tr-TR"/>
              </w:rPr>
              <w:t xml:space="preserve">  phone: </w:t>
            </w:r>
            <w:hyperlink r:id="rId11" w:history="1">
              <w:r w:rsidRPr="00613294">
                <w:rPr>
                  <w:rFonts w:ascii="Sylfaen" w:hAnsi="Sylfaen" w:cs="Sylfaen"/>
                  <w:kern w:val="16"/>
                  <w:sz w:val="20"/>
                  <w:szCs w:val="20"/>
                  <w:lang w:val="ka-GE" w:eastAsia="tr-TR"/>
                </w:rPr>
                <w:t>+995322442244</w:t>
              </w:r>
            </w:hyperlink>
            <w:r w:rsidRPr="00613294">
              <w:rPr>
                <w:rFonts w:ascii="Sylfaen" w:hAnsi="Sylfaen" w:cs="Sylfaen"/>
                <w:kern w:val="16"/>
                <w:sz w:val="20"/>
                <w:szCs w:val="20"/>
                <w:lang w:eastAsia="tr-TR"/>
              </w:rPr>
              <w:t>, licensed by the National Bank of Georgia, Licensee Form: Banking License, Supervisor Name: National Bank of Georgia, Address of National Bank of Georgia: 2 </w:t>
            </w:r>
            <w:proofErr w:type="spellStart"/>
            <w:r w:rsidRPr="00613294">
              <w:rPr>
                <w:rFonts w:ascii="Sylfaen" w:hAnsi="Sylfaen" w:cs="Sylfaen"/>
                <w:kern w:val="16"/>
                <w:sz w:val="20"/>
                <w:szCs w:val="20"/>
                <w:lang w:eastAsia="tr-TR"/>
              </w:rPr>
              <w:t>Sanapiro</w:t>
            </w:r>
            <w:proofErr w:type="spellEnd"/>
            <w:r w:rsidRPr="00613294">
              <w:rPr>
                <w:rFonts w:ascii="Sylfaen" w:hAnsi="Sylfaen" w:cs="Sylfaen"/>
                <w:kern w:val="16"/>
                <w:sz w:val="20"/>
                <w:szCs w:val="20"/>
                <w:lang w:eastAsia="tr-TR"/>
              </w:rPr>
              <w:t xml:space="preserve"> St. 0114 Tbilisi. Georgia)</w:t>
            </w:r>
            <w:r w:rsidRPr="00613294">
              <w:rPr>
                <w:rFonts w:ascii="Helvetica" w:hAnsi="Helvetica"/>
                <w:sz w:val="20"/>
                <w:szCs w:val="20"/>
                <w:shd w:val="clear" w:color="auto" w:fill="F5F5F5"/>
              </w:rPr>
              <w:t xml:space="preserve"> </w:t>
            </w:r>
            <w:r w:rsidRPr="00613294">
              <w:rPr>
                <w:rFonts w:ascii="Sylfaen" w:hAnsi="Sylfaen" w:cs="Sylfaen"/>
                <w:sz w:val="20"/>
                <w:szCs w:val="20"/>
              </w:rPr>
              <w:t xml:space="preserve">       </w:t>
            </w:r>
            <w:r w:rsidR="00A452D4" w:rsidRPr="00613294">
              <w:rPr>
                <w:rFonts w:ascii="Sylfaen" w:hAnsi="Sylfaen" w:cs="Sylfaen"/>
                <w:sz w:val="20"/>
                <w:szCs w:val="20"/>
              </w:rPr>
              <w:t xml:space="preserve">       </w:t>
            </w:r>
          </w:p>
          <w:p w14:paraId="40C2F4AA" w14:textId="77777777" w:rsidR="00A7484C" w:rsidRPr="00613294" w:rsidRDefault="00A7484C" w:rsidP="000B7022">
            <w:pPr>
              <w:spacing w:line="276" w:lineRule="auto"/>
              <w:rPr>
                <w:rFonts w:ascii="Sylfaen" w:hAnsi="Sylfaen" w:cs="Sylfaen"/>
                <w:sz w:val="20"/>
                <w:szCs w:val="20"/>
                <w:lang w:val="ka-GE"/>
              </w:rPr>
            </w:pPr>
          </w:p>
          <w:p w14:paraId="141A0374" w14:textId="77777777" w:rsidR="000B7022" w:rsidRPr="00613294" w:rsidRDefault="00A452D4" w:rsidP="000B7022">
            <w:pPr>
              <w:spacing w:line="276" w:lineRule="auto"/>
              <w:rPr>
                <w:rFonts w:ascii="Sylfaen" w:hAnsi="Sylfaen" w:cs="Sylfaen"/>
                <w:sz w:val="20"/>
                <w:szCs w:val="20"/>
              </w:rPr>
            </w:pPr>
            <w:r w:rsidRPr="00613294">
              <w:rPr>
                <w:rFonts w:ascii="Sylfaen" w:hAnsi="Sylfaen" w:cs="Sylfaen"/>
                <w:sz w:val="20"/>
                <w:szCs w:val="20"/>
              </w:rPr>
              <w:t xml:space="preserve">                       </w:t>
            </w:r>
          </w:p>
          <w:p w14:paraId="4EA74C7C" w14:textId="77777777" w:rsidR="00D23156" w:rsidRPr="00613294" w:rsidRDefault="00A452D4" w:rsidP="000B7022">
            <w:pPr>
              <w:spacing w:line="276" w:lineRule="auto"/>
              <w:rPr>
                <w:rFonts w:ascii="Sylfaen" w:hAnsi="Sylfaen" w:cs="Sylfaen"/>
                <w:sz w:val="20"/>
                <w:szCs w:val="20"/>
              </w:rPr>
            </w:pPr>
            <w:r w:rsidRPr="00613294">
              <w:rPr>
                <w:rFonts w:ascii="Sylfaen" w:hAnsi="Sylfaen" w:cs="Sylfaen"/>
                <w:sz w:val="20"/>
                <w:szCs w:val="20"/>
              </w:rPr>
              <w:t xml:space="preserve">                                 </w:t>
            </w:r>
          </w:p>
          <w:p w14:paraId="09803E77" w14:textId="7F9497BE" w:rsidR="00D23156" w:rsidRPr="00613294" w:rsidRDefault="00D23156" w:rsidP="000B7022">
            <w:pPr>
              <w:spacing w:line="276" w:lineRule="auto"/>
              <w:rPr>
                <w:rFonts w:ascii="Sylfaen" w:hAnsi="Sylfaen" w:cs="Sylfaen"/>
                <w:sz w:val="20"/>
                <w:szCs w:val="20"/>
              </w:rPr>
            </w:pPr>
          </w:p>
          <w:p w14:paraId="028E43E5" w14:textId="3E45DC61" w:rsidR="006404D4" w:rsidRPr="00613294" w:rsidRDefault="006404D4" w:rsidP="000B7022">
            <w:pPr>
              <w:spacing w:line="276" w:lineRule="auto"/>
              <w:rPr>
                <w:rFonts w:ascii="Sylfaen" w:hAnsi="Sylfaen" w:cs="Sylfaen"/>
                <w:sz w:val="20"/>
                <w:szCs w:val="20"/>
              </w:rPr>
            </w:pPr>
          </w:p>
          <w:p w14:paraId="19243CF3" w14:textId="77777777" w:rsidR="00E1553C" w:rsidRPr="00613294" w:rsidRDefault="00E1553C" w:rsidP="000B7022">
            <w:pPr>
              <w:spacing w:line="276" w:lineRule="auto"/>
              <w:rPr>
                <w:rFonts w:ascii="Sylfaen" w:hAnsi="Sylfaen" w:cs="Sylfaen"/>
                <w:sz w:val="20"/>
                <w:szCs w:val="20"/>
              </w:rPr>
            </w:pPr>
          </w:p>
          <w:p w14:paraId="1BC05A51" w14:textId="08A05241" w:rsidR="00A452D4" w:rsidRPr="00613294" w:rsidRDefault="00A452D4" w:rsidP="000B7022">
            <w:pPr>
              <w:spacing w:line="276" w:lineRule="auto"/>
              <w:rPr>
                <w:rFonts w:ascii="Sylfaen" w:hAnsi="Sylfaen" w:cs="Sylfaen"/>
                <w:sz w:val="20"/>
                <w:szCs w:val="20"/>
              </w:rPr>
            </w:pPr>
            <w:r w:rsidRPr="00613294">
              <w:rPr>
                <w:rFonts w:ascii="Sylfaen" w:hAnsi="Sylfaen" w:cs="Sylfaen"/>
                <w:sz w:val="20"/>
                <w:szCs w:val="20"/>
              </w:rPr>
              <w:t xml:space="preserve">                                                                                                                                                                                                                                                                                                                                                                                                                                                                                                                                                                                                                                                       Represented by:</w:t>
            </w:r>
          </w:p>
          <w:p w14:paraId="550CD074" w14:textId="6A1575C2" w:rsidR="009C7E3C" w:rsidRPr="00613294" w:rsidRDefault="009C7E3C" w:rsidP="009C7E3C">
            <w:pPr>
              <w:jc w:val="both"/>
              <w:rPr>
                <w:rFonts w:ascii="Sylfaen" w:hAnsi="Sylfaen" w:cs="Sylfaen"/>
                <w:color w:val="000000"/>
                <w:sz w:val="20"/>
                <w:szCs w:val="20"/>
              </w:rPr>
            </w:pPr>
            <w:r w:rsidRPr="00613294">
              <w:rPr>
                <w:rFonts w:ascii="Sylfaen" w:hAnsi="Sylfaen" w:cs="Sylfaen"/>
                <w:color w:val="000000"/>
                <w:sz w:val="20"/>
                <w:szCs w:val="20"/>
              </w:rPr>
              <w:t xml:space="preserve">The authorized representative, </w:t>
            </w:r>
            <w:permStart w:id="1445791922" w:edGrp="everyone"/>
            <w:r w:rsidR="00C27AE1" w:rsidRPr="00613294">
              <w:rPr>
                <w:rFonts w:ascii="Sylfaen" w:hAnsi="Sylfaen" w:cs="Sylfaen"/>
                <w:b/>
                <w:color w:val="000000"/>
                <w:sz w:val="20"/>
                <w:szCs w:val="20"/>
              </w:rPr>
              <w:t>====</w:t>
            </w:r>
            <w:r w:rsidRPr="00613294">
              <w:rPr>
                <w:rFonts w:ascii="Sylfaen" w:hAnsi="Sylfaen" w:cs="Sylfaen"/>
                <w:color w:val="000000"/>
                <w:sz w:val="20"/>
                <w:szCs w:val="20"/>
              </w:rPr>
              <w:t xml:space="preserve"> (P/N: </w:t>
            </w:r>
            <w:r w:rsidR="00C27AE1" w:rsidRPr="00613294">
              <w:rPr>
                <w:rFonts w:ascii="Sylfaen" w:eastAsia="Calibri" w:hAnsi="Sylfaen" w:cs="Sylfaen"/>
                <w:color w:val="000000"/>
                <w:kern w:val="16"/>
                <w:sz w:val="20"/>
                <w:szCs w:val="20"/>
                <w:lang w:eastAsia="tr-TR"/>
              </w:rPr>
              <w:t>====</w:t>
            </w:r>
            <w:permEnd w:id="1445791922"/>
            <w:r w:rsidRPr="00613294">
              <w:rPr>
                <w:rFonts w:ascii="Sylfaen" w:hAnsi="Sylfaen" w:cs="Sylfaen"/>
                <w:color w:val="000000"/>
                <w:kern w:val="16"/>
                <w:sz w:val="20"/>
                <w:szCs w:val="20"/>
              </w:rPr>
              <w:t>)</w:t>
            </w:r>
            <w:r w:rsidRPr="00613294">
              <w:rPr>
                <w:rFonts w:ascii="Sylfaen" w:hAnsi="Sylfaen" w:cs="Sylfaen"/>
                <w:color w:val="000000"/>
                <w:sz w:val="20"/>
                <w:szCs w:val="20"/>
              </w:rPr>
              <w:t>, on one hand, And</w:t>
            </w:r>
          </w:p>
          <w:p w14:paraId="2A236104" w14:textId="713D1135" w:rsidR="00A452D4" w:rsidRPr="00613294" w:rsidRDefault="00AA097D" w:rsidP="000B7022">
            <w:pPr>
              <w:spacing w:line="276" w:lineRule="auto"/>
              <w:jc w:val="both"/>
              <w:rPr>
                <w:rFonts w:ascii="Sylfaen" w:hAnsi="Sylfaen" w:cs="Sylfaen"/>
                <w:sz w:val="20"/>
                <w:szCs w:val="20"/>
              </w:rPr>
            </w:pPr>
            <w:r w:rsidRPr="00613294">
              <w:rPr>
                <w:rFonts w:ascii="Sylfaen" w:hAnsi="Sylfaen" w:cs="Sylfaen"/>
                <w:sz w:val="20"/>
                <w:szCs w:val="20"/>
              </w:rPr>
              <w:t xml:space="preserve"> </w:t>
            </w:r>
          </w:p>
          <w:p w14:paraId="1230E7DD" w14:textId="77777777" w:rsidR="00A7484C" w:rsidRPr="00613294" w:rsidRDefault="00A7484C" w:rsidP="000B7022">
            <w:pPr>
              <w:spacing w:line="276" w:lineRule="auto"/>
              <w:jc w:val="both"/>
              <w:rPr>
                <w:rFonts w:ascii="Sylfaen" w:hAnsi="Sylfaen" w:cs="Sylfaen"/>
                <w:sz w:val="20"/>
                <w:szCs w:val="20"/>
                <w:lang w:val="ka-GE"/>
              </w:rPr>
            </w:pPr>
          </w:p>
          <w:p w14:paraId="2A4DB085" w14:textId="77777777" w:rsidR="00A452D4" w:rsidRPr="00613294" w:rsidRDefault="00A452D4" w:rsidP="000B7022">
            <w:pPr>
              <w:spacing w:line="276" w:lineRule="auto"/>
              <w:jc w:val="both"/>
              <w:rPr>
                <w:rFonts w:ascii="Sylfaen" w:hAnsi="Sylfaen" w:cs="Sylfaen"/>
                <w:b/>
                <w:sz w:val="20"/>
                <w:szCs w:val="20"/>
                <w:lang w:val="ka-GE"/>
              </w:rPr>
            </w:pPr>
            <w:r w:rsidRPr="00613294">
              <w:rPr>
                <w:rFonts w:ascii="Sylfaen" w:hAnsi="Sylfaen" w:cs="Sylfaen"/>
                <w:b/>
                <w:sz w:val="20"/>
                <w:szCs w:val="20"/>
              </w:rPr>
              <w:t>The Borrower:</w:t>
            </w:r>
          </w:p>
          <w:p w14:paraId="0761AF23" w14:textId="569C1B12" w:rsidR="00534A53" w:rsidRPr="00613294" w:rsidRDefault="00C27AE1" w:rsidP="00534A53">
            <w:pPr>
              <w:pStyle w:val="ListParagraph"/>
              <w:ind w:left="0"/>
              <w:jc w:val="both"/>
              <w:rPr>
                <w:rFonts w:ascii="Sylfaen" w:eastAsia="Calibri" w:hAnsi="Sylfaen" w:cs="Sylfaen"/>
                <w:kern w:val="16"/>
                <w:sz w:val="20"/>
                <w:szCs w:val="20"/>
                <w:lang w:val="en-US" w:eastAsia="tr-TR"/>
              </w:rPr>
            </w:pPr>
            <w:r w:rsidRPr="00613294">
              <w:rPr>
                <w:rFonts w:ascii="Sylfaen" w:eastAsia="Calibri" w:hAnsi="Sylfaen" w:cs="Sylfaen"/>
                <w:b/>
                <w:kern w:val="16"/>
                <w:sz w:val="20"/>
                <w:szCs w:val="20"/>
                <w:lang w:val="en-US" w:eastAsia="tr-TR"/>
              </w:rPr>
              <w:t>=====</w:t>
            </w:r>
          </w:p>
          <w:p w14:paraId="27D30262" w14:textId="77777777" w:rsidR="0020146A" w:rsidRPr="00613294" w:rsidRDefault="0020146A" w:rsidP="001F66BA">
            <w:pPr>
              <w:pStyle w:val="ListParagraph"/>
              <w:ind w:left="0"/>
              <w:jc w:val="both"/>
              <w:rPr>
                <w:rFonts w:ascii="Sylfaen" w:hAnsi="Sylfaen" w:cs="Sylfaen"/>
                <w:sz w:val="20"/>
                <w:szCs w:val="20"/>
                <w:shd w:val="clear" w:color="auto" w:fill="F2F2F2" w:themeFill="background1" w:themeFillShade="F2"/>
                <w:lang w:val="ka-GE"/>
              </w:rPr>
            </w:pPr>
          </w:p>
          <w:p w14:paraId="4463AB37" w14:textId="7974397B" w:rsidR="004967A5" w:rsidRPr="00613294" w:rsidRDefault="007538C7" w:rsidP="0020146A">
            <w:pPr>
              <w:pStyle w:val="ListParagraph"/>
              <w:ind w:left="0"/>
              <w:jc w:val="both"/>
              <w:rPr>
                <w:rFonts w:ascii="Sylfaen" w:hAnsi="Sylfaen" w:cs="Sylfaen"/>
                <w:sz w:val="20"/>
                <w:szCs w:val="20"/>
              </w:rPr>
            </w:pPr>
            <w:r w:rsidRPr="00613294">
              <w:rPr>
                <w:rFonts w:ascii="Sylfaen" w:hAnsi="Sylfaen" w:cs="Sylfaen"/>
                <w:sz w:val="20"/>
                <w:szCs w:val="20"/>
                <w:shd w:val="clear" w:color="auto" w:fill="F2F2F2" w:themeFill="background1" w:themeFillShade="F2"/>
                <w:lang w:val="ka-GE"/>
              </w:rPr>
              <w:t>on the other</w:t>
            </w:r>
            <w:r w:rsidR="0020146A" w:rsidRPr="00613294">
              <w:rPr>
                <w:rFonts w:ascii="Sylfaen" w:hAnsi="Sylfaen" w:cs="Sylfaen"/>
                <w:sz w:val="20"/>
                <w:szCs w:val="20"/>
                <w:shd w:val="clear" w:color="auto" w:fill="F2F2F2" w:themeFill="background1" w:themeFillShade="F2"/>
                <w:lang w:val="ka-GE"/>
              </w:rPr>
              <w:t xml:space="preserve"> </w:t>
            </w:r>
            <w:r w:rsidR="0020146A" w:rsidRPr="00613294">
              <w:rPr>
                <w:rFonts w:ascii="Sylfaen" w:hAnsi="Sylfaen" w:cs="Sylfaen"/>
                <w:sz w:val="20"/>
                <w:szCs w:val="20"/>
                <w:shd w:val="clear" w:color="auto" w:fill="F2F2F2" w:themeFill="background1" w:themeFillShade="F2"/>
                <w:lang w:val="en-US"/>
              </w:rPr>
              <w:t>hand,</w:t>
            </w:r>
            <w:r w:rsidR="00AA097D" w:rsidRPr="00613294">
              <w:rPr>
                <w:rFonts w:ascii="Sylfaen" w:hAnsi="Sylfaen" w:cs="Sylfaen"/>
                <w:sz w:val="20"/>
                <w:szCs w:val="20"/>
                <w:shd w:val="clear" w:color="auto" w:fill="F2F2F2"/>
              </w:rPr>
              <w:t xml:space="preserve"> </w:t>
            </w:r>
          </w:p>
          <w:p w14:paraId="050346DC" w14:textId="4E02BD0A" w:rsidR="000E1006" w:rsidRPr="00613294" w:rsidRDefault="000E1006" w:rsidP="000B7022">
            <w:pPr>
              <w:spacing w:line="276" w:lineRule="auto"/>
              <w:jc w:val="both"/>
              <w:rPr>
                <w:rFonts w:ascii="Sylfaen" w:hAnsi="Sylfaen" w:cs="Sylfaen"/>
                <w:sz w:val="20"/>
                <w:szCs w:val="20"/>
              </w:rPr>
            </w:pPr>
            <w:r w:rsidRPr="00613294">
              <w:rPr>
                <w:rFonts w:ascii="Sylfaen" w:hAnsi="Sylfaen" w:cs="Sylfaen"/>
                <w:sz w:val="20"/>
                <w:szCs w:val="20"/>
              </w:rPr>
              <w:t xml:space="preserve">Hereinafter separately referred to as </w:t>
            </w:r>
            <w:r w:rsidR="00A452D4" w:rsidRPr="00613294">
              <w:rPr>
                <w:rFonts w:ascii="Sylfaen" w:hAnsi="Sylfaen" w:cs="Sylfaen"/>
                <w:sz w:val="20"/>
                <w:szCs w:val="20"/>
              </w:rPr>
              <w:t xml:space="preserve">- </w:t>
            </w:r>
            <w:r w:rsidRPr="00613294">
              <w:rPr>
                <w:rFonts w:ascii="Sylfaen" w:hAnsi="Sylfaen" w:cs="Sylfaen"/>
                <w:sz w:val="20"/>
                <w:szCs w:val="20"/>
              </w:rPr>
              <w:t xml:space="preserve">the “Party” or mutually </w:t>
            </w:r>
            <w:r w:rsidR="00A452D4" w:rsidRPr="00613294">
              <w:rPr>
                <w:rFonts w:ascii="Sylfaen" w:hAnsi="Sylfaen" w:cs="Sylfaen"/>
                <w:sz w:val="20"/>
                <w:szCs w:val="20"/>
              </w:rPr>
              <w:t xml:space="preserve">- </w:t>
            </w:r>
            <w:r w:rsidRPr="00613294">
              <w:rPr>
                <w:rFonts w:ascii="Sylfaen" w:hAnsi="Sylfaen" w:cs="Sylfaen"/>
                <w:sz w:val="20"/>
                <w:szCs w:val="20"/>
              </w:rPr>
              <w:t>the</w:t>
            </w:r>
            <w:r w:rsidR="00A452D4" w:rsidRPr="00613294">
              <w:rPr>
                <w:rFonts w:ascii="Sylfaen" w:hAnsi="Sylfaen" w:cs="Sylfaen"/>
                <w:sz w:val="20"/>
                <w:szCs w:val="20"/>
              </w:rPr>
              <w:t xml:space="preserve"> </w:t>
            </w:r>
            <w:r w:rsidRPr="00613294">
              <w:rPr>
                <w:rFonts w:ascii="Sylfaen" w:hAnsi="Sylfaen" w:cs="Sylfaen"/>
                <w:sz w:val="20"/>
                <w:szCs w:val="20"/>
              </w:rPr>
              <w:t>“Parties”</w:t>
            </w:r>
            <w:r w:rsidR="00A452D4" w:rsidRPr="00613294">
              <w:rPr>
                <w:rFonts w:ascii="Sylfaen" w:hAnsi="Sylfaen" w:cs="Sylfaen"/>
                <w:sz w:val="20"/>
                <w:szCs w:val="20"/>
              </w:rPr>
              <w:t xml:space="preserve">. </w:t>
            </w:r>
          </w:p>
          <w:p w14:paraId="1524F9A8" w14:textId="77777777" w:rsidR="00C259F0" w:rsidRPr="00613294" w:rsidRDefault="00C259F0" w:rsidP="000B7022">
            <w:pPr>
              <w:spacing w:line="276" w:lineRule="auto"/>
              <w:mirrorIndents/>
              <w:jc w:val="both"/>
              <w:rPr>
                <w:rFonts w:ascii="Sylfaen" w:hAnsi="Sylfaen"/>
                <w:b/>
                <w:sz w:val="20"/>
                <w:szCs w:val="20"/>
                <w:lang w:val="ka-GE"/>
              </w:rPr>
            </w:pPr>
          </w:p>
          <w:p w14:paraId="468A6A1D" w14:textId="4F3AB5DB" w:rsidR="00C259F0" w:rsidRPr="00613294" w:rsidRDefault="00C259F0" w:rsidP="000B7022">
            <w:pPr>
              <w:spacing w:line="276" w:lineRule="auto"/>
              <w:mirrorIndents/>
              <w:jc w:val="both"/>
              <w:rPr>
                <w:rFonts w:ascii="Sylfaen" w:hAnsi="Sylfaen"/>
                <w:b/>
                <w:sz w:val="20"/>
                <w:szCs w:val="20"/>
                <w:lang w:val="ka-GE"/>
              </w:rPr>
            </w:pPr>
          </w:p>
          <w:p w14:paraId="542788D1" w14:textId="55CE4E06" w:rsidR="000E1006" w:rsidRPr="00613294" w:rsidRDefault="000B7022" w:rsidP="000B7022">
            <w:pPr>
              <w:spacing w:line="276" w:lineRule="auto"/>
              <w:mirrorIndents/>
              <w:jc w:val="both"/>
              <w:rPr>
                <w:rFonts w:ascii="Sylfaen" w:hAnsi="Sylfaen"/>
                <w:b/>
                <w:sz w:val="20"/>
                <w:szCs w:val="20"/>
              </w:rPr>
            </w:pPr>
            <w:r w:rsidRPr="00613294">
              <w:rPr>
                <w:rFonts w:ascii="Sylfaen" w:hAnsi="Sylfaen"/>
                <w:b/>
                <w:sz w:val="20"/>
                <w:szCs w:val="20"/>
              </w:rPr>
              <w:t xml:space="preserve">1. </w:t>
            </w:r>
            <w:r w:rsidR="000E1006" w:rsidRPr="00613294">
              <w:rPr>
                <w:rFonts w:ascii="Sylfaen" w:hAnsi="Sylfaen"/>
                <w:b/>
                <w:sz w:val="20"/>
                <w:szCs w:val="20"/>
              </w:rPr>
              <w:t>Subject of the Agreement</w:t>
            </w:r>
          </w:p>
          <w:p w14:paraId="0BB88D2D" w14:textId="51115F8F" w:rsidR="000E1006" w:rsidRPr="00613294" w:rsidRDefault="000E1006" w:rsidP="000B7022">
            <w:pPr>
              <w:pStyle w:val="ListParagraph"/>
              <w:numPr>
                <w:ilvl w:val="1"/>
                <w:numId w:val="4"/>
              </w:numPr>
              <w:spacing w:after="0"/>
              <w:jc w:val="both"/>
              <w:rPr>
                <w:rFonts w:ascii="Sylfaen" w:hAnsi="Sylfaen"/>
                <w:sz w:val="20"/>
                <w:szCs w:val="20"/>
                <w:lang w:val="en-US"/>
              </w:rPr>
            </w:pPr>
            <w:r w:rsidRPr="00613294">
              <w:rPr>
                <w:rFonts w:ascii="Sylfaen" w:hAnsi="Sylfaen"/>
                <w:sz w:val="20"/>
                <w:szCs w:val="20"/>
              </w:rPr>
              <w:t>This Agreement is executed between the parties based on Master Loan Agreement</w:t>
            </w:r>
            <w:r w:rsidR="007538C7" w:rsidRPr="00613294">
              <w:rPr>
                <w:rFonts w:ascii="Sylfaen" w:hAnsi="Sylfaen"/>
                <w:sz w:val="20"/>
                <w:szCs w:val="20"/>
                <w:lang w:val="ka-GE"/>
              </w:rPr>
              <w:t xml:space="preserve"> </w:t>
            </w:r>
            <w:r w:rsidR="001F66BA" w:rsidRPr="00613294">
              <w:rPr>
                <w:rFonts w:ascii="Sylfaen" w:hAnsi="Sylfaen"/>
                <w:color w:val="000000" w:themeColor="text1"/>
                <w:kern w:val="16"/>
                <w:sz w:val="20"/>
                <w:szCs w:val="20"/>
                <w:lang w:val="ka-GE"/>
              </w:rPr>
              <w:t>[№</w:t>
            </w:r>
            <w:r w:rsidR="0095720B" w:rsidRPr="00613294">
              <w:rPr>
                <w:rFonts w:ascii="Sylfaen" w:hAnsi="Sylfaen"/>
                <w:b/>
                <w:kern w:val="16"/>
                <w:sz w:val="20"/>
                <w:szCs w:val="20"/>
                <w:lang w:val="ka-GE"/>
              </w:rPr>
              <w:t>==</w:t>
            </w:r>
            <w:proofErr w:type="gramStart"/>
            <w:r w:rsidR="0095720B" w:rsidRPr="00613294">
              <w:rPr>
                <w:rFonts w:ascii="Sylfaen" w:hAnsi="Sylfaen"/>
                <w:b/>
                <w:kern w:val="16"/>
                <w:sz w:val="20"/>
                <w:szCs w:val="20"/>
                <w:lang w:val="ka-GE"/>
              </w:rPr>
              <w:t>=</w:t>
            </w:r>
            <w:r w:rsidR="001F66BA" w:rsidRPr="00613294">
              <w:rPr>
                <w:rFonts w:ascii="Sylfaen" w:hAnsi="Sylfaen"/>
                <w:color w:val="000000" w:themeColor="text1"/>
                <w:kern w:val="16"/>
                <w:sz w:val="20"/>
                <w:szCs w:val="20"/>
                <w:lang w:val="ka-GE"/>
              </w:rPr>
              <w:t>,</w:t>
            </w:r>
            <w:r w:rsidR="0095720B" w:rsidRPr="00613294">
              <w:rPr>
                <w:rFonts w:ascii="Sylfaen" w:hAnsi="Sylfaen"/>
                <w:color w:val="000000" w:themeColor="text1"/>
                <w:kern w:val="16"/>
                <w:sz w:val="20"/>
                <w:szCs w:val="20"/>
                <w:lang w:val="ka-GE"/>
              </w:rPr>
              <w:t>=</w:t>
            </w:r>
            <w:proofErr w:type="gramEnd"/>
            <w:r w:rsidR="0095720B" w:rsidRPr="00613294">
              <w:rPr>
                <w:rFonts w:ascii="Sylfaen" w:hAnsi="Sylfaen"/>
                <w:color w:val="000000" w:themeColor="text1"/>
                <w:kern w:val="16"/>
                <w:sz w:val="20"/>
                <w:szCs w:val="20"/>
                <w:lang w:val="ka-GE"/>
              </w:rPr>
              <w:t>=/==/==</w:t>
            </w:r>
            <w:r w:rsidRPr="00613294">
              <w:rPr>
                <w:rFonts w:ascii="Sylfaen" w:hAnsi="Sylfaen"/>
                <w:sz w:val="20"/>
                <w:szCs w:val="20"/>
              </w:rPr>
              <w:t xml:space="preserve">which is an integral part hereof.  Pursuant to this Agreement, the Bank agrees to disburse a loan to the Borrower ("Loan"), and the Borrower agrees to repay the Loan and interest thereon and to perform </w:t>
            </w:r>
            <w:proofErr w:type="gramStart"/>
            <w:r w:rsidRPr="00613294">
              <w:rPr>
                <w:rFonts w:ascii="Sylfaen" w:hAnsi="Sylfaen"/>
                <w:sz w:val="20"/>
                <w:szCs w:val="20"/>
              </w:rPr>
              <w:t>all of</w:t>
            </w:r>
            <w:proofErr w:type="gramEnd"/>
            <w:r w:rsidRPr="00613294">
              <w:rPr>
                <w:rFonts w:ascii="Sylfaen" w:hAnsi="Sylfaen"/>
                <w:sz w:val="20"/>
                <w:szCs w:val="20"/>
              </w:rPr>
              <w:t xml:space="preserve"> its obligations hereunder:</w:t>
            </w:r>
          </w:p>
          <w:p w14:paraId="3E46473B" w14:textId="05C3D912" w:rsidR="00C31FE5" w:rsidRPr="00613294" w:rsidRDefault="00C31FE5" w:rsidP="00C31FE5">
            <w:pPr>
              <w:jc w:val="both"/>
              <w:rPr>
                <w:rFonts w:ascii="Sylfaen" w:hAnsi="Sylfaen"/>
                <w:sz w:val="20"/>
                <w:szCs w:val="20"/>
              </w:rPr>
            </w:pPr>
          </w:p>
          <w:p w14:paraId="7BF37222" w14:textId="2A0A7DE0" w:rsidR="00C85E4E" w:rsidRPr="00613294" w:rsidRDefault="00C85E4E" w:rsidP="000B7022">
            <w:pPr>
              <w:pStyle w:val="ListParagraph"/>
              <w:numPr>
                <w:ilvl w:val="2"/>
                <w:numId w:val="4"/>
              </w:numPr>
              <w:spacing w:after="0"/>
              <w:jc w:val="both"/>
              <w:rPr>
                <w:rFonts w:ascii="Sylfaen" w:hAnsi="Sylfaen"/>
                <w:sz w:val="20"/>
                <w:szCs w:val="20"/>
                <w:shd w:val="clear" w:color="auto" w:fill="F2F2F2" w:themeFill="background1" w:themeFillShade="F2"/>
                <w:lang w:val="en-US"/>
              </w:rPr>
            </w:pPr>
            <w:r w:rsidRPr="00613294">
              <w:rPr>
                <w:rFonts w:ascii="Sylfaen" w:hAnsi="Sylfaen"/>
                <w:sz w:val="20"/>
                <w:szCs w:val="20"/>
                <w:shd w:val="clear" w:color="auto" w:fill="F2F2F2" w:themeFill="background1" w:themeFillShade="F2"/>
                <w:lang w:val="en-US"/>
              </w:rPr>
              <w:t>Loan type:</w:t>
            </w:r>
            <w:r w:rsidR="00A7484C" w:rsidRPr="00613294">
              <w:rPr>
                <w:rFonts w:ascii="Sylfaen" w:hAnsi="Sylfaen" w:cs="Sylfaen"/>
                <w:sz w:val="20"/>
                <w:szCs w:val="20"/>
              </w:rPr>
              <w:t xml:space="preserve"> </w:t>
            </w:r>
            <w:r w:rsidR="0031220B" w:rsidRPr="00613294">
              <w:rPr>
                <w:rFonts w:ascii="Sylfaen" w:hAnsi="Sylfaen" w:cs="Sylfaen"/>
                <w:sz w:val="20"/>
                <w:szCs w:val="20"/>
                <w:lang w:val="en-US"/>
              </w:rPr>
              <w:t xml:space="preserve">non secured consumer </w:t>
            </w:r>
            <w:proofErr w:type="gramStart"/>
            <w:r w:rsidR="0031220B" w:rsidRPr="00613294">
              <w:rPr>
                <w:rFonts w:ascii="Sylfaen" w:hAnsi="Sylfaen" w:cs="Sylfaen"/>
                <w:sz w:val="20"/>
                <w:szCs w:val="20"/>
                <w:lang w:val="en-US"/>
              </w:rPr>
              <w:t>loan</w:t>
            </w:r>
            <w:r w:rsidR="000C70C4" w:rsidRPr="00613294">
              <w:rPr>
                <w:rFonts w:ascii="Sylfaen" w:hAnsi="Sylfaen" w:cs="Sylfaen"/>
                <w:sz w:val="20"/>
                <w:szCs w:val="20"/>
                <w:lang w:val="en-US"/>
              </w:rPr>
              <w:t>;</w:t>
            </w:r>
            <w:proofErr w:type="gramEnd"/>
          </w:p>
          <w:p w14:paraId="4458E3F2" w14:textId="2DDEA9F5" w:rsidR="00F43FB0" w:rsidRPr="00613294" w:rsidRDefault="000E1006" w:rsidP="000B7022">
            <w:pPr>
              <w:pStyle w:val="ListParagraph"/>
              <w:numPr>
                <w:ilvl w:val="2"/>
                <w:numId w:val="4"/>
              </w:numPr>
              <w:spacing w:after="0"/>
              <w:jc w:val="both"/>
              <w:rPr>
                <w:rFonts w:ascii="Sylfaen" w:hAnsi="Sylfaen"/>
                <w:sz w:val="20"/>
                <w:szCs w:val="20"/>
                <w:shd w:val="clear" w:color="auto" w:fill="F2F2F2" w:themeFill="background1" w:themeFillShade="F2"/>
                <w:lang w:val="en-US"/>
              </w:rPr>
            </w:pPr>
            <w:r w:rsidRPr="00613294">
              <w:rPr>
                <w:rFonts w:ascii="Sylfaen" w:hAnsi="Sylfaen"/>
                <w:sz w:val="20"/>
                <w:szCs w:val="20"/>
              </w:rPr>
              <w:t xml:space="preserve">Amount of Loan: </w:t>
            </w:r>
            <w:permStart w:id="1756984904" w:edGrp="everyone"/>
            <w:r w:rsidR="0095720B" w:rsidRPr="00613294">
              <w:rPr>
                <w:rFonts w:ascii="Sylfaen" w:hAnsi="Sylfaen"/>
                <w:sz w:val="20"/>
                <w:szCs w:val="20"/>
                <w:shd w:val="clear" w:color="auto" w:fill="F2F2F2" w:themeFill="background1" w:themeFillShade="F2"/>
                <w:lang w:val="ka-GE"/>
              </w:rPr>
              <w:t>==</w:t>
            </w:r>
            <w:r w:rsidR="00101A09" w:rsidRPr="00613294">
              <w:rPr>
                <w:rFonts w:ascii="Sylfaen" w:hAnsi="Sylfaen"/>
                <w:sz w:val="20"/>
                <w:szCs w:val="20"/>
                <w:shd w:val="clear" w:color="auto" w:fill="F2F2F2" w:themeFill="background1" w:themeFillShade="F2"/>
                <w:lang w:val="ka-GE"/>
              </w:rPr>
              <w:t xml:space="preserve"> </w:t>
            </w:r>
            <w:r w:rsidR="00101A09" w:rsidRPr="00613294">
              <w:rPr>
                <w:rFonts w:ascii="Sylfaen" w:hAnsi="Sylfaen"/>
                <w:sz w:val="20"/>
                <w:szCs w:val="20"/>
                <w:shd w:val="clear" w:color="auto" w:fill="F2F2F2" w:themeFill="background1" w:themeFillShade="F2"/>
                <w:lang w:val="en-US"/>
              </w:rPr>
              <w:t>(</w:t>
            </w:r>
            <w:r w:rsidR="0095720B" w:rsidRPr="00613294">
              <w:rPr>
                <w:rFonts w:ascii="Sylfaen" w:hAnsi="Sylfaen"/>
                <w:sz w:val="20"/>
                <w:szCs w:val="20"/>
                <w:shd w:val="clear" w:color="auto" w:fill="F2F2F2" w:themeFill="background1" w:themeFillShade="F2"/>
                <w:lang w:val="ka-GE"/>
              </w:rPr>
              <w:t>===</w:t>
            </w:r>
            <w:r w:rsidR="00101A09" w:rsidRPr="00613294">
              <w:rPr>
                <w:rFonts w:ascii="Sylfaen" w:hAnsi="Sylfaen"/>
                <w:sz w:val="20"/>
                <w:szCs w:val="20"/>
                <w:shd w:val="clear" w:color="auto" w:fill="F2F2F2" w:themeFill="background1" w:themeFillShade="F2"/>
                <w:lang w:val="en-US"/>
              </w:rPr>
              <w:t>)</w:t>
            </w:r>
            <w:r w:rsidR="00F43FB0" w:rsidRPr="00613294">
              <w:rPr>
                <w:rFonts w:ascii="Sylfaen" w:hAnsi="Sylfaen"/>
                <w:sz w:val="20"/>
                <w:szCs w:val="20"/>
                <w:shd w:val="clear" w:color="auto" w:fill="F2F2F2" w:themeFill="background1" w:themeFillShade="F2"/>
              </w:rPr>
              <w:t xml:space="preserve"> </w:t>
            </w:r>
            <w:r w:rsidR="0095720B" w:rsidRPr="00613294">
              <w:rPr>
                <w:rFonts w:ascii="Sylfaen" w:hAnsi="Sylfaen"/>
                <w:sz w:val="20"/>
                <w:szCs w:val="20"/>
                <w:shd w:val="clear" w:color="auto" w:fill="F2F2F2" w:themeFill="background1" w:themeFillShade="F2"/>
                <w:lang w:val="ka-GE"/>
              </w:rPr>
              <w:t>==</w:t>
            </w:r>
            <w:proofErr w:type="gramStart"/>
            <w:r w:rsidR="0095720B" w:rsidRPr="00613294">
              <w:rPr>
                <w:rFonts w:ascii="Sylfaen" w:hAnsi="Sylfaen"/>
                <w:sz w:val="20"/>
                <w:szCs w:val="20"/>
                <w:shd w:val="clear" w:color="auto" w:fill="F2F2F2" w:themeFill="background1" w:themeFillShade="F2"/>
                <w:lang w:val="ka-GE"/>
              </w:rPr>
              <w:t>=</w:t>
            </w:r>
            <w:r w:rsidR="00F43FB0" w:rsidRPr="00613294">
              <w:rPr>
                <w:rFonts w:ascii="Sylfaen" w:hAnsi="Sylfaen" w:cs="Sylfaen"/>
                <w:sz w:val="20"/>
                <w:szCs w:val="20"/>
                <w:shd w:val="clear" w:color="auto" w:fill="F2F2F2" w:themeFill="background1" w:themeFillShade="F2"/>
                <w:lang w:val="ka-GE"/>
              </w:rPr>
              <w:t>;</w:t>
            </w:r>
            <w:proofErr w:type="gramEnd"/>
          </w:p>
          <w:permEnd w:id="1756984904"/>
          <w:p w14:paraId="53CF91D3" w14:textId="5727D6AF" w:rsidR="00AA097D" w:rsidRPr="00613294" w:rsidRDefault="000E1006" w:rsidP="00101A09">
            <w:pPr>
              <w:pStyle w:val="ListParagraph"/>
              <w:numPr>
                <w:ilvl w:val="2"/>
                <w:numId w:val="4"/>
              </w:numPr>
              <w:spacing w:after="0"/>
              <w:jc w:val="both"/>
              <w:rPr>
                <w:rFonts w:ascii="Sylfaen" w:hAnsi="Sylfaen"/>
                <w:sz w:val="20"/>
                <w:szCs w:val="20"/>
                <w:shd w:val="clear" w:color="auto" w:fill="F2F2F2" w:themeFill="background1" w:themeFillShade="F2"/>
                <w:lang w:val="en-US"/>
              </w:rPr>
            </w:pPr>
            <w:r w:rsidRPr="00613294">
              <w:rPr>
                <w:rFonts w:ascii="Sylfaen" w:hAnsi="Sylfaen"/>
                <w:sz w:val="20"/>
                <w:szCs w:val="20"/>
                <w:lang w:val="en-US"/>
              </w:rPr>
              <w:t>Disbursed amount:</w:t>
            </w:r>
            <w:permStart w:id="985795659" w:edGrp="everyone"/>
            <w:r w:rsidR="002728EA" w:rsidRPr="00613294">
              <w:rPr>
                <w:rFonts w:ascii="Sylfaen" w:hAnsi="Sylfaen"/>
                <w:sz w:val="20"/>
                <w:szCs w:val="20"/>
                <w:shd w:val="clear" w:color="auto" w:fill="F2F2F2" w:themeFill="background1" w:themeFillShade="F2"/>
                <w:lang w:val="ka-GE"/>
              </w:rPr>
              <w:t xml:space="preserve"> </w:t>
            </w:r>
            <w:r w:rsidR="0095720B" w:rsidRPr="00613294">
              <w:rPr>
                <w:rFonts w:ascii="Sylfaen" w:hAnsi="Sylfaen"/>
                <w:sz w:val="20"/>
                <w:szCs w:val="20"/>
                <w:shd w:val="clear" w:color="auto" w:fill="F2F2F2" w:themeFill="background1" w:themeFillShade="F2"/>
                <w:lang w:val="ka-GE"/>
              </w:rPr>
              <w:t>==</w:t>
            </w:r>
            <w:r w:rsidR="002728EA" w:rsidRPr="00613294">
              <w:rPr>
                <w:rFonts w:ascii="Sylfaen" w:hAnsi="Sylfaen"/>
                <w:sz w:val="20"/>
                <w:szCs w:val="20"/>
                <w:shd w:val="clear" w:color="auto" w:fill="F2F2F2" w:themeFill="background1" w:themeFillShade="F2"/>
                <w:lang w:val="ka-GE"/>
              </w:rPr>
              <w:t xml:space="preserve"> </w:t>
            </w:r>
            <w:r w:rsidR="002728EA" w:rsidRPr="00613294">
              <w:rPr>
                <w:rFonts w:ascii="Sylfaen" w:hAnsi="Sylfaen"/>
                <w:sz w:val="20"/>
                <w:szCs w:val="20"/>
                <w:shd w:val="clear" w:color="auto" w:fill="F2F2F2" w:themeFill="background1" w:themeFillShade="F2"/>
                <w:lang w:val="en-US"/>
              </w:rPr>
              <w:t>(</w:t>
            </w:r>
            <w:r w:rsidR="0095720B" w:rsidRPr="00613294">
              <w:rPr>
                <w:rFonts w:ascii="Sylfaen" w:hAnsi="Sylfaen"/>
                <w:sz w:val="20"/>
                <w:szCs w:val="20"/>
                <w:shd w:val="clear" w:color="auto" w:fill="F2F2F2" w:themeFill="background1" w:themeFillShade="F2"/>
                <w:lang w:val="ka-GE"/>
              </w:rPr>
              <w:t>===</w:t>
            </w:r>
            <w:r w:rsidR="002728EA" w:rsidRPr="00613294">
              <w:rPr>
                <w:rFonts w:ascii="Sylfaen" w:hAnsi="Sylfaen"/>
                <w:sz w:val="20"/>
                <w:szCs w:val="20"/>
                <w:shd w:val="clear" w:color="auto" w:fill="F2F2F2" w:themeFill="background1" w:themeFillShade="F2"/>
                <w:lang w:val="en-US"/>
              </w:rPr>
              <w:t>)</w:t>
            </w:r>
            <w:r w:rsidR="002728EA" w:rsidRPr="00613294">
              <w:rPr>
                <w:rFonts w:ascii="Sylfaen" w:hAnsi="Sylfaen"/>
                <w:sz w:val="20"/>
                <w:szCs w:val="20"/>
                <w:shd w:val="clear" w:color="auto" w:fill="F2F2F2" w:themeFill="background1" w:themeFillShade="F2"/>
              </w:rPr>
              <w:t xml:space="preserve"> </w:t>
            </w:r>
            <w:r w:rsidR="0095720B" w:rsidRPr="00613294">
              <w:rPr>
                <w:rFonts w:ascii="Sylfaen" w:hAnsi="Sylfaen"/>
                <w:sz w:val="20"/>
                <w:szCs w:val="20"/>
                <w:shd w:val="clear" w:color="auto" w:fill="F2F2F2" w:themeFill="background1" w:themeFillShade="F2"/>
                <w:lang w:val="ka-GE"/>
              </w:rPr>
              <w:t>=</w:t>
            </w:r>
            <w:proofErr w:type="gramStart"/>
            <w:r w:rsidR="0095720B" w:rsidRPr="00613294">
              <w:rPr>
                <w:rFonts w:ascii="Sylfaen" w:hAnsi="Sylfaen"/>
                <w:sz w:val="20"/>
                <w:szCs w:val="20"/>
                <w:shd w:val="clear" w:color="auto" w:fill="F2F2F2" w:themeFill="background1" w:themeFillShade="F2"/>
                <w:lang w:val="ka-GE"/>
              </w:rPr>
              <w:t>=</w:t>
            </w:r>
            <w:r w:rsidR="00101A09" w:rsidRPr="00613294">
              <w:rPr>
                <w:rFonts w:ascii="Sylfaen" w:hAnsi="Sylfaen" w:cs="Sylfaen"/>
                <w:sz w:val="20"/>
                <w:szCs w:val="20"/>
                <w:shd w:val="clear" w:color="auto" w:fill="F2F2F2" w:themeFill="background1" w:themeFillShade="F2"/>
                <w:lang w:val="ka-GE"/>
              </w:rPr>
              <w:t>;</w:t>
            </w:r>
            <w:proofErr w:type="gramEnd"/>
          </w:p>
          <w:p w14:paraId="7937BD55" w14:textId="1F98EF0E" w:rsidR="006979F0" w:rsidRPr="00613294" w:rsidRDefault="000B7022" w:rsidP="000B7022">
            <w:pPr>
              <w:spacing w:line="276" w:lineRule="auto"/>
              <w:ind w:left="468"/>
              <w:jc w:val="both"/>
              <w:rPr>
                <w:rFonts w:ascii="Sylfaen" w:hAnsi="Sylfaen"/>
                <w:sz w:val="20"/>
                <w:szCs w:val="20"/>
                <w:shd w:val="clear" w:color="auto" w:fill="F2F2F2" w:themeFill="background1" w:themeFillShade="F2"/>
              </w:rPr>
            </w:pPr>
            <w:r w:rsidRPr="00613294">
              <w:rPr>
                <w:rFonts w:ascii="Sylfaen" w:hAnsi="Sylfaen"/>
                <w:sz w:val="20"/>
                <w:szCs w:val="20"/>
                <w:shd w:val="clear" w:color="auto" w:fill="F2F2F2" w:themeFill="background1" w:themeFillShade="F2"/>
                <w:lang w:val="ka-GE"/>
              </w:rPr>
              <w:lastRenderedPageBreak/>
              <w:t xml:space="preserve">1.1.4. </w:t>
            </w:r>
            <w:permEnd w:id="985795659"/>
            <w:r w:rsidR="00F43FB0" w:rsidRPr="00613294">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613294"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613294">
              <w:rPr>
                <w:rFonts w:ascii="Sylfaen" w:hAnsi="Sylfaen"/>
                <w:sz w:val="20"/>
                <w:szCs w:val="20"/>
                <w:shd w:val="clear" w:color="auto" w:fill="F2F2F2" w:themeFill="background1" w:themeFillShade="F2"/>
                <w:lang w:val="ka-GE"/>
              </w:rPr>
              <w:t xml:space="preserve">                     1.1.4.1. </w:t>
            </w:r>
            <w:r w:rsidR="00F43FB0" w:rsidRPr="00613294">
              <w:rPr>
                <w:rFonts w:ascii="Sylfaen" w:hAnsi="Sylfaen"/>
                <w:sz w:val="20"/>
                <w:szCs w:val="20"/>
                <w:shd w:val="clear" w:color="auto" w:fill="F2F2F2" w:themeFill="background1" w:themeFillShade="F2"/>
              </w:rPr>
              <w:t>Amount to be dedu</w:t>
            </w:r>
            <w:r w:rsidR="006979F0" w:rsidRPr="00613294">
              <w:rPr>
                <w:rFonts w:ascii="Sylfaen" w:hAnsi="Sylfaen"/>
                <w:sz w:val="20"/>
                <w:szCs w:val="20"/>
                <w:shd w:val="clear" w:color="auto" w:fill="F2F2F2" w:themeFill="background1" w:themeFillShade="F2"/>
              </w:rPr>
              <w:t>cted from the total loan amount, excluding financial expenses</w:t>
            </w:r>
            <w:r w:rsidR="00E761C4" w:rsidRPr="00613294">
              <w:rPr>
                <w:rFonts w:ascii="Sylfaen" w:hAnsi="Sylfaen"/>
                <w:sz w:val="20"/>
                <w:szCs w:val="20"/>
                <w:shd w:val="clear" w:color="auto" w:fill="F2F2F2" w:themeFill="background1" w:themeFillShade="F2"/>
              </w:rPr>
              <w:t xml:space="preserve"> </w:t>
            </w:r>
            <w:permStart w:id="171591354" w:edGrp="everyone"/>
            <w:r w:rsidR="007835A1" w:rsidRPr="00613294">
              <w:rPr>
                <w:rFonts w:ascii="Sylfaen" w:hAnsi="Sylfaen"/>
                <w:sz w:val="20"/>
                <w:szCs w:val="20"/>
                <w:shd w:val="clear" w:color="auto" w:fill="F2F2F2" w:themeFill="background1" w:themeFillShade="F2"/>
                <w:lang w:val="ka-GE"/>
              </w:rPr>
              <w:t>===</w:t>
            </w:r>
            <w:r w:rsidR="002728EA" w:rsidRPr="00613294">
              <w:rPr>
                <w:rFonts w:ascii="Sylfaen" w:hAnsi="Sylfaen"/>
                <w:sz w:val="20"/>
                <w:szCs w:val="20"/>
                <w:shd w:val="clear" w:color="auto" w:fill="F2F2F2" w:themeFill="background1" w:themeFillShade="F2"/>
                <w:lang w:val="ka-GE"/>
              </w:rPr>
              <w:t xml:space="preserve"> </w:t>
            </w:r>
            <w:r w:rsidR="002728EA" w:rsidRPr="00613294">
              <w:rPr>
                <w:rFonts w:ascii="Sylfaen" w:hAnsi="Sylfaen"/>
                <w:sz w:val="20"/>
                <w:szCs w:val="20"/>
                <w:shd w:val="clear" w:color="auto" w:fill="F2F2F2" w:themeFill="background1" w:themeFillShade="F2"/>
              </w:rPr>
              <w:t>(</w:t>
            </w:r>
            <w:r w:rsidR="007835A1" w:rsidRPr="00613294">
              <w:rPr>
                <w:rFonts w:ascii="Sylfaen" w:hAnsi="Sylfaen"/>
                <w:sz w:val="20"/>
                <w:szCs w:val="20"/>
                <w:shd w:val="clear" w:color="auto" w:fill="F2F2F2" w:themeFill="background1" w:themeFillShade="F2"/>
                <w:lang w:val="ka-GE"/>
              </w:rPr>
              <w:t>====</w:t>
            </w:r>
            <w:r w:rsidR="00DD4095" w:rsidRPr="00613294">
              <w:rPr>
                <w:rFonts w:ascii="Sylfaen" w:hAnsi="Sylfaen"/>
                <w:sz w:val="20"/>
                <w:szCs w:val="20"/>
                <w:shd w:val="clear" w:color="auto" w:fill="F2F2F2" w:themeFill="background1" w:themeFillShade="F2"/>
              </w:rPr>
              <w:t xml:space="preserve">) </w:t>
            </w:r>
            <w:r w:rsidR="007835A1" w:rsidRPr="00613294">
              <w:rPr>
                <w:rFonts w:ascii="Sylfaen" w:hAnsi="Sylfaen"/>
                <w:sz w:val="20"/>
                <w:szCs w:val="20"/>
                <w:shd w:val="clear" w:color="auto" w:fill="F2F2F2" w:themeFill="background1" w:themeFillShade="F2"/>
                <w:lang w:val="ka-GE"/>
              </w:rPr>
              <w:t>===</w:t>
            </w:r>
            <w:proofErr w:type="gramStart"/>
            <w:r w:rsidR="007835A1" w:rsidRPr="00613294">
              <w:rPr>
                <w:rFonts w:ascii="Sylfaen" w:hAnsi="Sylfaen"/>
                <w:sz w:val="20"/>
                <w:szCs w:val="20"/>
                <w:shd w:val="clear" w:color="auto" w:fill="F2F2F2" w:themeFill="background1" w:themeFillShade="F2"/>
                <w:lang w:val="ka-GE"/>
              </w:rPr>
              <w:t>=</w:t>
            </w:r>
            <w:r w:rsidR="00101A09" w:rsidRPr="00613294">
              <w:rPr>
                <w:rFonts w:ascii="Sylfaen" w:hAnsi="Sylfaen" w:cs="Sylfaen"/>
                <w:sz w:val="20"/>
                <w:szCs w:val="20"/>
                <w:shd w:val="clear" w:color="auto" w:fill="F2F2F2" w:themeFill="background1" w:themeFillShade="F2"/>
                <w:lang w:val="ka-GE"/>
              </w:rPr>
              <w:t>;</w:t>
            </w:r>
            <w:proofErr w:type="gramEnd"/>
          </w:p>
          <w:p w14:paraId="177796F2" w14:textId="1920D8BF" w:rsidR="00101A09" w:rsidRPr="00613294"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613294">
              <w:rPr>
                <w:rFonts w:ascii="Sylfaen" w:hAnsi="Sylfaen" w:cs="Sylfaen"/>
                <w:sz w:val="20"/>
                <w:szCs w:val="20"/>
                <w:shd w:val="clear" w:color="auto" w:fill="F2F2F2" w:themeFill="background1" w:themeFillShade="F2"/>
                <w:lang w:val="ka-GE"/>
              </w:rPr>
              <w:t xml:space="preserve">                      </w:t>
            </w:r>
            <w:permEnd w:id="171591354"/>
            <w:r w:rsidR="000B7022" w:rsidRPr="00613294">
              <w:rPr>
                <w:rFonts w:ascii="Sylfaen" w:hAnsi="Sylfaen"/>
                <w:kern w:val="16"/>
                <w:sz w:val="20"/>
                <w:szCs w:val="20"/>
                <w:lang w:val="ka-GE"/>
              </w:rPr>
              <w:t xml:space="preserve"> 1.1.4.2. withdrawal </w:t>
            </w:r>
            <w:r w:rsidR="00F43FB0" w:rsidRPr="00613294">
              <w:rPr>
                <w:rFonts w:ascii="Sylfaen" w:hAnsi="Sylfaen"/>
                <w:kern w:val="16"/>
                <w:sz w:val="20"/>
                <w:szCs w:val="20"/>
                <w:lang w:val="ka-GE"/>
              </w:rPr>
              <w:t xml:space="preserve">periodicity </w:t>
            </w:r>
            <w:r w:rsidR="00101A09" w:rsidRPr="00613294">
              <w:rPr>
                <w:rFonts w:ascii="Sylfaen" w:hAnsi="Sylfaen"/>
                <w:kern w:val="16"/>
                <w:sz w:val="20"/>
                <w:szCs w:val="20"/>
                <w:lang w:val="ka-GE"/>
              </w:rPr>
              <w:t>The loan is issued in one tranche;</w:t>
            </w:r>
          </w:p>
          <w:p w14:paraId="712CFAEC" w14:textId="77777777" w:rsidR="007835A1" w:rsidRPr="00613294" w:rsidRDefault="007835A1" w:rsidP="007835A1">
            <w:pPr>
              <w:jc w:val="both"/>
              <w:rPr>
                <w:rFonts w:ascii="Sylfaen" w:hAnsi="Sylfaen"/>
                <w:kern w:val="16"/>
                <w:sz w:val="20"/>
                <w:szCs w:val="20"/>
                <w:lang w:val="ka-GE"/>
              </w:rPr>
            </w:pPr>
            <w:r w:rsidRPr="00613294">
              <w:rPr>
                <w:rFonts w:ascii="Sylfaen" w:hAnsi="Sylfaen"/>
                <w:kern w:val="16"/>
                <w:sz w:val="20"/>
                <w:szCs w:val="20"/>
                <w:lang w:val="ka-GE"/>
              </w:rPr>
              <w:t xml:space="preserve">                      </w:t>
            </w:r>
            <w:r w:rsidR="000B7022" w:rsidRPr="00613294">
              <w:rPr>
                <w:rFonts w:ascii="Sylfaen" w:hAnsi="Sylfaen"/>
                <w:kern w:val="16"/>
                <w:sz w:val="20"/>
                <w:szCs w:val="20"/>
                <w:lang w:val="ka-GE"/>
              </w:rPr>
              <w:t xml:space="preserve">1.1.4.3. </w:t>
            </w:r>
            <w:r w:rsidR="00F43FB0" w:rsidRPr="00613294">
              <w:rPr>
                <w:rFonts w:ascii="Sylfaen" w:hAnsi="Sylfaen"/>
                <w:kern w:val="16"/>
                <w:sz w:val="20"/>
                <w:szCs w:val="20"/>
                <w:lang w:val="ka-GE"/>
              </w:rPr>
              <w:t>withdrawal dates</w:t>
            </w:r>
            <w:r w:rsidR="002730A9" w:rsidRPr="00613294">
              <w:rPr>
                <w:rFonts w:ascii="Sylfaen" w:hAnsi="Sylfaen"/>
                <w:kern w:val="16"/>
                <w:sz w:val="20"/>
                <w:szCs w:val="20"/>
                <w:lang w:val="ka-GE"/>
              </w:rPr>
              <w:t>:</w:t>
            </w:r>
            <w:r w:rsidR="00F43FB0" w:rsidRPr="00613294">
              <w:rPr>
                <w:rFonts w:ascii="Sylfaen" w:hAnsi="Sylfaen"/>
                <w:kern w:val="16"/>
                <w:sz w:val="20"/>
                <w:szCs w:val="20"/>
                <w:lang w:val="ka-GE"/>
              </w:rPr>
              <w:t xml:space="preserve"> </w:t>
            </w:r>
            <w:r w:rsidR="002730A9" w:rsidRPr="00613294">
              <w:rPr>
                <w:rFonts w:ascii="Sylfaen" w:hAnsi="Sylfaen"/>
                <w:kern w:val="16"/>
                <w:sz w:val="20"/>
                <w:szCs w:val="20"/>
                <w:lang w:val="ka-GE"/>
              </w:rPr>
              <w:t>According to</w:t>
            </w:r>
            <w:r w:rsidR="00101A09" w:rsidRPr="00613294">
              <w:rPr>
                <w:rFonts w:ascii="Sylfaen" w:hAnsi="Sylfaen"/>
                <w:kern w:val="16"/>
                <w:sz w:val="20"/>
                <w:szCs w:val="20"/>
                <w:lang w:val="ka-GE"/>
              </w:rPr>
              <w:t xml:space="preserve"> the request of the borrower</w:t>
            </w:r>
            <w:r w:rsidR="000B7022" w:rsidRPr="00613294">
              <w:rPr>
                <w:rFonts w:ascii="Sylfaen" w:hAnsi="Sylfaen"/>
                <w:kern w:val="16"/>
                <w:sz w:val="20"/>
                <w:szCs w:val="20"/>
                <w:lang w:val="ka-GE"/>
              </w:rPr>
              <w:t>;</w:t>
            </w:r>
          </w:p>
          <w:p w14:paraId="5A1126B0" w14:textId="38116C8F" w:rsidR="00F43FB0" w:rsidRPr="00613294" w:rsidRDefault="007835A1" w:rsidP="007835A1">
            <w:pPr>
              <w:jc w:val="both"/>
              <w:rPr>
                <w:rFonts w:ascii="Sylfaen" w:hAnsi="Sylfaen"/>
                <w:kern w:val="16"/>
                <w:sz w:val="20"/>
                <w:szCs w:val="20"/>
                <w:lang w:val="ka-GE"/>
              </w:rPr>
            </w:pPr>
            <w:r w:rsidRPr="00613294">
              <w:rPr>
                <w:rFonts w:ascii="Sylfaen" w:hAnsi="Sylfaen"/>
                <w:kern w:val="16"/>
                <w:sz w:val="20"/>
                <w:szCs w:val="20"/>
                <w:lang w:val="ka-GE"/>
              </w:rPr>
              <w:t xml:space="preserve">                      </w:t>
            </w:r>
            <w:r w:rsidR="000B7022" w:rsidRPr="00613294">
              <w:rPr>
                <w:rFonts w:ascii="Sylfaen" w:hAnsi="Sylfaen"/>
                <w:kern w:val="16"/>
                <w:sz w:val="20"/>
                <w:szCs w:val="20"/>
                <w:lang w:val="ka-GE"/>
              </w:rPr>
              <w:t>1.1.4.4.</w:t>
            </w:r>
            <w:r w:rsidR="00F43FB0" w:rsidRPr="00613294">
              <w:rPr>
                <w:rFonts w:ascii="Sylfaen" w:hAnsi="Sylfaen"/>
                <w:kern w:val="16"/>
                <w:sz w:val="20"/>
                <w:szCs w:val="20"/>
                <w:lang w:val="ka-GE"/>
              </w:rPr>
              <w:t xml:space="preserve"> t</w:t>
            </w:r>
            <w:r w:rsidR="00E761C4" w:rsidRPr="00613294">
              <w:rPr>
                <w:rFonts w:ascii="Sylfaen" w:hAnsi="Sylfaen"/>
                <w:kern w:val="16"/>
                <w:sz w:val="20"/>
                <w:szCs w:val="20"/>
                <w:lang w:val="ka-GE"/>
              </w:rPr>
              <w:t xml:space="preserve">otal number of withdrawals: </w:t>
            </w:r>
            <w:r w:rsidRPr="00613294">
              <w:rPr>
                <w:rFonts w:ascii="Sylfaen" w:hAnsi="Sylfaen"/>
                <w:kern w:val="16"/>
                <w:sz w:val="20"/>
                <w:szCs w:val="20"/>
                <w:lang w:val="ka-GE"/>
              </w:rPr>
              <w:t>====</w:t>
            </w:r>
            <w:r w:rsidR="00765B3A" w:rsidRPr="00613294">
              <w:rPr>
                <w:rFonts w:ascii="Sylfaen" w:hAnsi="Sylfaen"/>
                <w:kern w:val="16"/>
                <w:sz w:val="20"/>
                <w:szCs w:val="20"/>
                <w:lang w:val="ka-GE"/>
              </w:rPr>
              <w:t>;</w:t>
            </w:r>
            <w:r w:rsidR="00F43FB0" w:rsidRPr="00613294">
              <w:rPr>
                <w:rFonts w:ascii="Sylfaen" w:hAnsi="Sylfaen"/>
                <w:kern w:val="16"/>
                <w:sz w:val="20"/>
                <w:szCs w:val="20"/>
                <w:lang w:val="ka-GE"/>
              </w:rPr>
              <w:t xml:space="preserve"> </w:t>
            </w:r>
          </w:p>
          <w:p w14:paraId="244A3228" w14:textId="7339AFDE" w:rsidR="004B3C39" w:rsidRPr="00613294" w:rsidRDefault="000B7022" w:rsidP="007835A1">
            <w:pPr>
              <w:ind w:left="450"/>
              <w:jc w:val="both"/>
              <w:rPr>
                <w:rFonts w:ascii="Sylfaen" w:hAnsi="Sylfaen"/>
                <w:kern w:val="16"/>
                <w:sz w:val="20"/>
                <w:szCs w:val="20"/>
                <w:lang w:val="ka-GE"/>
              </w:rPr>
            </w:pPr>
            <w:r w:rsidRPr="00613294">
              <w:rPr>
                <w:rFonts w:ascii="Sylfaen" w:hAnsi="Sylfaen"/>
                <w:kern w:val="16"/>
                <w:sz w:val="20"/>
                <w:szCs w:val="20"/>
                <w:lang w:val="ka-GE"/>
              </w:rPr>
              <w:t xml:space="preserve">1.1.5. </w:t>
            </w:r>
            <w:r w:rsidR="004B3C39" w:rsidRPr="00613294">
              <w:rPr>
                <w:rFonts w:ascii="Sylfaen" w:hAnsi="Sylfaen"/>
                <w:kern w:val="16"/>
                <w:sz w:val="20"/>
                <w:szCs w:val="20"/>
                <w:lang w:val="ka-GE"/>
              </w:rPr>
              <w:t>For repay the loan:</w:t>
            </w:r>
          </w:p>
          <w:p w14:paraId="433A99D1" w14:textId="613CA5BB" w:rsidR="000C70C4" w:rsidRPr="00613294" w:rsidRDefault="00971EC6" w:rsidP="007835A1">
            <w:pPr>
              <w:jc w:val="both"/>
              <w:rPr>
                <w:rFonts w:ascii="Sylfaen" w:hAnsi="Sylfaen"/>
                <w:kern w:val="16"/>
                <w:sz w:val="20"/>
                <w:szCs w:val="20"/>
                <w:lang w:val="ka-GE"/>
              </w:rPr>
            </w:pPr>
            <w:r w:rsidRPr="00613294">
              <w:rPr>
                <w:rFonts w:ascii="Sylfaen" w:hAnsi="Sylfaen"/>
                <w:kern w:val="16"/>
                <w:sz w:val="20"/>
                <w:szCs w:val="20"/>
                <w:lang w:val="ka-GE"/>
              </w:rPr>
              <w:t xml:space="preserve">        </w:t>
            </w:r>
            <w:r w:rsidR="000B7022" w:rsidRPr="00613294">
              <w:rPr>
                <w:rFonts w:ascii="Sylfaen" w:hAnsi="Sylfaen"/>
                <w:kern w:val="16"/>
                <w:sz w:val="20"/>
                <w:szCs w:val="20"/>
                <w:lang w:val="ka-GE"/>
              </w:rPr>
              <w:t xml:space="preserve"> </w:t>
            </w:r>
            <w:r w:rsidR="00636135" w:rsidRPr="00613294">
              <w:rPr>
                <w:rFonts w:ascii="Sylfaen" w:hAnsi="Sylfaen"/>
                <w:kern w:val="16"/>
                <w:sz w:val="20"/>
                <w:szCs w:val="20"/>
                <w:lang w:val="ka-GE"/>
              </w:rPr>
              <w:t xml:space="preserve">          </w:t>
            </w:r>
            <w:r w:rsidR="000B7022" w:rsidRPr="00613294">
              <w:rPr>
                <w:rFonts w:ascii="Sylfaen" w:hAnsi="Sylfaen"/>
                <w:kern w:val="16"/>
                <w:sz w:val="20"/>
                <w:szCs w:val="20"/>
                <w:lang w:val="ka-GE"/>
              </w:rPr>
              <w:t xml:space="preserve">1.1.5.1. </w:t>
            </w:r>
            <w:r w:rsidR="00906957" w:rsidRPr="00613294">
              <w:rPr>
                <w:rFonts w:ascii="Sylfaen" w:hAnsi="Sylfaen"/>
                <w:kern w:val="16"/>
                <w:sz w:val="20"/>
                <w:szCs w:val="20"/>
                <w:lang w:val="ka-GE"/>
              </w:rPr>
              <w:t xml:space="preserve">Amount of </w:t>
            </w:r>
            <w:r w:rsidR="000C70C4" w:rsidRPr="00613294">
              <w:rPr>
                <w:rFonts w:ascii="Sylfaen" w:hAnsi="Sylfaen"/>
                <w:kern w:val="16"/>
                <w:sz w:val="20"/>
                <w:szCs w:val="20"/>
                <w:lang w:val="ka-GE"/>
              </w:rPr>
              <w:t xml:space="preserve">monthly </w:t>
            </w:r>
            <w:r w:rsidR="00906957" w:rsidRPr="00613294">
              <w:rPr>
                <w:rFonts w:ascii="Sylfaen" w:hAnsi="Sylfaen"/>
                <w:kern w:val="16"/>
                <w:sz w:val="20"/>
                <w:szCs w:val="20"/>
                <w:lang w:val="ka-GE"/>
              </w:rPr>
              <w:t>installments:</w:t>
            </w:r>
            <w:r w:rsidR="007835A1" w:rsidRPr="00613294">
              <w:rPr>
                <w:rFonts w:ascii="Sylfaen" w:hAnsi="Sylfaen"/>
                <w:kern w:val="16"/>
                <w:sz w:val="20"/>
                <w:szCs w:val="20"/>
                <w:lang w:val="ka-GE"/>
              </w:rPr>
              <w:t xml:space="preserve"> ==</w:t>
            </w:r>
            <w:r w:rsidR="00906957" w:rsidRPr="00613294">
              <w:rPr>
                <w:rFonts w:ascii="Sylfaen" w:hAnsi="Sylfaen"/>
                <w:kern w:val="16"/>
                <w:sz w:val="20"/>
                <w:szCs w:val="20"/>
                <w:lang w:val="ka-GE"/>
              </w:rPr>
              <w:t xml:space="preserve"> (</w:t>
            </w:r>
            <w:r w:rsidR="007835A1" w:rsidRPr="00613294">
              <w:rPr>
                <w:rFonts w:ascii="Sylfaen" w:hAnsi="Sylfaen"/>
                <w:kern w:val="16"/>
                <w:sz w:val="20"/>
                <w:szCs w:val="20"/>
                <w:lang w:val="ka-GE"/>
              </w:rPr>
              <w:t>===</w:t>
            </w:r>
            <w:r w:rsidR="00AC5041" w:rsidRPr="00613294">
              <w:rPr>
                <w:rFonts w:ascii="Sylfaen" w:hAnsi="Sylfaen"/>
                <w:kern w:val="16"/>
                <w:sz w:val="20"/>
                <w:szCs w:val="20"/>
                <w:lang w:val="ka-GE"/>
              </w:rPr>
              <w:t xml:space="preserve">) </w:t>
            </w:r>
            <w:r w:rsidR="007835A1" w:rsidRPr="00613294">
              <w:rPr>
                <w:rFonts w:ascii="Sylfaen" w:hAnsi="Sylfaen"/>
                <w:kern w:val="16"/>
                <w:sz w:val="20"/>
                <w:szCs w:val="20"/>
                <w:lang w:val="ka-GE"/>
              </w:rPr>
              <w:t>==</w:t>
            </w:r>
            <w:r w:rsidR="00AC5041" w:rsidRPr="00613294">
              <w:rPr>
                <w:rFonts w:ascii="Sylfaen" w:hAnsi="Sylfaen"/>
                <w:kern w:val="16"/>
                <w:sz w:val="20"/>
                <w:szCs w:val="20"/>
                <w:lang w:val="ka-GE"/>
              </w:rPr>
              <w:t>;</w:t>
            </w:r>
            <w:r w:rsidR="00906957" w:rsidRPr="00613294">
              <w:rPr>
                <w:rFonts w:ascii="Sylfaen" w:hAnsi="Sylfaen"/>
                <w:kern w:val="16"/>
                <w:sz w:val="20"/>
                <w:szCs w:val="20"/>
                <w:lang w:val="ka-GE"/>
              </w:rPr>
              <w:t xml:space="preserve">  </w:t>
            </w:r>
          </w:p>
          <w:p w14:paraId="2BED6A4B" w14:textId="3358DFEA" w:rsidR="00765B3A" w:rsidRPr="00613294" w:rsidRDefault="000C70C4" w:rsidP="00971EC6">
            <w:pPr>
              <w:rPr>
                <w:rFonts w:ascii="Sylfaen" w:hAnsi="Sylfaen"/>
                <w:sz w:val="20"/>
                <w:szCs w:val="20"/>
                <w:shd w:val="clear" w:color="auto" w:fill="F2F2F2" w:themeFill="background1" w:themeFillShade="F2"/>
                <w:lang w:val="ka-GE"/>
              </w:rPr>
            </w:pPr>
            <w:r w:rsidRPr="00613294">
              <w:rPr>
                <w:rFonts w:ascii="Sylfaen" w:hAnsi="Sylfaen"/>
                <w:kern w:val="16"/>
                <w:sz w:val="20"/>
                <w:szCs w:val="20"/>
              </w:rPr>
              <w:t xml:space="preserve">         </w:t>
            </w:r>
            <w:r w:rsidR="00636135" w:rsidRPr="00613294">
              <w:rPr>
                <w:rFonts w:ascii="Sylfaen" w:hAnsi="Sylfaen"/>
                <w:kern w:val="16"/>
                <w:sz w:val="20"/>
                <w:szCs w:val="20"/>
                <w:lang w:val="ka-GE"/>
              </w:rPr>
              <w:t xml:space="preserve">          </w:t>
            </w:r>
            <w:r w:rsidRPr="00613294">
              <w:rPr>
                <w:rFonts w:ascii="Sylfaen" w:hAnsi="Sylfaen"/>
                <w:kern w:val="16"/>
                <w:sz w:val="20"/>
                <w:szCs w:val="20"/>
              </w:rPr>
              <w:t xml:space="preserve">1.1.5.2. </w:t>
            </w:r>
            <w:r w:rsidRPr="00613294">
              <w:rPr>
                <w:rFonts w:ascii="Sylfaen" w:hAnsi="Sylfaen"/>
                <w:sz w:val="20"/>
                <w:szCs w:val="20"/>
                <w:shd w:val="clear" w:color="auto" w:fill="F2F2F2" w:themeFill="background1" w:themeFillShade="F2"/>
              </w:rPr>
              <w:t>frequency /</w:t>
            </w:r>
            <w:r w:rsidR="00D6405D" w:rsidRPr="00613294">
              <w:rPr>
                <w:rFonts w:ascii="Sylfaen" w:hAnsi="Sylfaen"/>
                <w:sz w:val="20"/>
                <w:szCs w:val="20"/>
                <w:shd w:val="clear" w:color="auto" w:fill="F2F2F2" w:themeFill="background1" w:themeFillShade="F2"/>
              </w:rPr>
              <w:t xml:space="preserve"> maximum terms of instalments: ===</w:t>
            </w:r>
            <w:proofErr w:type="spellStart"/>
            <w:r w:rsidRPr="00613294">
              <w:rPr>
                <w:rFonts w:ascii="Sylfaen" w:hAnsi="Sylfaen"/>
                <w:sz w:val="20"/>
                <w:szCs w:val="20"/>
                <w:shd w:val="clear" w:color="auto" w:fill="F2F2F2" w:themeFill="background1" w:themeFillShade="F2"/>
              </w:rPr>
              <w:t>th</w:t>
            </w:r>
            <w:proofErr w:type="spellEnd"/>
            <w:r w:rsidRPr="00613294">
              <w:rPr>
                <w:rFonts w:ascii="Sylfaen" w:hAnsi="Sylfaen"/>
                <w:sz w:val="20"/>
                <w:szCs w:val="20"/>
                <w:shd w:val="clear" w:color="auto" w:fill="F2F2F2" w:themeFill="background1" w:themeFillShade="F2"/>
              </w:rPr>
              <w:t xml:space="preserve"> day of each reporting month, in case of non-working day the next working day;</w:t>
            </w:r>
            <w:r w:rsidR="00906957" w:rsidRPr="00613294">
              <w:rPr>
                <w:rFonts w:ascii="Sylfaen" w:hAnsi="Sylfaen"/>
                <w:kern w:val="16"/>
                <w:sz w:val="20"/>
                <w:szCs w:val="20"/>
                <w:lang w:val="ka-GE"/>
              </w:rPr>
              <w:br/>
            </w:r>
            <w:r w:rsidR="00971EC6" w:rsidRPr="00613294">
              <w:rPr>
                <w:rFonts w:ascii="Sylfaen" w:hAnsi="Sylfaen"/>
                <w:sz w:val="20"/>
                <w:szCs w:val="20"/>
                <w:shd w:val="clear" w:color="auto" w:fill="F2F2F2" w:themeFill="background1" w:themeFillShade="F2"/>
              </w:rPr>
              <w:t xml:space="preserve">         </w:t>
            </w:r>
            <w:r w:rsidR="00636135" w:rsidRPr="00613294">
              <w:rPr>
                <w:rFonts w:ascii="Sylfaen" w:hAnsi="Sylfaen"/>
                <w:sz w:val="20"/>
                <w:szCs w:val="20"/>
                <w:shd w:val="clear" w:color="auto" w:fill="F2F2F2" w:themeFill="background1" w:themeFillShade="F2"/>
                <w:lang w:val="ka-GE"/>
              </w:rPr>
              <w:t xml:space="preserve">         </w:t>
            </w:r>
            <w:r w:rsidR="00971EC6" w:rsidRPr="00613294">
              <w:rPr>
                <w:rFonts w:ascii="Sylfaen" w:hAnsi="Sylfaen"/>
                <w:sz w:val="20"/>
                <w:szCs w:val="20"/>
                <w:shd w:val="clear" w:color="auto" w:fill="F2F2F2" w:themeFill="background1" w:themeFillShade="F2"/>
              </w:rPr>
              <w:t xml:space="preserve">1.1.5.3. </w:t>
            </w:r>
            <w:r w:rsidR="00765B3A" w:rsidRPr="00613294">
              <w:rPr>
                <w:rFonts w:ascii="Sylfaen" w:hAnsi="Sylfaen"/>
                <w:sz w:val="20"/>
                <w:szCs w:val="20"/>
                <w:shd w:val="clear" w:color="auto" w:fill="F2F2F2" w:themeFill="background1" w:themeFillShade="F2"/>
              </w:rPr>
              <w:t>total number</w:t>
            </w:r>
            <w:r w:rsidR="000B7022" w:rsidRPr="00613294">
              <w:rPr>
                <w:rFonts w:ascii="Sylfaen" w:hAnsi="Sylfaen"/>
                <w:sz w:val="20"/>
                <w:szCs w:val="20"/>
                <w:shd w:val="clear" w:color="auto" w:fill="F2F2F2" w:themeFill="background1" w:themeFillShade="F2"/>
                <w:lang w:val="ka-GE"/>
              </w:rPr>
              <w:t xml:space="preserve"> </w:t>
            </w:r>
            <w:r w:rsidR="000B7022" w:rsidRPr="00613294">
              <w:rPr>
                <w:rFonts w:ascii="Sylfaen" w:hAnsi="Sylfaen"/>
                <w:sz w:val="20"/>
                <w:szCs w:val="20"/>
                <w:shd w:val="clear" w:color="auto" w:fill="F2F2F2" w:themeFill="background1" w:themeFillShade="F2"/>
              </w:rPr>
              <w:t xml:space="preserve">of </w:t>
            </w:r>
            <w:r w:rsidR="00FC5507" w:rsidRPr="00613294">
              <w:rPr>
                <w:rFonts w:ascii="Sylfaen" w:hAnsi="Sylfaen"/>
                <w:sz w:val="20"/>
                <w:szCs w:val="20"/>
                <w:shd w:val="clear" w:color="auto" w:fill="F2F2F2" w:themeFill="background1" w:themeFillShade="F2"/>
              </w:rPr>
              <w:t>installments</w:t>
            </w:r>
            <w:r w:rsidR="00765B3A" w:rsidRPr="00613294">
              <w:rPr>
                <w:rFonts w:ascii="Sylfaen" w:hAnsi="Sylfaen"/>
                <w:sz w:val="20"/>
                <w:szCs w:val="20"/>
                <w:shd w:val="clear" w:color="auto" w:fill="F2F2F2" w:themeFill="background1" w:themeFillShade="F2"/>
              </w:rPr>
              <w:t xml:space="preserve">: </w:t>
            </w:r>
            <w:r w:rsidR="00D710E8" w:rsidRPr="00613294">
              <w:rPr>
                <w:rFonts w:ascii="Sylfaen" w:hAnsi="Sylfaen"/>
                <w:sz w:val="20"/>
                <w:szCs w:val="20"/>
                <w:shd w:val="clear" w:color="auto" w:fill="F2F2F2" w:themeFill="background1" w:themeFillShade="F2"/>
              </w:rPr>
              <w:t>==</w:t>
            </w:r>
            <w:r w:rsidRPr="00613294">
              <w:rPr>
                <w:rFonts w:ascii="Sylfaen" w:hAnsi="Sylfaen"/>
                <w:sz w:val="20"/>
                <w:szCs w:val="20"/>
                <w:shd w:val="clear" w:color="auto" w:fill="F2F2F2" w:themeFill="background1" w:themeFillShade="F2"/>
              </w:rPr>
              <w:t>.</w:t>
            </w:r>
          </w:p>
          <w:p w14:paraId="054E4841" w14:textId="45BCBEE3" w:rsidR="00D710E8" w:rsidRPr="00613294" w:rsidRDefault="00C85E4E" w:rsidP="00636135">
            <w:pPr>
              <w:pStyle w:val="ListParagraph"/>
              <w:numPr>
                <w:ilvl w:val="2"/>
                <w:numId w:val="42"/>
              </w:numPr>
              <w:spacing w:after="0" w:line="240" w:lineRule="auto"/>
              <w:jc w:val="both"/>
              <w:rPr>
                <w:rFonts w:ascii="Sylfaen" w:hAnsi="Sylfaen"/>
                <w:sz w:val="20"/>
                <w:szCs w:val="20"/>
              </w:rPr>
            </w:pPr>
            <w:r w:rsidRPr="00613294">
              <w:rPr>
                <w:rFonts w:ascii="Sylfaen" w:hAnsi="Sylfaen"/>
                <w:sz w:val="20"/>
                <w:szCs w:val="20"/>
                <w:shd w:val="clear" w:color="auto" w:fill="F2F2F2" w:themeFill="background1" w:themeFillShade="F2"/>
              </w:rPr>
              <w:t xml:space="preserve">Total amount payable by the Borrower: </w:t>
            </w:r>
            <w:r w:rsidR="00D710E8" w:rsidRPr="00613294">
              <w:rPr>
                <w:rFonts w:ascii="Sylfaen" w:hAnsi="Sylfaen"/>
                <w:sz w:val="20"/>
                <w:szCs w:val="20"/>
                <w:lang w:val="ka-GE"/>
              </w:rPr>
              <w:t>===</w:t>
            </w:r>
            <w:r w:rsidR="00D710E8" w:rsidRPr="00613294">
              <w:rPr>
                <w:rFonts w:ascii="Sylfaen" w:hAnsi="Sylfaen"/>
                <w:sz w:val="20"/>
                <w:szCs w:val="20"/>
              </w:rPr>
              <w:t xml:space="preserve"> </w:t>
            </w:r>
            <w:r w:rsidR="00D710E8" w:rsidRPr="00613294">
              <w:rPr>
                <w:rFonts w:ascii="Sylfaen" w:hAnsi="Sylfaen"/>
                <w:sz w:val="20"/>
                <w:szCs w:val="20"/>
                <w:lang w:val="tr-TR"/>
              </w:rPr>
              <w:t>(</w:t>
            </w:r>
            <w:r w:rsidR="00D710E8" w:rsidRPr="00613294">
              <w:rPr>
                <w:rFonts w:ascii="Sylfaen" w:hAnsi="Sylfaen"/>
                <w:sz w:val="20"/>
                <w:szCs w:val="20"/>
                <w:lang w:val="ka-GE"/>
              </w:rPr>
              <w:t>===</w:t>
            </w:r>
            <w:r w:rsidR="00D710E8" w:rsidRPr="00613294">
              <w:rPr>
                <w:rFonts w:ascii="Sylfaen" w:hAnsi="Sylfaen"/>
                <w:sz w:val="20"/>
                <w:szCs w:val="20"/>
                <w:lang w:val="tr-TR"/>
              </w:rPr>
              <w:t>)</w:t>
            </w:r>
            <w:r w:rsidR="00D710E8" w:rsidRPr="00613294">
              <w:rPr>
                <w:rFonts w:ascii="Sylfaen" w:hAnsi="Sylfaen"/>
                <w:sz w:val="20"/>
                <w:szCs w:val="20"/>
              </w:rPr>
              <w:t xml:space="preserve"> </w:t>
            </w:r>
            <w:r w:rsidR="00D710E8" w:rsidRPr="00613294">
              <w:rPr>
                <w:rFonts w:ascii="Sylfaen" w:hAnsi="Sylfaen"/>
                <w:sz w:val="20"/>
                <w:szCs w:val="20"/>
                <w:lang w:val="ka-GE"/>
              </w:rPr>
              <w:t>=</w:t>
            </w:r>
            <w:proofErr w:type="gramStart"/>
            <w:r w:rsidR="00D710E8" w:rsidRPr="00613294">
              <w:rPr>
                <w:rFonts w:ascii="Sylfaen" w:hAnsi="Sylfaen"/>
                <w:sz w:val="20"/>
                <w:szCs w:val="20"/>
                <w:lang w:val="ka-GE"/>
              </w:rPr>
              <w:t>=</w:t>
            </w:r>
            <w:r w:rsidR="00D710E8" w:rsidRPr="00613294">
              <w:rPr>
                <w:rFonts w:ascii="Sylfaen" w:hAnsi="Sylfaen"/>
                <w:sz w:val="20"/>
                <w:szCs w:val="20"/>
              </w:rPr>
              <w:t>;</w:t>
            </w:r>
            <w:proofErr w:type="gramEnd"/>
          </w:p>
          <w:p w14:paraId="53F39F7C" w14:textId="5D6261D0" w:rsidR="005B73D0" w:rsidRPr="00613294" w:rsidRDefault="002A6982" w:rsidP="00636135">
            <w:pPr>
              <w:pStyle w:val="ListParagraph"/>
              <w:numPr>
                <w:ilvl w:val="2"/>
                <w:numId w:val="42"/>
              </w:numPr>
              <w:spacing w:after="0" w:line="240" w:lineRule="auto"/>
              <w:jc w:val="both"/>
              <w:rPr>
                <w:rFonts w:ascii="Sylfaen" w:hAnsi="Sylfaen"/>
                <w:kern w:val="16"/>
                <w:sz w:val="20"/>
                <w:szCs w:val="20"/>
              </w:rPr>
            </w:pPr>
            <w:r w:rsidRPr="00613294">
              <w:rPr>
                <w:rFonts w:ascii="Sylfaen" w:hAnsi="Sylfaen"/>
                <w:kern w:val="16"/>
                <w:sz w:val="20"/>
                <w:szCs w:val="20"/>
              </w:rPr>
              <w:t xml:space="preserve">Disbursement commission: </w:t>
            </w:r>
            <w:r w:rsidR="00D710E8" w:rsidRPr="00613294">
              <w:rPr>
                <w:rFonts w:ascii="Sylfaen" w:hAnsi="Sylfaen"/>
                <w:kern w:val="16"/>
                <w:sz w:val="20"/>
                <w:szCs w:val="20"/>
                <w:lang w:val="ka-GE"/>
              </w:rPr>
              <w:t>==</w:t>
            </w:r>
            <w:r w:rsidR="00DD4095" w:rsidRPr="00613294">
              <w:rPr>
                <w:rFonts w:ascii="Sylfaen" w:hAnsi="Sylfaen"/>
                <w:kern w:val="16"/>
                <w:sz w:val="20"/>
                <w:szCs w:val="20"/>
                <w:shd w:val="clear" w:color="auto" w:fill="F2F2F2" w:themeFill="background1" w:themeFillShade="F2"/>
              </w:rPr>
              <w:t>%</w:t>
            </w:r>
            <w:r w:rsidR="00D710E8" w:rsidRPr="00613294">
              <w:rPr>
                <w:rFonts w:ascii="Sylfaen" w:hAnsi="Sylfaen"/>
                <w:sz w:val="20"/>
                <w:szCs w:val="20"/>
              </w:rPr>
              <w:t xml:space="preserve"> of the amount specified in 1.1.2., which should be paid fully </w:t>
            </w:r>
            <w:proofErr w:type="gramStart"/>
            <w:r w:rsidR="00D710E8" w:rsidRPr="00613294">
              <w:rPr>
                <w:rFonts w:ascii="Sylfaen" w:hAnsi="Sylfaen"/>
                <w:sz w:val="20"/>
                <w:szCs w:val="20"/>
              </w:rPr>
              <w:t>at the moment</w:t>
            </w:r>
            <w:proofErr w:type="gramEnd"/>
            <w:r w:rsidR="00D710E8" w:rsidRPr="00613294">
              <w:rPr>
                <w:rFonts w:ascii="Sylfaen" w:hAnsi="Sylfaen"/>
                <w:sz w:val="20"/>
                <w:szCs w:val="20"/>
              </w:rPr>
              <w:t xml:space="preserve"> of first tranche </w:t>
            </w:r>
            <w:proofErr w:type="gramStart"/>
            <w:r w:rsidR="00D710E8" w:rsidRPr="00613294">
              <w:rPr>
                <w:rFonts w:ascii="Sylfaen" w:hAnsi="Sylfaen"/>
                <w:sz w:val="20"/>
                <w:szCs w:val="20"/>
              </w:rPr>
              <w:t>utilization;</w:t>
            </w:r>
            <w:proofErr w:type="gramEnd"/>
            <w:r w:rsidR="00D710E8" w:rsidRPr="00613294">
              <w:rPr>
                <w:rFonts w:ascii="Sylfaen" w:hAnsi="Sylfaen"/>
                <w:kern w:val="16"/>
                <w:sz w:val="20"/>
                <w:szCs w:val="20"/>
                <w:shd w:val="clear" w:color="auto" w:fill="F2F2F2" w:themeFill="background1" w:themeFillShade="F2"/>
              </w:rPr>
              <w:t xml:space="preserve"> </w:t>
            </w:r>
            <w:r w:rsidR="00D710E8" w:rsidRPr="00613294" w:rsidDel="002A6982">
              <w:rPr>
                <w:rFonts w:ascii="Sylfaen" w:hAnsi="Sylfaen" w:cs="Sylfaen"/>
                <w:i/>
                <w:sz w:val="20"/>
                <w:szCs w:val="20"/>
              </w:rPr>
              <w:t xml:space="preserve"> </w:t>
            </w:r>
            <w:r w:rsidR="00AA097D" w:rsidRPr="00613294">
              <w:rPr>
                <w:rFonts w:ascii="Sylfaen" w:hAnsi="Sylfaen"/>
                <w:kern w:val="16"/>
                <w:sz w:val="20"/>
                <w:szCs w:val="20"/>
                <w:shd w:val="clear" w:color="auto" w:fill="F2F2F2" w:themeFill="background1" w:themeFillShade="F2"/>
              </w:rPr>
              <w:t xml:space="preserve"> </w:t>
            </w:r>
            <w:r w:rsidR="00AA097D" w:rsidRPr="00613294" w:rsidDel="002A6982">
              <w:rPr>
                <w:rFonts w:ascii="Sylfaen" w:hAnsi="Sylfaen" w:cs="Sylfaen"/>
                <w:i/>
                <w:sz w:val="20"/>
                <w:szCs w:val="20"/>
              </w:rPr>
              <w:t xml:space="preserve"> </w:t>
            </w:r>
          </w:p>
          <w:p w14:paraId="5FA427E1" w14:textId="11998A26" w:rsidR="00AA097D" w:rsidRPr="00613294" w:rsidRDefault="000E1006" w:rsidP="00636135">
            <w:pPr>
              <w:pStyle w:val="ListParagraph"/>
              <w:numPr>
                <w:ilvl w:val="2"/>
                <w:numId w:val="42"/>
              </w:numPr>
              <w:spacing w:after="0"/>
              <w:jc w:val="both"/>
              <w:rPr>
                <w:rFonts w:ascii="Sylfaen" w:hAnsi="Sylfaen"/>
                <w:kern w:val="16"/>
                <w:sz w:val="20"/>
                <w:szCs w:val="20"/>
                <w:lang w:val="en-US"/>
              </w:rPr>
            </w:pPr>
            <w:r w:rsidRPr="00613294">
              <w:rPr>
                <w:rFonts w:ascii="Sylfaen" w:hAnsi="Sylfaen"/>
                <w:sz w:val="20"/>
                <w:szCs w:val="20"/>
              </w:rPr>
              <w:t>Loan maturity</w:t>
            </w:r>
            <w:permStart w:id="351942529" w:edGrp="everyone"/>
            <w:r w:rsidR="00E83A0B" w:rsidRPr="00613294">
              <w:rPr>
                <w:rFonts w:ascii="Sylfaen" w:hAnsi="Sylfaen"/>
                <w:sz w:val="20"/>
                <w:szCs w:val="20"/>
              </w:rPr>
              <w:t xml:space="preserve"> </w:t>
            </w:r>
            <w:r w:rsidR="000A0AE8" w:rsidRPr="00613294">
              <w:rPr>
                <w:rFonts w:ascii="Sylfaen" w:hAnsi="Sylfaen"/>
                <w:kern w:val="16"/>
                <w:sz w:val="20"/>
                <w:szCs w:val="20"/>
                <w:shd w:val="clear" w:color="auto" w:fill="F2F2F2" w:themeFill="background1" w:themeFillShade="F2"/>
                <w:lang w:val="ka-GE"/>
              </w:rPr>
              <w:t>==</w:t>
            </w:r>
            <w:r w:rsidR="008834C8" w:rsidRPr="00613294">
              <w:rPr>
                <w:rFonts w:ascii="Sylfaen" w:hAnsi="Sylfaen"/>
                <w:kern w:val="16"/>
                <w:sz w:val="20"/>
                <w:szCs w:val="20"/>
                <w:shd w:val="clear" w:color="auto" w:fill="F2F2F2" w:themeFill="background1" w:themeFillShade="F2"/>
                <w:lang w:val="en-US"/>
              </w:rPr>
              <w:t xml:space="preserve"> (</w:t>
            </w:r>
            <w:r w:rsidR="000A0AE8" w:rsidRPr="00613294">
              <w:rPr>
                <w:rFonts w:ascii="Sylfaen" w:hAnsi="Sylfaen"/>
                <w:kern w:val="16"/>
                <w:sz w:val="20"/>
                <w:szCs w:val="20"/>
                <w:shd w:val="clear" w:color="auto" w:fill="F2F2F2" w:themeFill="background1" w:themeFillShade="F2"/>
                <w:lang w:val="ka-GE"/>
              </w:rPr>
              <w:t>===</w:t>
            </w:r>
            <w:r w:rsidR="00AA097D" w:rsidRPr="00613294">
              <w:rPr>
                <w:rFonts w:ascii="Sylfaen" w:hAnsi="Sylfaen"/>
                <w:kern w:val="16"/>
                <w:sz w:val="20"/>
                <w:szCs w:val="20"/>
                <w:shd w:val="clear" w:color="auto" w:fill="F2F2F2" w:themeFill="background1" w:themeFillShade="F2"/>
                <w:lang w:val="en-US"/>
              </w:rPr>
              <w:t xml:space="preserve">) </w:t>
            </w:r>
            <w:r w:rsidR="000A0AE8" w:rsidRPr="00613294">
              <w:rPr>
                <w:rFonts w:ascii="Sylfaen" w:hAnsi="Sylfaen"/>
                <w:kern w:val="16"/>
                <w:sz w:val="20"/>
                <w:szCs w:val="20"/>
                <w:shd w:val="clear" w:color="auto" w:fill="F2F2F2" w:themeFill="background1" w:themeFillShade="F2"/>
                <w:lang w:val="ka-GE"/>
              </w:rPr>
              <w:t>==</w:t>
            </w:r>
            <w:proofErr w:type="gramStart"/>
            <w:r w:rsidR="000A0AE8" w:rsidRPr="00613294">
              <w:rPr>
                <w:rFonts w:ascii="Sylfaen" w:hAnsi="Sylfaen"/>
                <w:kern w:val="16"/>
                <w:sz w:val="20"/>
                <w:szCs w:val="20"/>
                <w:shd w:val="clear" w:color="auto" w:fill="F2F2F2" w:themeFill="background1" w:themeFillShade="F2"/>
                <w:lang w:val="ka-GE"/>
              </w:rPr>
              <w:t>=</w:t>
            </w:r>
            <w:permEnd w:id="351942529"/>
            <w:r w:rsidR="00AA097D" w:rsidRPr="00613294">
              <w:rPr>
                <w:rFonts w:ascii="Sylfaen" w:hAnsi="Sylfaen"/>
                <w:kern w:val="16"/>
                <w:sz w:val="20"/>
                <w:szCs w:val="20"/>
                <w:shd w:val="clear" w:color="auto" w:fill="F2F2F2" w:themeFill="background1" w:themeFillShade="F2"/>
                <w:lang w:val="en-US"/>
              </w:rPr>
              <w:t>;</w:t>
            </w:r>
            <w:proofErr w:type="gramEnd"/>
          </w:p>
          <w:p w14:paraId="2E47AC14" w14:textId="48E853BE" w:rsidR="00586FD3" w:rsidRPr="00613294" w:rsidRDefault="00586FD3" w:rsidP="00636135">
            <w:pPr>
              <w:pStyle w:val="ListParagraph"/>
              <w:numPr>
                <w:ilvl w:val="2"/>
                <w:numId w:val="42"/>
              </w:numPr>
              <w:spacing w:after="0"/>
              <w:jc w:val="both"/>
              <w:rPr>
                <w:rFonts w:ascii="Sylfaen" w:hAnsi="Sylfaen"/>
                <w:kern w:val="16"/>
                <w:sz w:val="20"/>
                <w:szCs w:val="20"/>
                <w:lang w:val="en-US"/>
              </w:rPr>
            </w:pPr>
            <w:r w:rsidRPr="00613294">
              <w:rPr>
                <w:rFonts w:ascii="Sylfaen" w:hAnsi="Sylfaen"/>
                <w:sz w:val="20"/>
                <w:szCs w:val="20"/>
                <w:shd w:val="clear" w:color="auto" w:fill="F2F2F2" w:themeFill="background1" w:themeFillShade="F2"/>
                <w:lang w:val="en-US"/>
              </w:rPr>
              <w:t xml:space="preserve">Loan interest rate type: </w:t>
            </w:r>
            <w:proofErr w:type="gramStart"/>
            <w:r w:rsidR="004A6EAC" w:rsidRPr="00613294">
              <w:rPr>
                <w:rFonts w:ascii="Sylfaen" w:hAnsi="Sylfaen"/>
                <w:sz w:val="20"/>
                <w:szCs w:val="20"/>
                <w:shd w:val="clear" w:color="auto" w:fill="F2F2F2" w:themeFill="background1" w:themeFillShade="F2"/>
                <w:lang w:val="en-US"/>
              </w:rPr>
              <w:t>fixed;</w:t>
            </w:r>
            <w:proofErr w:type="gramEnd"/>
          </w:p>
          <w:p w14:paraId="58D5AB48" w14:textId="0D3324CA" w:rsidR="00AA097D" w:rsidRPr="00613294" w:rsidRDefault="000E1006" w:rsidP="00636135">
            <w:pPr>
              <w:pStyle w:val="ListParagraph"/>
              <w:numPr>
                <w:ilvl w:val="2"/>
                <w:numId w:val="42"/>
              </w:numPr>
              <w:spacing w:after="0"/>
              <w:jc w:val="both"/>
              <w:rPr>
                <w:rFonts w:ascii="Sylfaen" w:hAnsi="Sylfaen"/>
                <w:kern w:val="16"/>
                <w:sz w:val="20"/>
                <w:szCs w:val="20"/>
                <w:lang w:val="en-US"/>
              </w:rPr>
            </w:pPr>
            <w:r w:rsidRPr="00613294">
              <w:rPr>
                <w:rFonts w:ascii="Sylfaen" w:hAnsi="Sylfaen"/>
                <w:sz w:val="20"/>
                <w:szCs w:val="20"/>
              </w:rPr>
              <w:t xml:space="preserve">Interest rate on the Loan: </w:t>
            </w:r>
            <w:bookmarkStart w:id="1" w:name="bkLoPer"/>
            <w:bookmarkEnd w:id="1"/>
            <w:permStart w:id="1138321299" w:edGrp="everyone"/>
            <w:r w:rsidR="000A0AE8" w:rsidRPr="00613294">
              <w:rPr>
                <w:rFonts w:ascii="Sylfaen" w:hAnsi="Sylfaen"/>
                <w:sz w:val="20"/>
                <w:szCs w:val="20"/>
              </w:rPr>
              <w:t xml:space="preserve">=== </w:t>
            </w:r>
            <w:r w:rsidR="000A0AE8" w:rsidRPr="00613294">
              <w:rPr>
                <w:rFonts w:ascii="Sylfaen" w:hAnsi="Sylfaen"/>
                <w:kern w:val="16"/>
                <w:sz w:val="20"/>
                <w:szCs w:val="20"/>
                <w:shd w:val="clear" w:color="auto" w:fill="F2F2F2" w:themeFill="background1" w:themeFillShade="F2"/>
                <w:lang w:val="ka-GE"/>
              </w:rPr>
              <w:t>(==</w:t>
            </w:r>
            <w:proofErr w:type="gramStart"/>
            <w:r w:rsidR="000A0AE8" w:rsidRPr="00613294">
              <w:rPr>
                <w:rFonts w:ascii="Sylfaen" w:hAnsi="Sylfaen"/>
                <w:kern w:val="16"/>
                <w:sz w:val="20"/>
                <w:szCs w:val="20"/>
                <w:shd w:val="clear" w:color="auto" w:fill="F2F2F2" w:themeFill="background1" w:themeFillShade="F2"/>
                <w:lang w:val="ka-GE"/>
              </w:rPr>
              <w:t>=)</w:t>
            </w:r>
            <w:r w:rsidR="008834C8" w:rsidRPr="00613294">
              <w:rPr>
                <w:rFonts w:ascii="Sylfaen" w:hAnsi="Sylfaen"/>
                <w:kern w:val="16"/>
                <w:sz w:val="20"/>
                <w:szCs w:val="20"/>
                <w:shd w:val="clear" w:color="auto" w:fill="F2F2F2" w:themeFill="background1" w:themeFillShade="F2"/>
                <w:lang w:val="en-US"/>
              </w:rPr>
              <w:t>%</w:t>
            </w:r>
            <w:proofErr w:type="gramEnd"/>
            <w:r w:rsidR="008834C8" w:rsidRPr="00613294">
              <w:rPr>
                <w:rFonts w:ascii="Sylfaen" w:hAnsi="Sylfaen"/>
                <w:kern w:val="16"/>
                <w:sz w:val="20"/>
                <w:szCs w:val="20"/>
                <w:shd w:val="clear" w:color="auto" w:fill="F2F2F2" w:themeFill="background1" w:themeFillShade="F2"/>
                <w:lang w:val="en-US"/>
              </w:rPr>
              <w:t xml:space="preserve"> </w:t>
            </w:r>
            <w:r w:rsidR="004A6EAC" w:rsidRPr="00613294">
              <w:rPr>
                <w:rFonts w:ascii="Sylfaen" w:hAnsi="Sylfaen"/>
                <w:sz w:val="20"/>
                <w:szCs w:val="20"/>
                <w:shd w:val="clear" w:color="auto" w:fill="F2F2F2" w:themeFill="background1" w:themeFillShade="F2"/>
                <w:lang w:val="en-US"/>
              </w:rPr>
              <w:t>p.a.</w:t>
            </w:r>
            <w:r w:rsidR="00C15C04" w:rsidRPr="00613294">
              <w:rPr>
                <w:rFonts w:ascii="Sylfaen" w:hAnsi="Sylfaen"/>
                <w:sz w:val="20"/>
                <w:szCs w:val="20"/>
                <w:shd w:val="clear" w:color="auto" w:fill="F2F2F2" w:themeFill="background1" w:themeFillShade="F2"/>
                <w:lang w:val="en-US"/>
              </w:rPr>
              <w:t xml:space="preserve"> </w:t>
            </w:r>
            <w:permEnd w:id="1138321299"/>
          </w:p>
          <w:p w14:paraId="13D1B1B2" w14:textId="34F670A5" w:rsidR="000E1006" w:rsidRPr="00613294" w:rsidRDefault="000E1006" w:rsidP="00636135">
            <w:pPr>
              <w:pStyle w:val="ListParagraph"/>
              <w:numPr>
                <w:ilvl w:val="2"/>
                <w:numId w:val="42"/>
              </w:numPr>
              <w:spacing w:after="0"/>
              <w:jc w:val="both"/>
              <w:rPr>
                <w:rFonts w:ascii="Sylfaen" w:hAnsi="Sylfaen"/>
                <w:kern w:val="16"/>
                <w:sz w:val="20"/>
                <w:szCs w:val="20"/>
                <w:lang w:val="en-US"/>
              </w:rPr>
            </w:pPr>
            <w:r w:rsidRPr="00613294">
              <w:rPr>
                <w:rFonts w:ascii="Sylfaen" w:hAnsi="Sylfaen" w:cs="Sylfaen"/>
                <w:sz w:val="20"/>
                <w:szCs w:val="20"/>
              </w:rPr>
              <w:t>Effective interest rate on the Loan:</w:t>
            </w:r>
            <w:r w:rsidRPr="00613294">
              <w:rPr>
                <w:rFonts w:ascii="Sylfaen" w:hAnsi="Sylfaen" w:cs="Sylfaen"/>
                <w:i/>
                <w:sz w:val="20"/>
                <w:szCs w:val="20"/>
              </w:rPr>
              <w:t xml:space="preserve"> </w:t>
            </w:r>
            <w:r w:rsidR="004A6EAC" w:rsidRPr="00613294">
              <w:rPr>
                <w:rFonts w:ascii="Sylfaen" w:hAnsi="Sylfaen"/>
                <w:sz w:val="20"/>
                <w:szCs w:val="20"/>
                <w:shd w:val="clear" w:color="auto" w:fill="F2F2F2" w:themeFill="background1" w:themeFillShade="F2"/>
                <w:lang w:val="en-US"/>
              </w:rPr>
              <w:t xml:space="preserve">annual </w:t>
            </w:r>
            <w:r w:rsidR="000A0AE8" w:rsidRPr="00613294">
              <w:rPr>
                <w:rFonts w:ascii="Sylfaen" w:hAnsi="Sylfaen"/>
                <w:kern w:val="16"/>
                <w:sz w:val="20"/>
                <w:szCs w:val="20"/>
                <w:shd w:val="clear" w:color="auto" w:fill="F2F2F2" w:themeFill="background1" w:themeFillShade="F2"/>
                <w:lang w:val="ka-GE"/>
              </w:rPr>
              <w:t xml:space="preserve">== (===) </w:t>
            </w:r>
            <w:r w:rsidR="004A6EAC" w:rsidRPr="00613294">
              <w:rPr>
                <w:rFonts w:ascii="Sylfaen" w:hAnsi="Sylfaen"/>
                <w:sz w:val="20"/>
                <w:szCs w:val="20"/>
                <w:shd w:val="clear" w:color="auto" w:fill="F2F2F2" w:themeFill="background1" w:themeFillShade="F2"/>
                <w:lang w:val="en-US"/>
              </w:rPr>
              <w:t xml:space="preserve">% </w:t>
            </w:r>
            <w:proofErr w:type="gramStart"/>
            <w:r w:rsidR="004A6EAC" w:rsidRPr="00613294">
              <w:rPr>
                <w:rFonts w:ascii="Sylfaen" w:hAnsi="Sylfaen"/>
                <w:sz w:val="20"/>
                <w:szCs w:val="20"/>
                <w:shd w:val="clear" w:color="auto" w:fill="F2F2F2" w:themeFill="background1" w:themeFillShade="F2"/>
                <w:lang w:val="en-US"/>
              </w:rPr>
              <w:t>p.a.</w:t>
            </w:r>
            <w:r w:rsidR="00AA097D" w:rsidRPr="00613294">
              <w:rPr>
                <w:rFonts w:ascii="Sylfaen" w:hAnsi="Sylfaen"/>
                <w:sz w:val="20"/>
                <w:szCs w:val="20"/>
                <w:lang w:val="en-US"/>
              </w:rPr>
              <w:t>;</w:t>
            </w:r>
            <w:proofErr w:type="gramEnd"/>
          </w:p>
          <w:p w14:paraId="35D8DD28" w14:textId="1BC9CFB6" w:rsidR="00E94B37" w:rsidRPr="00613294" w:rsidRDefault="00636135" w:rsidP="00C259F0">
            <w:pPr>
              <w:jc w:val="both"/>
              <w:rPr>
                <w:rFonts w:ascii="Sylfaen" w:hAnsi="Sylfaen"/>
                <w:sz w:val="20"/>
                <w:szCs w:val="20"/>
              </w:rPr>
            </w:pPr>
            <w:r w:rsidRPr="00613294">
              <w:rPr>
                <w:rFonts w:ascii="Sylfaen" w:hAnsi="Sylfaen" w:cs="Sylfaen"/>
                <w:sz w:val="20"/>
                <w:szCs w:val="20"/>
                <w:lang w:val="ka-GE"/>
              </w:rPr>
              <w:t xml:space="preserve">          </w:t>
            </w:r>
            <w:r w:rsidR="00D434F3" w:rsidRPr="00613294">
              <w:rPr>
                <w:rFonts w:ascii="Sylfaen" w:hAnsi="Sylfaen" w:cs="Sylfaen"/>
                <w:sz w:val="20"/>
                <w:szCs w:val="20"/>
              </w:rPr>
              <w:t>1.1.</w:t>
            </w:r>
            <w:r w:rsidR="00B348E0" w:rsidRPr="00613294">
              <w:rPr>
                <w:rFonts w:ascii="Sylfaen" w:hAnsi="Sylfaen" w:cs="Sylfaen"/>
                <w:sz w:val="20"/>
                <w:szCs w:val="20"/>
                <w:lang w:val="ka-GE"/>
              </w:rPr>
              <w:t>12</w:t>
            </w:r>
            <w:r w:rsidR="00D434F3" w:rsidRPr="00613294">
              <w:rPr>
                <w:rFonts w:ascii="Sylfaen" w:hAnsi="Sylfaen" w:cs="Sylfaen"/>
                <w:sz w:val="20"/>
                <w:szCs w:val="20"/>
              </w:rPr>
              <w:t xml:space="preserve">. </w:t>
            </w:r>
            <w:r w:rsidR="000E1006" w:rsidRPr="00613294">
              <w:rPr>
                <w:rFonts w:ascii="Sylfaen" w:hAnsi="Sylfaen" w:cs="Sylfaen"/>
                <w:sz w:val="20"/>
                <w:szCs w:val="20"/>
              </w:rPr>
              <w:t>Penalty rate for pre-payment of the Loan</w:t>
            </w:r>
            <w:r w:rsidR="000E1006" w:rsidRPr="00613294">
              <w:rPr>
                <w:rFonts w:ascii="Sylfaen" w:hAnsi="Sylfaen" w:cs="Sylfaen"/>
                <w:sz w:val="20"/>
                <w:szCs w:val="20"/>
                <w:shd w:val="clear" w:color="auto" w:fill="FFFFFF" w:themeFill="background1"/>
              </w:rPr>
              <w:t>:</w:t>
            </w:r>
          </w:p>
          <w:p w14:paraId="16EE6895" w14:textId="77777777" w:rsidR="0072688F" w:rsidRPr="00613294" w:rsidRDefault="0072688F" w:rsidP="0072688F">
            <w:pPr>
              <w:pStyle w:val="ListParagraph"/>
              <w:numPr>
                <w:ilvl w:val="0"/>
                <w:numId w:val="5"/>
              </w:numPr>
              <w:spacing w:after="0"/>
              <w:jc w:val="both"/>
              <w:rPr>
                <w:rFonts w:ascii="Sylfaen" w:hAnsi="Sylfaen"/>
                <w:color w:val="000000" w:themeColor="text1"/>
                <w:sz w:val="20"/>
                <w:szCs w:val="20"/>
                <w:lang w:val="en-US"/>
              </w:rPr>
            </w:pPr>
            <w:r w:rsidRPr="00613294">
              <w:rPr>
                <w:rFonts w:ascii="Sylfaen" w:hAnsi="Sylfaen"/>
                <w:color w:val="000000" w:themeColor="text1"/>
                <w:sz w:val="20"/>
                <w:szCs w:val="20"/>
                <w:lang w:val="en-US"/>
              </w:rPr>
              <w:t xml:space="preserve">If before the end of the loan period is left from 6 months up to 12 months penalty rate for pre-payment of the loan shall not exceed 0.5 % of the loan balance of the principal </w:t>
            </w:r>
            <w:proofErr w:type="gramStart"/>
            <w:r w:rsidRPr="00613294">
              <w:rPr>
                <w:rFonts w:ascii="Sylfaen" w:hAnsi="Sylfaen"/>
                <w:color w:val="000000" w:themeColor="text1"/>
                <w:sz w:val="20"/>
                <w:szCs w:val="20"/>
                <w:lang w:val="en-US"/>
              </w:rPr>
              <w:t>amount;</w:t>
            </w:r>
            <w:proofErr w:type="gramEnd"/>
          </w:p>
          <w:p w14:paraId="532EEBED" w14:textId="77777777" w:rsidR="0072688F" w:rsidRPr="00613294" w:rsidRDefault="0072688F" w:rsidP="0072688F">
            <w:pPr>
              <w:pStyle w:val="ListParagraph"/>
              <w:numPr>
                <w:ilvl w:val="0"/>
                <w:numId w:val="5"/>
              </w:numPr>
              <w:spacing w:after="0"/>
              <w:jc w:val="both"/>
              <w:rPr>
                <w:rFonts w:ascii="Sylfaen" w:hAnsi="Sylfaen"/>
                <w:color w:val="000000" w:themeColor="text1"/>
                <w:sz w:val="20"/>
                <w:szCs w:val="20"/>
                <w:lang w:val="en-US"/>
              </w:rPr>
            </w:pPr>
            <w:r w:rsidRPr="00613294">
              <w:rPr>
                <w:rFonts w:ascii="Sylfaen" w:hAnsi="Sylfaen"/>
                <w:color w:val="000000" w:themeColor="text1"/>
                <w:sz w:val="20"/>
                <w:szCs w:val="20"/>
                <w:lang w:val="en-US"/>
              </w:rPr>
              <w:t xml:space="preserve">If before the termination of the loan period is left </w:t>
            </w:r>
            <w:proofErr w:type="gramStart"/>
            <w:r w:rsidRPr="00613294">
              <w:rPr>
                <w:rFonts w:ascii="Sylfaen" w:hAnsi="Sylfaen"/>
                <w:color w:val="000000" w:themeColor="text1"/>
                <w:sz w:val="20"/>
                <w:szCs w:val="20"/>
                <w:lang w:val="en-US"/>
              </w:rPr>
              <w:t>from12</w:t>
            </w:r>
            <w:proofErr w:type="gramEnd"/>
            <w:r w:rsidRPr="00613294">
              <w:rPr>
                <w:rFonts w:ascii="Sylfaen" w:hAnsi="Sylfaen"/>
                <w:color w:val="000000" w:themeColor="text1"/>
                <w:sz w:val="20"/>
                <w:szCs w:val="20"/>
                <w:lang w:val="en-US"/>
              </w:rPr>
              <w:t xml:space="preserve"> months up to 24 months, penalty rate for pre-payment of the loan shall not exceed 1 % of the loan balance of the principal amount</w:t>
            </w:r>
          </w:p>
          <w:p w14:paraId="4A1DCE18" w14:textId="77777777" w:rsidR="0072688F" w:rsidRPr="00613294" w:rsidRDefault="0072688F" w:rsidP="0072688F">
            <w:pPr>
              <w:pStyle w:val="ListParagraph"/>
              <w:numPr>
                <w:ilvl w:val="0"/>
                <w:numId w:val="5"/>
              </w:numPr>
              <w:spacing w:after="0"/>
              <w:jc w:val="both"/>
              <w:rPr>
                <w:rFonts w:ascii="Sylfaen" w:hAnsi="Sylfaen"/>
                <w:color w:val="000000" w:themeColor="text1"/>
                <w:sz w:val="20"/>
                <w:szCs w:val="20"/>
                <w:lang w:val="en-US"/>
              </w:rPr>
            </w:pPr>
            <w:r w:rsidRPr="00613294">
              <w:rPr>
                <w:rFonts w:ascii="Sylfaen" w:hAnsi="Sylfaen"/>
                <w:color w:val="000000" w:themeColor="text1"/>
                <w:sz w:val="20"/>
                <w:szCs w:val="20"/>
                <w:lang w:val="en-US"/>
              </w:rPr>
              <w:t>If before the end of the loan period is left more than 24 months, penalty rate for pre-payment of the loan shall not exceed 2% of the loan balance of the principal amount.</w:t>
            </w:r>
          </w:p>
          <w:p w14:paraId="611FACFF" w14:textId="26AE1DF2" w:rsidR="0067046D" w:rsidRPr="00613294" w:rsidRDefault="00B348E0" w:rsidP="000B7022">
            <w:pPr>
              <w:spacing w:line="276" w:lineRule="auto"/>
              <w:jc w:val="both"/>
              <w:rPr>
                <w:rFonts w:ascii="Sylfaen" w:hAnsi="Sylfaen"/>
                <w:sz w:val="20"/>
                <w:szCs w:val="20"/>
                <w:lang w:val="ka-GE"/>
              </w:rPr>
            </w:pPr>
            <w:r w:rsidRPr="00613294">
              <w:rPr>
                <w:rFonts w:ascii="Sylfaen" w:hAnsi="Sylfaen"/>
                <w:sz w:val="20"/>
                <w:szCs w:val="20"/>
                <w:lang w:val="ka-GE"/>
              </w:rPr>
              <w:t xml:space="preserve">                </w:t>
            </w:r>
            <w:r w:rsidR="00E94B37" w:rsidRPr="00613294">
              <w:rPr>
                <w:rFonts w:ascii="Sylfaen" w:hAnsi="Sylfaen"/>
                <w:sz w:val="20"/>
                <w:szCs w:val="20"/>
              </w:rPr>
              <w:t>1.1.</w:t>
            </w:r>
            <w:r w:rsidRPr="00613294">
              <w:rPr>
                <w:rFonts w:ascii="Sylfaen" w:hAnsi="Sylfaen"/>
                <w:sz w:val="20"/>
                <w:szCs w:val="20"/>
                <w:lang w:val="ka-GE"/>
              </w:rPr>
              <w:t>13</w:t>
            </w:r>
            <w:r w:rsidR="00E94B37" w:rsidRPr="00613294">
              <w:rPr>
                <w:rFonts w:ascii="Sylfaen" w:hAnsi="Sylfaen"/>
                <w:sz w:val="20"/>
                <w:szCs w:val="20"/>
              </w:rPr>
              <w:t>.</w:t>
            </w:r>
            <w:r w:rsidR="00D434F3" w:rsidRPr="00613294">
              <w:rPr>
                <w:rFonts w:ascii="Sylfaen" w:hAnsi="Sylfaen"/>
                <w:sz w:val="20"/>
                <w:szCs w:val="20"/>
              </w:rPr>
              <w:t xml:space="preserve"> </w:t>
            </w:r>
            <w:r w:rsidR="0067046D" w:rsidRPr="00613294">
              <w:rPr>
                <w:rFonts w:ascii="Sylfaen" w:eastAsia="Times New Roman" w:hAnsi="Sylfaen" w:cs="Times New Roman"/>
                <w:sz w:val="20"/>
                <w:szCs w:val="20"/>
              </w:rPr>
              <w:t>The advance payment fee shall not exceed the amount of interest accrued on the term remaining until the end of the contract.</w:t>
            </w:r>
          </w:p>
          <w:p w14:paraId="3BE2E75C" w14:textId="789C0DCB" w:rsidR="000A4096" w:rsidRPr="00613294" w:rsidRDefault="0067046D" w:rsidP="000B7022">
            <w:pPr>
              <w:spacing w:line="276" w:lineRule="auto"/>
              <w:jc w:val="both"/>
              <w:rPr>
                <w:rFonts w:ascii="Sylfaen" w:hAnsi="Sylfaen"/>
                <w:sz w:val="20"/>
                <w:szCs w:val="20"/>
              </w:rPr>
            </w:pPr>
            <w:r w:rsidRPr="00613294">
              <w:rPr>
                <w:rFonts w:ascii="Sylfaen" w:hAnsi="Sylfaen"/>
                <w:sz w:val="20"/>
                <w:szCs w:val="20"/>
                <w:lang w:val="ka-GE"/>
              </w:rPr>
              <w:t xml:space="preserve">               1.1.14. </w:t>
            </w:r>
            <w:r w:rsidR="000A4096" w:rsidRPr="00613294">
              <w:rPr>
                <w:rFonts w:ascii="Sylfaen" w:hAnsi="Sylfaen"/>
                <w:sz w:val="20"/>
                <w:szCs w:val="20"/>
              </w:rPr>
              <w:t>Borrower shall not pay penalty for pre-payment of the loan, if:</w:t>
            </w:r>
          </w:p>
          <w:p w14:paraId="0AD28EA4" w14:textId="77777777" w:rsidR="000A4096" w:rsidRPr="00613294" w:rsidRDefault="000A4096" w:rsidP="000B7022">
            <w:pPr>
              <w:pStyle w:val="ListParagraph"/>
              <w:numPr>
                <w:ilvl w:val="0"/>
                <w:numId w:val="6"/>
              </w:numPr>
              <w:spacing w:after="0"/>
              <w:jc w:val="both"/>
              <w:rPr>
                <w:rFonts w:ascii="Sylfaen" w:hAnsi="Sylfaen"/>
                <w:sz w:val="20"/>
                <w:szCs w:val="20"/>
                <w:lang w:val="en-US"/>
              </w:rPr>
            </w:pPr>
            <w:r w:rsidRPr="00613294">
              <w:rPr>
                <w:rFonts w:ascii="Sylfaen" w:hAnsi="Sylfaen"/>
                <w:sz w:val="20"/>
                <w:szCs w:val="20"/>
                <w:lang w:val="en-US"/>
              </w:rPr>
              <w:t xml:space="preserve">Up to 6 </w:t>
            </w:r>
            <w:proofErr w:type="gramStart"/>
            <w:r w:rsidRPr="00613294">
              <w:rPr>
                <w:rFonts w:ascii="Sylfaen" w:hAnsi="Sylfaen"/>
                <w:sz w:val="20"/>
                <w:szCs w:val="20"/>
                <w:lang w:val="en-US"/>
              </w:rPr>
              <w:t>month</w:t>
            </w:r>
            <w:proofErr w:type="gramEnd"/>
            <w:r w:rsidRPr="00613294">
              <w:rPr>
                <w:rFonts w:ascii="Sylfaen" w:hAnsi="Sylfaen"/>
                <w:sz w:val="20"/>
                <w:szCs w:val="20"/>
                <w:lang w:val="en-US"/>
              </w:rPr>
              <w:t xml:space="preserve"> is left till maturity </w:t>
            </w:r>
            <w:proofErr w:type="gramStart"/>
            <w:r w:rsidRPr="00613294">
              <w:rPr>
                <w:rFonts w:ascii="Sylfaen" w:hAnsi="Sylfaen"/>
                <w:sz w:val="20"/>
                <w:szCs w:val="20"/>
                <w:lang w:val="en-US"/>
              </w:rPr>
              <w:t>date;</w:t>
            </w:r>
            <w:proofErr w:type="gramEnd"/>
          </w:p>
          <w:p w14:paraId="628AC7EE" w14:textId="77777777" w:rsidR="000A4096" w:rsidRPr="00613294" w:rsidRDefault="000A4096" w:rsidP="000B7022">
            <w:pPr>
              <w:pStyle w:val="ListParagraph"/>
              <w:numPr>
                <w:ilvl w:val="0"/>
                <w:numId w:val="6"/>
              </w:numPr>
              <w:spacing w:after="0"/>
              <w:jc w:val="both"/>
              <w:rPr>
                <w:rFonts w:ascii="Sylfaen" w:hAnsi="Sylfaen"/>
                <w:sz w:val="20"/>
                <w:szCs w:val="20"/>
                <w:lang w:val="en-US"/>
              </w:rPr>
            </w:pPr>
            <w:r w:rsidRPr="00613294">
              <w:rPr>
                <w:rFonts w:ascii="Sylfaen" w:hAnsi="Sylfaen"/>
                <w:sz w:val="20"/>
                <w:szCs w:val="20"/>
              </w:rPr>
              <w:t xml:space="preserve">In case if full or partial refinance of the loan is </w:t>
            </w:r>
            <w:proofErr w:type="gramStart"/>
            <w:r w:rsidRPr="00613294">
              <w:rPr>
                <w:rFonts w:ascii="Sylfaen" w:hAnsi="Sylfaen"/>
                <w:sz w:val="20"/>
                <w:szCs w:val="20"/>
              </w:rPr>
              <w:t>done  in</w:t>
            </w:r>
            <w:proofErr w:type="gramEnd"/>
            <w:r w:rsidRPr="00613294">
              <w:rPr>
                <w:rFonts w:ascii="Sylfaen" w:hAnsi="Sylfaen"/>
                <w:sz w:val="20"/>
                <w:szCs w:val="20"/>
              </w:rPr>
              <w:t xml:space="preserve"> the same </w:t>
            </w:r>
            <w:proofErr w:type="gramStart"/>
            <w:r w:rsidRPr="00613294">
              <w:rPr>
                <w:rFonts w:ascii="Sylfaen" w:hAnsi="Sylfaen"/>
                <w:sz w:val="20"/>
                <w:szCs w:val="20"/>
              </w:rPr>
              <w:t>bank;</w:t>
            </w:r>
            <w:proofErr w:type="gramEnd"/>
          </w:p>
          <w:p w14:paraId="007B9D3F" w14:textId="5ECFD2AE" w:rsidR="000A4096" w:rsidRPr="00613294" w:rsidRDefault="000A4096" w:rsidP="000B7022">
            <w:pPr>
              <w:pStyle w:val="ListParagraph"/>
              <w:numPr>
                <w:ilvl w:val="0"/>
                <w:numId w:val="6"/>
              </w:numPr>
              <w:spacing w:after="0"/>
              <w:jc w:val="both"/>
              <w:rPr>
                <w:rFonts w:ascii="Sylfaen" w:hAnsi="Sylfaen"/>
                <w:sz w:val="20"/>
                <w:szCs w:val="20"/>
                <w:lang w:val="en-US"/>
              </w:rPr>
            </w:pPr>
            <w:r w:rsidRPr="00613294">
              <w:rPr>
                <w:rFonts w:ascii="Sylfaen" w:hAnsi="Sylfaen"/>
                <w:sz w:val="20"/>
                <w:szCs w:val="20"/>
                <w:lang w:val="en-US"/>
              </w:rPr>
              <w:t xml:space="preserve">If refinance is initiated by the </w:t>
            </w:r>
            <w:proofErr w:type="gramStart"/>
            <w:r w:rsidRPr="00613294">
              <w:rPr>
                <w:rFonts w:ascii="Sylfaen" w:hAnsi="Sylfaen"/>
                <w:sz w:val="20"/>
                <w:szCs w:val="20"/>
                <w:lang w:val="en-US"/>
              </w:rPr>
              <w:t>Bank;</w:t>
            </w:r>
            <w:proofErr w:type="gramEnd"/>
          </w:p>
          <w:p w14:paraId="02302910" w14:textId="7AAF9C23" w:rsidR="000A4096" w:rsidRPr="00613294" w:rsidRDefault="000A4096" w:rsidP="000B7022">
            <w:pPr>
              <w:pStyle w:val="ListParagraph"/>
              <w:numPr>
                <w:ilvl w:val="0"/>
                <w:numId w:val="6"/>
              </w:numPr>
              <w:spacing w:after="0"/>
              <w:jc w:val="both"/>
              <w:rPr>
                <w:rFonts w:ascii="Sylfaen" w:hAnsi="Sylfaen"/>
                <w:sz w:val="20"/>
                <w:szCs w:val="20"/>
                <w:lang w:val="en-US"/>
              </w:rPr>
            </w:pPr>
            <w:r w:rsidRPr="00613294">
              <w:rPr>
                <w:rFonts w:ascii="Sylfaen" w:hAnsi="Sylfaen"/>
                <w:sz w:val="20"/>
                <w:szCs w:val="20"/>
                <w:lang w:val="en-US"/>
              </w:rPr>
              <w:t>If the prepayment of the loan or refinance is done due to the Borrower</w:t>
            </w:r>
            <w:r w:rsidR="00D434F3" w:rsidRPr="00613294">
              <w:rPr>
                <w:rFonts w:ascii="Sylfaen" w:hAnsi="Sylfaen"/>
                <w:sz w:val="20"/>
                <w:szCs w:val="20"/>
                <w:lang w:val="en-US"/>
              </w:rPr>
              <w:t xml:space="preserve">’s disagreement and / </w:t>
            </w:r>
            <w:r w:rsidR="00D434F3" w:rsidRPr="00613294">
              <w:rPr>
                <w:rFonts w:ascii="Sylfaen" w:hAnsi="Sylfaen"/>
                <w:sz w:val="20"/>
                <w:szCs w:val="20"/>
                <w:lang w:val="en-US"/>
              </w:rPr>
              <w:lastRenderedPageBreak/>
              <w:t xml:space="preserve">or, if any, due to disagreement of the guarantor / joint guarantor / collateral owner on the amendments </w:t>
            </w:r>
            <w:r w:rsidR="00C573B5" w:rsidRPr="00613294">
              <w:rPr>
                <w:rFonts w:ascii="Sylfaen" w:hAnsi="Sylfaen"/>
                <w:sz w:val="20"/>
                <w:szCs w:val="20"/>
                <w:lang w:val="en-US"/>
              </w:rPr>
              <w:t>to</w:t>
            </w:r>
            <w:r w:rsidR="00D434F3" w:rsidRPr="00613294">
              <w:rPr>
                <w:rFonts w:ascii="Sylfaen" w:hAnsi="Sylfaen"/>
                <w:sz w:val="20"/>
                <w:szCs w:val="20"/>
                <w:lang w:val="en-US"/>
              </w:rPr>
              <w:t xml:space="preserve"> the loan agreement; This requirement does not apply if the existing index is canceled for a reason independent of the bank and the index is </w:t>
            </w:r>
            <w:proofErr w:type="gramStart"/>
            <w:r w:rsidR="00D434F3" w:rsidRPr="00613294">
              <w:rPr>
                <w:rFonts w:ascii="Sylfaen" w:hAnsi="Sylfaen"/>
                <w:sz w:val="20"/>
                <w:szCs w:val="20"/>
                <w:lang w:val="en-US"/>
              </w:rPr>
              <w:t>replaced;</w:t>
            </w:r>
            <w:proofErr w:type="gramEnd"/>
          </w:p>
          <w:p w14:paraId="12A1F974" w14:textId="14197759" w:rsidR="00DB45C2" w:rsidRPr="00613294" w:rsidRDefault="00DB45C2" w:rsidP="000B7022">
            <w:pPr>
              <w:pStyle w:val="ListParagraph"/>
              <w:spacing w:after="0"/>
              <w:ind w:left="1332"/>
              <w:jc w:val="both"/>
              <w:rPr>
                <w:rFonts w:ascii="Sylfaen" w:hAnsi="Sylfaen"/>
                <w:sz w:val="20"/>
                <w:szCs w:val="20"/>
                <w:lang w:val="en-US"/>
              </w:rPr>
            </w:pPr>
            <w:r w:rsidRPr="00613294">
              <w:rPr>
                <w:rFonts w:ascii="Sylfaen" w:hAnsi="Sylfaen"/>
                <w:sz w:val="20"/>
                <w:szCs w:val="20"/>
                <w:lang w:val="tr-TR"/>
              </w:rPr>
              <w:t xml:space="preserve">e) </w:t>
            </w:r>
            <w:r w:rsidRPr="00613294">
              <w:rPr>
                <w:rFonts w:ascii="Sylfaen" w:hAnsi="Sylfaen"/>
                <w:sz w:val="20"/>
                <w:szCs w:val="20"/>
                <w:lang w:val="en-US"/>
              </w:rPr>
              <w:t xml:space="preserve">The loan is repaid under an insurance agreement, </w:t>
            </w:r>
            <w:r w:rsidRPr="00613294">
              <w:rPr>
                <w:rFonts w:ascii="Sylfaen" w:hAnsi="Sylfaen"/>
                <w:sz w:val="20"/>
                <w:szCs w:val="20"/>
              </w:rPr>
              <w:t>concluded</w:t>
            </w:r>
            <w:r w:rsidRPr="00613294">
              <w:rPr>
                <w:rFonts w:ascii="Sylfaen" w:hAnsi="Sylfaen"/>
                <w:sz w:val="20"/>
                <w:szCs w:val="20"/>
                <w:lang w:val="en-US"/>
              </w:rPr>
              <w:t xml:space="preserve"> in order to secure the repayment of the loan.</w:t>
            </w:r>
          </w:p>
          <w:p w14:paraId="22E12827" w14:textId="2162407F" w:rsidR="00DB67F1" w:rsidRPr="00613294" w:rsidRDefault="00D434F3" w:rsidP="000B7022">
            <w:pPr>
              <w:pStyle w:val="ListParagraph"/>
              <w:spacing w:after="0"/>
              <w:ind w:left="972"/>
              <w:jc w:val="both"/>
              <w:rPr>
                <w:rFonts w:ascii="Sylfaen" w:hAnsi="Sylfaen"/>
                <w:sz w:val="20"/>
                <w:szCs w:val="20"/>
                <w:lang w:val="en-US"/>
              </w:rPr>
            </w:pPr>
            <w:r w:rsidRPr="00613294">
              <w:rPr>
                <w:rFonts w:ascii="Sylfaen" w:hAnsi="Sylfaen"/>
                <w:sz w:val="20"/>
                <w:szCs w:val="20"/>
              </w:rPr>
              <w:t>1.1.</w:t>
            </w:r>
            <w:r w:rsidR="00B348E0" w:rsidRPr="00613294">
              <w:rPr>
                <w:rFonts w:ascii="Sylfaen" w:hAnsi="Sylfaen"/>
                <w:sz w:val="20"/>
                <w:szCs w:val="20"/>
                <w:lang w:val="ka-GE"/>
              </w:rPr>
              <w:t>1</w:t>
            </w:r>
            <w:r w:rsidR="0067046D" w:rsidRPr="00613294">
              <w:rPr>
                <w:rFonts w:ascii="Sylfaen" w:hAnsi="Sylfaen"/>
                <w:sz w:val="20"/>
                <w:szCs w:val="20"/>
                <w:lang w:val="ka-GE"/>
              </w:rPr>
              <w:t>5</w:t>
            </w:r>
            <w:r w:rsidRPr="00613294">
              <w:rPr>
                <w:rFonts w:ascii="Sylfaen" w:hAnsi="Sylfaen"/>
                <w:sz w:val="20"/>
                <w:szCs w:val="20"/>
              </w:rPr>
              <w:t xml:space="preserve">. </w:t>
            </w:r>
            <w:r w:rsidR="00E370A1" w:rsidRPr="00613294">
              <w:rPr>
                <w:rFonts w:ascii="Sylfaen" w:hAnsi="Sylfaen"/>
                <w:sz w:val="20"/>
                <w:szCs w:val="20"/>
                <w:lang w:val="en-US"/>
              </w:rPr>
              <w:t>T</w:t>
            </w:r>
            <w:r w:rsidR="00E370A1" w:rsidRPr="00613294">
              <w:rPr>
                <w:rFonts w:ascii="Sylfaen" w:hAnsi="Sylfaen"/>
                <w:sz w:val="20"/>
                <w:szCs w:val="20"/>
              </w:rPr>
              <w:t xml:space="preserve">he following financial expenses are taken into consideration </w:t>
            </w:r>
            <w:r w:rsidR="00E370A1" w:rsidRPr="00613294">
              <w:rPr>
                <w:rFonts w:ascii="Sylfaen" w:hAnsi="Sylfaen" w:cs="Sylfaen"/>
                <w:sz w:val="20"/>
                <w:szCs w:val="20"/>
                <w:lang w:val="ka-GE" w:eastAsia="tr-TR"/>
              </w:rPr>
              <w:t>when effective interest rates were calculated</w:t>
            </w:r>
            <w:r w:rsidR="000A4096" w:rsidRPr="00613294">
              <w:rPr>
                <w:rFonts w:ascii="Sylfaen" w:hAnsi="Sylfaen"/>
                <w:sz w:val="20"/>
                <w:szCs w:val="20"/>
              </w:rPr>
              <w:t xml:space="preserve">: </w:t>
            </w:r>
            <w:r w:rsidR="0031220B" w:rsidRPr="00613294">
              <w:rPr>
                <w:rFonts w:ascii="Sylfaen" w:hAnsi="Sylfaen"/>
                <w:sz w:val="20"/>
                <w:szCs w:val="20"/>
              </w:rPr>
              <w:t xml:space="preserve"> </w:t>
            </w:r>
          </w:p>
          <w:p w14:paraId="2486ED11" w14:textId="07786C0F" w:rsidR="00DB67F1" w:rsidRPr="00613294" w:rsidRDefault="0031220B" w:rsidP="000B7022">
            <w:pPr>
              <w:pStyle w:val="ListParagraph"/>
              <w:spacing w:after="0"/>
              <w:ind w:left="972"/>
              <w:jc w:val="both"/>
              <w:rPr>
                <w:rFonts w:ascii="Sylfaen" w:hAnsi="Sylfaen"/>
                <w:sz w:val="20"/>
                <w:szCs w:val="20"/>
                <w:lang w:val="en-US"/>
              </w:rPr>
            </w:pPr>
            <w:r w:rsidRPr="00613294">
              <w:rPr>
                <w:rFonts w:ascii="Sylfaen" w:hAnsi="Sylfaen"/>
                <w:sz w:val="20"/>
                <w:szCs w:val="20"/>
                <w:lang w:val="en-US"/>
              </w:rPr>
              <w:t xml:space="preserve">   Issuance fee: =</w:t>
            </w:r>
          </w:p>
          <w:p w14:paraId="77F99BE8" w14:textId="65583512" w:rsidR="00E370A1" w:rsidRPr="00613294" w:rsidRDefault="00D434F3" w:rsidP="00E370A1">
            <w:pPr>
              <w:pStyle w:val="ListParagraph"/>
              <w:spacing w:after="0"/>
              <w:ind w:left="972"/>
              <w:jc w:val="both"/>
              <w:rPr>
                <w:rFonts w:ascii="Sylfaen" w:hAnsi="Sylfaen"/>
                <w:sz w:val="20"/>
                <w:szCs w:val="20"/>
                <w:lang w:val="en-US"/>
              </w:rPr>
            </w:pPr>
            <w:r w:rsidRPr="00613294">
              <w:rPr>
                <w:rFonts w:ascii="Sylfaen" w:hAnsi="Sylfaen"/>
                <w:sz w:val="20"/>
                <w:szCs w:val="20"/>
                <w:lang w:val="en-US"/>
              </w:rPr>
              <w:t>1.1.</w:t>
            </w:r>
            <w:r w:rsidR="00B348E0" w:rsidRPr="00613294">
              <w:rPr>
                <w:rFonts w:ascii="Sylfaen" w:hAnsi="Sylfaen"/>
                <w:sz w:val="20"/>
                <w:szCs w:val="20"/>
                <w:lang w:val="ka-GE"/>
              </w:rPr>
              <w:t>1</w:t>
            </w:r>
            <w:r w:rsidR="0067046D" w:rsidRPr="00613294">
              <w:rPr>
                <w:rFonts w:ascii="Sylfaen" w:hAnsi="Sylfaen"/>
                <w:sz w:val="20"/>
                <w:szCs w:val="20"/>
                <w:lang w:val="ka-GE"/>
              </w:rPr>
              <w:t>6</w:t>
            </w:r>
            <w:r w:rsidRPr="00613294">
              <w:rPr>
                <w:rFonts w:ascii="Sylfaen" w:hAnsi="Sylfaen"/>
                <w:sz w:val="20"/>
                <w:szCs w:val="20"/>
                <w:lang w:val="en-US"/>
              </w:rPr>
              <w:t xml:space="preserve">. </w:t>
            </w:r>
            <w:r w:rsidR="00E370A1" w:rsidRPr="00613294">
              <w:rPr>
                <w:rFonts w:ascii="Sylfaen" w:hAnsi="Sylfaen"/>
                <w:sz w:val="20"/>
                <w:szCs w:val="20"/>
              </w:rPr>
              <w:t xml:space="preserve">The following assumptions were made when effective interest rates referred in the Present Agreement were calculated:  </w:t>
            </w:r>
          </w:p>
          <w:p w14:paraId="64A2C373" w14:textId="224FCA0C" w:rsidR="000A4096" w:rsidRPr="00613294" w:rsidRDefault="00EC3761" w:rsidP="000B7022">
            <w:pPr>
              <w:pStyle w:val="ListParagraph"/>
              <w:spacing w:after="0"/>
              <w:ind w:left="972"/>
              <w:jc w:val="both"/>
              <w:rPr>
                <w:rFonts w:ascii="Sylfaen" w:hAnsi="Sylfaen"/>
                <w:sz w:val="20"/>
                <w:szCs w:val="20"/>
                <w:lang w:val="en-US"/>
              </w:rPr>
            </w:pPr>
            <w:r w:rsidRPr="00613294">
              <w:rPr>
                <w:rFonts w:ascii="Sylfaen" w:hAnsi="Sylfaen"/>
                <w:sz w:val="20"/>
                <w:szCs w:val="20"/>
                <w:lang w:val="en-US"/>
              </w:rPr>
              <w:t>==</w:t>
            </w:r>
            <w:proofErr w:type="gramStart"/>
            <w:r w:rsidRPr="00613294">
              <w:rPr>
                <w:rFonts w:ascii="Sylfaen" w:hAnsi="Sylfaen"/>
                <w:sz w:val="20"/>
                <w:szCs w:val="20"/>
                <w:lang w:val="en-US"/>
              </w:rPr>
              <w:t>=</w:t>
            </w:r>
            <w:r w:rsidR="000A0AE8" w:rsidRPr="00613294">
              <w:rPr>
                <w:rFonts w:ascii="Sylfaen" w:hAnsi="Sylfaen"/>
                <w:sz w:val="20"/>
                <w:szCs w:val="20"/>
                <w:lang w:val="ka-GE"/>
              </w:rPr>
              <w:t>;</w:t>
            </w:r>
            <w:proofErr w:type="gramEnd"/>
            <w:r w:rsidR="00944ADB" w:rsidRPr="00613294">
              <w:rPr>
                <w:rFonts w:ascii="Sylfaen" w:hAnsi="Sylfaen"/>
                <w:sz w:val="20"/>
                <w:szCs w:val="20"/>
                <w:lang w:val="en-US"/>
              </w:rPr>
              <w:t xml:space="preserve"> </w:t>
            </w:r>
          </w:p>
          <w:p w14:paraId="7BD8918A" w14:textId="2B4B3395" w:rsidR="000E1006" w:rsidRPr="00613294" w:rsidRDefault="00B348E0" w:rsidP="000A0AE8">
            <w:pPr>
              <w:spacing w:line="276" w:lineRule="auto"/>
              <w:jc w:val="both"/>
              <w:rPr>
                <w:rFonts w:ascii="Sylfaen" w:hAnsi="Sylfaen"/>
                <w:sz w:val="20"/>
                <w:szCs w:val="20"/>
                <w:lang w:val="ka-GE"/>
              </w:rPr>
            </w:pPr>
            <w:r w:rsidRPr="00613294">
              <w:rPr>
                <w:rFonts w:ascii="Sylfaen" w:hAnsi="Sylfaen"/>
                <w:sz w:val="20"/>
                <w:szCs w:val="20"/>
                <w:lang w:val="ka-GE"/>
              </w:rPr>
              <w:t xml:space="preserve">                    </w:t>
            </w:r>
            <w:r w:rsidR="00D434F3" w:rsidRPr="00613294">
              <w:rPr>
                <w:rFonts w:ascii="Sylfaen" w:hAnsi="Sylfaen"/>
                <w:sz w:val="20"/>
                <w:szCs w:val="20"/>
              </w:rPr>
              <w:t>1.1.</w:t>
            </w:r>
            <w:r w:rsidRPr="00613294">
              <w:rPr>
                <w:rFonts w:ascii="Sylfaen" w:hAnsi="Sylfaen"/>
                <w:sz w:val="20"/>
                <w:szCs w:val="20"/>
                <w:lang w:val="ka-GE"/>
              </w:rPr>
              <w:t>1</w:t>
            </w:r>
            <w:r w:rsidR="0067046D" w:rsidRPr="00613294">
              <w:rPr>
                <w:rFonts w:ascii="Sylfaen" w:hAnsi="Sylfaen"/>
                <w:sz w:val="20"/>
                <w:szCs w:val="20"/>
                <w:lang w:val="ka-GE"/>
              </w:rPr>
              <w:t>7</w:t>
            </w:r>
            <w:r w:rsidR="00D434F3" w:rsidRPr="00613294">
              <w:rPr>
                <w:rFonts w:ascii="Sylfaen" w:hAnsi="Sylfaen"/>
                <w:sz w:val="20"/>
                <w:szCs w:val="20"/>
              </w:rPr>
              <w:t xml:space="preserve">. </w:t>
            </w:r>
            <w:r w:rsidR="000E1006" w:rsidRPr="00613294">
              <w:rPr>
                <w:rFonts w:ascii="Sylfaen" w:hAnsi="Sylfaen"/>
                <w:sz w:val="20"/>
                <w:szCs w:val="20"/>
              </w:rPr>
              <w:t xml:space="preserve">Purpose of the Loan: </w:t>
            </w:r>
            <w:r w:rsidR="000A0AE8" w:rsidRPr="00613294">
              <w:rPr>
                <w:rFonts w:ascii="Sylfaen" w:hAnsi="Sylfaen"/>
                <w:sz w:val="20"/>
                <w:szCs w:val="20"/>
                <w:lang w:val="ka-GE"/>
              </w:rPr>
              <w:t>====</w:t>
            </w:r>
            <w:r w:rsidR="006404D4" w:rsidRPr="00613294">
              <w:rPr>
                <w:rFonts w:ascii="Sylfaen" w:hAnsi="Sylfaen"/>
                <w:sz w:val="20"/>
                <w:szCs w:val="20"/>
                <w:lang w:val="ka-GE"/>
              </w:rPr>
              <w:t>.</w:t>
            </w:r>
          </w:p>
          <w:p w14:paraId="3E5459B0" w14:textId="2A09AA38" w:rsidR="000E1006" w:rsidRPr="00613294" w:rsidRDefault="00D434F3" w:rsidP="000B7022">
            <w:pPr>
              <w:pStyle w:val="ListParagraph"/>
              <w:spacing w:after="0"/>
              <w:ind w:left="972"/>
              <w:jc w:val="both"/>
              <w:rPr>
                <w:rFonts w:ascii="Sylfaen" w:hAnsi="Sylfaen"/>
                <w:sz w:val="20"/>
                <w:szCs w:val="20"/>
                <w:lang w:val="en-US"/>
              </w:rPr>
            </w:pPr>
            <w:r w:rsidRPr="00613294">
              <w:rPr>
                <w:rFonts w:ascii="Sylfaen" w:hAnsi="Sylfaen"/>
                <w:sz w:val="20"/>
                <w:szCs w:val="20"/>
              </w:rPr>
              <w:t>1.1.1</w:t>
            </w:r>
            <w:r w:rsidR="0067046D" w:rsidRPr="00613294">
              <w:rPr>
                <w:rFonts w:ascii="Sylfaen" w:hAnsi="Sylfaen"/>
                <w:sz w:val="20"/>
                <w:szCs w:val="20"/>
                <w:lang w:val="ka-GE"/>
              </w:rPr>
              <w:t>8</w:t>
            </w:r>
            <w:r w:rsidRPr="00613294">
              <w:rPr>
                <w:rFonts w:ascii="Sylfaen" w:hAnsi="Sylfaen"/>
                <w:sz w:val="20"/>
                <w:szCs w:val="20"/>
              </w:rPr>
              <w:t xml:space="preserve">. </w:t>
            </w:r>
            <w:r w:rsidR="000E1006" w:rsidRPr="00613294">
              <w:rPr>
                <w:rFonts w:ascii="Sylfaen" w:hAnsi="Sylfaen"/>
                <w:sz w:val="20"/>
                <w:szCs w:val="20"/>
              </w:rPr>
              <w:t>The Bank may unilaterally change the interest rate of the Loan within the limit under section 2.2.3 of the Master Loan Agreement at any stage of banking services</w:t>
            </w:r>
            <w:r w:rsidR="00F71385" w:rsidRPr="00613294">
              <w:rPr>
                <w:rFonts w:ascii="Sylfaen" w:hAnsi="Sylfaen"/>
                <w:sz w:val="20"/>
                <w:szCs w:val="20"/>
              </w:rPr>
              <w:t>, which should be caused by</w:t>
            </w:r>
            <w:r w:rsidR="000E1006" w:rsidRPr="00613294">
              <w:rPr>
                <w:rFonts w:ascii="Sylfaen" w:hAnsi="Sylfaen"/>
                <w:sz w:val="20"/>
                <w:szCs w:val="20"/>
              </w:rPr>
              <w:t xml:space="preserve"> </w:t>
            </w:r>
            <w:r w:rsidR="00F71385" w:rsidRPr="00613294">
              <w:rPr>
                <w:rFonts w:ascii="Sylfaen" w:hAnsi="Sylfaen"/>
                <w:sz w:val="20"/>
                <w:szCs w:val="20"/>
              </w:rPr>
              <w:t xml:space="preserve">changes in market interest rates by more than 5 percentage </w:t>
            </w:r>
            <w:proofErr w:type="gramStart"/>
            <w:r w:rsidR="00F71385" w:rsidRPr="00613294">
              <w:rPr>
                <w:rFonts w:ascii="Sylfaen" w:hAnsi="Sylfaen"/>
                <w:sz w:val="20"/>
                <w:szCs w:val="20"/>
              </w:rPr>
              <w:t>points</w:t>
            </w:r>
            <w:r w:rsidR="00602A29" w:rsidRPr="00613294">
              <w:rPr>
                <w:rFonts w:ascii="Sylfaen" w:hAnsi="Sylfaen"/>
                <w:sz w:val="20"/>
                <w:szCs w:val="20"/>
              </w:rPr>
              <w:t>;</w:t>
            </w:r>
            <w:proofErr w:type="gramEnd"/>
          </w:p>
          <w:p w14:paraId="450186D6" w14:textId="1DC4C21E" w:rsidR="000E1006" w:rsidRPr="00613294" w:rsidRDefault="00E94B37" w:rsidP="000B7022">
            <w:pPr>
              <w:pStyle w:val="ListParagraph"/>
              <w:spacing w:after="0"/>
              <w:ind w:left="979"/>
              <w:jc w:val="both"/>
              <w:rPr>
                <w:rFonts w:ascii="Sylfaen" w:hAnsi="Sylfaen"/>
                <w:sz w:val="20"/>
                <w:szCs w:val="20"/>
                <w:lang w:val="ka-GE"/>
              </w:rPr>
            </w:pPr>
            <w:r w:rsidRPr="00613294">
              <w:rPr>
                <w:rFonts w:ascii="Sylfaen" w:hAnsi="Sylfaen"/>
                <w:sz w:val="20"/>
                <w:szCs w:val="20"/>
                <w:lang w:val="ka-GE"/>
              </w:rPr>
              <w:t>1.1.</w:t>
            </w:r>
            <w:r w:rsidR="00B348E0" w:rsidRPr="00613294">
              <w:rPr>
                <w:rFonts w:ascii="Sylfaen" w:hAnsi="Sylfaen"/>
                <w:sz w:val="20"/>
                <w:szCs w:val="20"/>
                <w:lang w:val="ka-GE"/>
              </w:rPr>
              <w:t>1</w:t>
            </w:r>
            <w:r w:rsidR="0067046D" w:rsidRPr="00613294">
              <w:rPr>
                <w:rFonts w:ascii="Sylfaen" w:hAnsi="Sylfaen"/>
                <w:sz w:val="20"/>
                <w:szCs w:val="20"/>
                <w:lang w:val="ka-GE"/>
              </w:rPr>
              <w:t>9</w:t>
            </w:r>
            <w:r w:rsidR="00B348E0" w:rsidRPr="00613294">
              <w:rPr>
                <w:rFonts w:ascii="Sylfaen" w:hAnsi="Sylfaen"/>
                <w:sz w:val="20"/>
                <w:szCs w:val="20"/>
                <w:lang w:val="ka-GE"/>
              </w:rPr>
              <w:t xml:space="preserve">. </w:t>
            </w:r>
            <w:r w:rsidR="000E1006" w:rsidRPr="00613294">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613294">
              <w:rPr>
                <w:rFonts w:ascii="Sylfaen" w:hAnsi="Sylfaen"/>
                <w:sz w:val="20"/>
                <w:szCs w:val="20"/>
                <w:lang w:val="en-US"/>
              </w:rPr>
              <w:t>two</w:t>
            </w:r>
            <w:r w:rsidR="000E1006" w:rsidRPr="00613294">
              <w:rPr>
                <w:rFonts w:ascii="Sylfaen" w:hAnsi="Sylfaen"/>
                <w:sz w:val="20"/>
                <w:szCs w:val="20"/>
              </w:rPr>
              <w:t xml:space="preserve"> month</w:t>
            </w:r>
            <w:r w:rsidR="000A0AE8" w:rsidRPr="00613294">
              <w:rPr>
                <w:rFonts w:ascii="Sylfaen" w:hAnsi="Sylfaen"/>
                <w:sz w:val="20"/>
                <w:szCs w:val="20"/>
              </w:rPr>
              <w:t>s</w:t>
            </w:r>
            <w:r w:rsidR="000E1006" w:rsidRPr="00613294">
              <w:rPr>
                <w:rFonts w:ascii="Sylfaen" w:hAnsi="Sylfaen"/>
                <w:sz w:val="20"/>
                <w:szCs w:val="20"/>
              </w:rPr>
              <w:t xml:space="preserve"> in advance of the chan</w:t>
            </w:r>
            <w:r w:rsidR="00602A29" w:rsidRPr="00613294">
              <w:rPr>
                <w:rFonts w:ascii="Sylfaen" w:hAnsi="Sylfaen"/>
                <w:sz w:val="20"/>
                <w:szCs w:val="20"/>
              </w:rPr>
              <w:t xml:space="preserve">ged interest rate taking </w:t>
            </w:r>
            <w:proofErr w:type="gramStart"/>
            <w:r w:rsidR="00602A29" w:rsidRPr="00613294">
              <w:rPr>
                <w:rFonts w:ascii="Sylfaen" w:hAnsi="Sylfaen"/>
                <w:sz w:val="20"/>
                <w:szCs w:val="20"/>
              </w:rPr>
              <w:t>effect;</w:t>
            </w:r>
            <w:proofErr w:type="gramEnd"/>
          </w:p>
          <w:p w14:paraId="34F4F71F" w14:textId="60140267" w:rsidR="006C0B24" w:rsidRPr="00613294" w:rsidRDefault="00B348E0" w:rsidP="000B7022">
            <w:pPr>
              <w:pStyle w:val="ListParagraph"/>
              <w:spacing w:after="0"/>
              <w:ind w:left="979"/>
              <w:jc w:val="both"/>
              <w:rPr>
                <w:rFonts w:ascii="Sylfaen" w:eastAsia="Calibri" w:hAnsi="Sylfaen" w:cs="Calibri"/>
                <w:sz w:val="20"/>
                <w:szCs w:val="20"/>
                <w:lang w:eastAsia="tr-TR"/>
              </w:rPr>
            </w:pPr>
            <w:r w:rsidRPr="00613294">
              <w:rPr>
                <w:rFonts w:ascii="Sylfaen" w:hAnsi="Sylfaen"/>
                <w:sz w:val="20"/>
                <w:szCs w:val="20"/>
                <w:lang w:val="ka-GE"/>
              </w:rPr>
              <w:t>1.1.</w:t>
            </w:r>
            <w:r w:rsidR="0067046D" w:rsidRPr="00613294">
              <w:rPr>
                <w:rFonts w:ascii="Sylfaen" w:hAnsi="Sylfaen"/>
                <w:sz w:val="20"/>
                <w:szCs w:val="20"/>
                <w:lang w:val="ka-GE"/>
              </w:rPr>
              <w:t>20</w:t>
            </w:r>
            <w:r w:rsidRPr="00613294">
              <w:rPr>
                <w:rFonts w:ascii="Sylfaen" w:hAnsi="Sylfaen"/>
                <w:sz w:val="20"/>
                <w:szCs w:val="20"/>
                <w:lang w:val="ka-GE"/>
              </w:rPr>
              <w:t xml:space="preserve">. </w:t>
            </w:r>
            <w:r w:rsidR="00C50D0B" w:rsidRPr="00613294">
              <w:rPr>
                <w:rFonts w:ascii="Sylfaen" w:eastAsia="Calibri" w:hAnsi="Sylfaen" w:cs="Calibri"/>
                <w:sz w:val="20"/>
                <w:szCs w:val="20"/>
                <w:lang w:eastAsia="tr-TR"/>
              </w:rPr>
              <w:t xml:space="preserve">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w:t>
            </w:r>
            <w:r w:rsidR="00C50D0B" w:rsidRPr="00613294">
              <w:rPr>
                <w:rFonts w:ascii="Sylfaen" w:eastAsia="Calibri" w:hAnsi="Sylfaen" w:cs="Calibri"/>
                <w:sz w:val="20"/>
                <w:szCs w:val="20"/>
                <w:lang w:eastAsia="tr-TR"/>
              </w:rPr>
              <w:lastRenderedPageBreak/>
              <w:t>principal amount of loan from each delayed day until it is eliminated.</w:t>
            </w:r>
          </w:p>
          <w:p w14:paraId="4DC28AA5" w14:textId="1A38A97D" w:rsidR="0072688F" w:rsidRPr="00613294" w:rsidRDefault="00D82DAA" w:rsidP="008834C8">
            <w:pPr>
              <w:spacing w:line="276" w:lineRule="auto"/>
              <w:jc w:val="both"/>
              <w:rPr>
                <w:rFonts w:ascii="Sylfaen" w:eastAsia="Calibri" w:hAnsi="Sylfaen" w:cs="Calibri"/>
                <w:sz w:val="20"/>
                <w:szCs w:val="20"/>
                <w:lang w:val="en-GB" w:eastAsia="tr-TR"/>
              </w:rPr>
            </w:pPr>
            <w:r w:rsidRPr="00613294">
              <w:rPr>
                <w:rFonts w:ascii="Sylfaen" w:eastAsia="Calibri" w:hAnsi="Sylfaen" w:cs="Calibri"/>
                <w:sz w:val="20"/>
                <w:szCs w:val="20"/>
                <w:lang w:eastAsia="tr-TR"/>
              </w:rPr>
              <w:t xml:space="preserve">         </w:t>
            </w:r>
            <w:r w:rsidR="006C0B24" w:rsidRPr="00613294">
              <w:rPr>
                <w:rFonts w:ascii="Sylfaen" w:eastAsia="Calibri" w:hAnsi="Sylfaen" w:cs="Calibri"/>
                <w:sz w:val="20"/>
                <w:szCs w:val="20"/>
                <w:lang w:val="ka-GE" w:eastAsia="tr-TR"/>
              </w:rPr>
              <w:t>1.1.</w:t>
            </w:r>
            <w:r w:rsidR="0067046D" w:rsidRPr="00613294">
              <w:rPr>
                <w:rFonts w:ascii="Sylfaen" w:eastAsia="Calibri" w:hAnsi="Sylfaen" w:cs="Calibri"/>
                <w:sz w:val="20"/>
                <w:szCs w:val="20"/>
                <w:lang w:val="ka-GE" w:eastAsia="tr-TR"/>
              </w:rPr>
              <w:t>21</w:t>
            </w:r>
            <w:r w:rsidR="006C0B24" w:rsidRPr="00613294">
              <w:rPr>
                <w:rFonts w:ascii="Sylfaen" w:eastAsia="Calibri" w:hAnsi="Sylfaen" w:cs="Calibri"/>
                <w:sz w:val="20"/>
                <w:szCs w:val="20"/>
                <w:lang w:val="ka-GE" w:eastAsia="tr-TR"/>
              </w:rPr>
              <w:t xml:space="preserve">. </w:t>
            </w:r>
            <w:permStart w:id="1407802265" w:edGrp="everyone"/>
            <w:r w:rsidR="00926958" w:rsidRPr="00613294">
              <w:rPr>
                <w:rFonts w:ascii="Sylfaen" w:eastAsia="Calibri" w:hAnsi="Sylfaen" w:cs="Calibri"/>
                <w:sz w:val="20"/>
                <w:szCs w:val="20"/>
                <w:lang w:val="en-GB" w:eastAsia="tr-TR"/>
              </w:rPr>
              <w:t xml:space="preserve">Loan is </w:t>
            </w:r>
            <w:r w:rsidR="006622CC" w:rsidRPr="00613294">
              <w:rPr>
                <w:rFonts w:ascii="Sylfaen" w:eastAsia="Calibri" w:hAnsi="Sylfaen" w:cs="Calibri"/>
                <w:sz w:val="20"/>
                <w:szCs w:val="20"/>
                <w:lang w:eastAsia="tr-TR"/>
              </w:rPr>
              <w:t xml:space="preserve">not </w:t>
            </w:r>
            <w:r w:rsidR="00926958" w:rsidRPr="00613294">
              <w:rPr>
                <w:rFonts w:ascii="Sylfaen" w:eastAsia="Calibri" w:hAnsi="Sylfaen" w:cs="Calibri"/>
                <w:sz w:val="20"/>
                <w:szCs w:val="20"/>
                <w:lang w:val="en-GB" w:eastAsia="tr-TR"/>
              </w:rPr>
              <w:t>secured</w:t>
            </w:r>
            <w:r w:rsidR="000C70C4" w:rsidRPr="00613294">
              <w:rPr>
                <w:rFonts w:ascii="Sylfaen" w:eastAsia="Calibri" w:hAnsi="Sylfaen" w:cs="Calibri"/>
                <w:sz w:val="20"/>
                <w:szCs w:val="20"/>
                <w:lang w:val="en-GB" w:eastAsia="tr-TR"/>
              </w:rPr>
              <w:t>.</w:t>
            </w:r>
            <w:r w:rsidR="001627EA" w:rsidRPr="00613294">
              <w:rPr>
                <w:rFonts w:ascii="Sylfaen" w:eastAsia="Calibri" w:hAnsi="Sylfaen" w:cs="Calibri"/>
                <w:b/>
                <w:sz w:val="20"/>
                <w:szCs w:val="20"/>
                <w:lang w:val="ka-GE" w:eastAsia="tr-TR"/>
              </w:rPr>
              <w:t xml:space="preserve"> </w:t>
            </w:r>
          </w:p>
          <w:permEnd w:id="1407802265"/>
          <w:p w14:paraId="3E80D84B" w14:textId="449DCF1A" w:rsidR="008F5420" w:rsidRPr="00613294" w:rsidRDefault="008F5420" w:rsidP="000B7022">
            <w:pPr>
              <w:pStyle w:val="ListParagraph"/>
              <w:shd w:val="clear" w:color="auto" w:fill="FFFFFF"/>
              <w:spacing w:after="0"/>
              <w:ind w:left="432"/>
              <w:jc w:val="both"/>
              <w:rPr>
                <w:rFonts w:ascii="Sylfaen" w:hAnsi="Sylfaen"/>
                <w:sz w:val="20"/>
                <w:szCs w:val="20"/>
                <w:lang w:val="ka-GE"/>
              </w:rPr>
            </w:pPr>
            <w:r w:rsidRPr="00613294">
              <w:rPr>
                <w:rFonts w:ascii="Sylfaen" w:hAnsi="Sylfaen"/>
                <w:sz w:val="20"/>
                <w:szCs w:val="20"/>
                <w:lang w:val="ka-GE"/>
              </w:rPr>
              <w:t>1.1.</w:t>
            </w:r>
            <w:r w:rsidR="0067046D" w:rsidRPr="00613294">
              <w:rPr>
                <w:rFonts w:ascii="Sylfaen" w:hAnsi="Sylfaen"/>
                <w:sz w:val="20"/>
                <w:szCs w:val="20"/>
                <w:lang w:val="ka-GE"/>
              </w:rPr>
              <w:t>22</w:t>
            </w:r>
            <w:r w:rsidRPr="00613294">
              <w:rPr>
                <w:rFonts w:ascii="Sylfaen" w:hAnsi="Sylfaen"/>
                <w:sz w:val="20"/>
                <w:szCs w:val="20"/>
                <w:lang w:val="ka-GE"/>
              </w:rPr>
              <w:t xml:space="preserve">. </w:t>
            </w:r>
            <w:r w:rsidRPr="00613294">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613294">
              <w:rPr>
                <w:rFonts w:ascii="Sylfaen" w:hAnsi="Sylfaen"/>
                <w:sz w:val="20"/>
                <w:szCs w:val="20"/>
                <w:lang w:val="ka-GE"/>
              </w:rPr>
              <w:t xml:space="preserve"> </w:t>
            </w:r>
            <w:proofErr w:type="gramStart"/>
            <w:r w:rsidR="008953D4" w:rsidRPr="00613294">
              <w:rPr>
                <w:rFonts w:ascii="Sylfaen" w:hAnsi="Sylfaen"/>
                <w:sz w:val="20"/>
                <w:szCs w:val="20"/>
                <w:lang w:val="en-US"/>
              </w:rPr>
              <w:t>in order to</w:t>
            </w:r>
            <w:proofErr w:type="gramEnd"/>
            <w:r w:rsidR="008953D4" w:rsidRPr="00613294">
              <w:rPr>
                <w:rFonts w:ascii="Sylfaen" w:hAnsi="Sylfaen"/>
                <w:sz w:val="20"/>
                <w:szCs w:val="20"/>
                <w:lang w:val="en-US"/>
              </w:rPr>
              <w:t xml:space="preserve"> cover credit</w:t>
            </w:r>
            <w:r w:rsidRPr="00613294">
              <w:rPr>
                <w:rFonts w:ascii="Sylfaen" w:hAnsi="Sylfaen"/>
                <w:sz w:val="20"/>
                <w:szCs w:val="20"/>
                <w:lang w:val="en-US"/>
              </w:rPr>
              <w:t>, etc.</w:t>
            </w:r>
          </w:p>
          <w:p w14:paraId="7ED8033C" w14:textId="70B57FDA" w:rsidR="003D415E" w:rsidRPr="00613294" w:rsidRDefault="003D415E" w:rsidP="000B7022">
            <w:pPr>
              <w:pStyle w:val="ListParagraph"/>
              <w:shd w:val="clear" w:color="auto" w:fill="FFFFFF"/>
              <w:spacing w:after="0"/>
              <w:ind w:left="432"/>
              <w:jc w:val="both"/>
              <w:rPr>
                <w:rFonts w:ascii="Sylfaen" w:hAnsi="Sylfaen"/>
                <w:sz w:val="20"/>
                <w:szCs w:val="20"/>
                <w:lang w:val="ka-GE"/>
              </w:rPr>
            </w:pPr>
            <w:r w:rsidRPr="00613294">
              <w:rPr>
                <w:rFonts w:ascii="Sylfaen" w:hAnsi="Sylfaen"/>
                <w:sz w:val="20"/>
                <w:szCs w:val="20"/>
                <w:lang w:val="ka-GE"/>
              </w:rPr>
              <w:t>1.1.</w:t>
            </w:r>
            <w:r w:rsidR="0067046D" w:rsidRPr="00613294">
              <w:rPr>
                <w:rFonts w:ascii="Sylfaen" w:hAnsi="Sylfaen"/>
                <w:sz w:val="20"/>
                <w:szCs w:val="20"/>
                <w:lang w:val="ka-GE"/>
              </w:rPr>
              <w:t>23</w:t>
            </w:r>
            <w:r w:rsidRPr="00613294">
              <w:rPr>
                <w:rFonts w:ascii="Sylfaen" w:hAnsi="Sylfaen"/>
                <w:sz w:val="20"/>
                <w:szCs w:val="20"/>
                <w:lang w:val="ka-GE"/>
              </w:rPr>
              <w:t xml:space="preserve">. </w:t>
            </w:r>
            <w:r w:rsidRPr="00613294">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613294">
              <w:rPr>
                <w:rFonts w:ascii="Sylfaen" w:hAnsi="Sylfaen"/>
                <w:sz w:val="20"/>
                <w:szCs w:val="20"/>
                <w:lang w:val="en-US"/>
              </w:rPr>
              <w:t>all</w:t>
            </w:r>
            <w:proofErr w:type="gramEnd"/>
            <w:r w:rsidRPr="00613294">
              <w:rPr>
                <w:rFonts w:ascii="Sylfaen" w:hAnsi="Sylfaen"/>
                <w:sz w:val="20"/>
                <w:szCs w:val="20"/>
                <w:lang w:val="en-US"/>
              </w:rPr>
              <w:t xml:space="preserve"> the penalty (if any), followed by accrued interest rate (if any), then the Loan amount, and finally the other payables. This sequence may change according to the Bank’s decision.       </w:t>
            </w:r>
          </w:p>
          <w:p w14:paraId="5484F652" w14:textId="00DD2ADB" w:rsidR="00765B3A" w:rsidRPr="00613294" w:rsidRDefault="00765B3A" w:rsidP="000B7022">
            <w:pPr>
              <w:pStyle w:val="ListParagraph"/>
              <w:shd w:val="clear" w:color="auto" w:fill="FFFFFF"/>
              <w:spacing w:after="0"/>
              <w:ind w:left="432"/>
              <w:jc w:val="both"/>
              <w:rPr>
                <w:rFonts w:ascii="Sylfaen" w:hAnsi="Sylfaen"/>
                <w:sz w:val="20"/>
                <w:szCs w:val="20"/>
                <w:lang w:val="ka-GE"/>
              </w:rPr>
            </w:pPr>
            <w:r w:rsidRPr="00613294">
              <w:rPr>
                <w:rFonts w:ascii="Sylfaen" w:hAnsi="Sylfaen"/>
                <w:sz w:val="20"/>
                <w:szCs w:val="20"/>
                <w:lang w:val="ka-GE"/>
              </w:rPr>
              <w:t>1.1.</w:t>
            </w:r>
            <w:r w:rsidR="0067046D" w:rsidRPr="00613294">
              <w:rPr>
                <w:rFonts w:ascii="Sylfaen" w:hAnsi="Sylfaen"/>
                <w:sz w:val="20"/>
                <w:szCs w:val="20"/>
                <w:lang w:val="ka-GE"/>
              </w:rPr>
              <w:t>24</w:t>
            </w:r>
            <w:r w:rsidRPr="00613294">
              <w:rPr>
                <w:rFonts w:ascii="Sylfaen" w:hAnsi="Sylfaen"/>
                <w:sz w:val="20"/>
                <w:szCs w:val="20"/>
                <w:lang w:val="ka-GE"/>
              </w:rPr>
              <w:t xml:space="preserve">. </w:t>
            </w:r>
            <w:r w:rsidRPr="00613294">
              <w:rPr>
                <w:rFonts w:ascii="Sylfaen" w:hAnsi="Sylfaen"/>
                <w:sz w:val="20"/>
                <w:szCs w:val="20"/>
                <w:lang w:val="en-US"/>
              </w:rPr>
              <w:t xml:space="preserve">The loan will not be repaid in advance with </w:t>
            </w:r>
            <w:proofErr w:type="gramStart"/>
            <w:r w:rsidRPr="00613294">
              <w:rPr>
                <w:rFonts w:ascii="Sylfaen" w:hAnsi="Sylfaen"/>
                <w:sz w:val="20"/>
                <w:szCs w:val="20"/>
                <w:lang w:val="en-US"/>
              </w:rPr>
              <w:t>a sufficient amount</w:t>
            </w:r>
            <w:proofErr w:type="gramEnd"/>
            <w:r w:rsidRPr="00613294">
              <w:rPr>
                <w:rFonts w:ascii="Sylfaen" w:hAnsi="Sylfaen"/>
                <w:sz w:val="20"/>
                <w:szCs w:val="20"/>
                <w:lang w:val="en-US"/>
              </w:rPr>
              <w:t xml:space="preserve"> to repay the loan in full, unless otherwise provided by the loan agreement.</w:t>
            </w:r>
          </w:p>
          <w:p w14:paraId="11DA1331" w14:textId="5C07F72B" w:rsidR="00D33D8F" w:rsidRPr="00613294" w:rsidRDefault="004D48AD" w:rsidP="00B84BE0">
            <w:pPr>
              <w:pStyle w:val="ListParagraph"/>
              <w:shd w:val="clear" w:color="auto" w:fill="FFFFFF"/>
              <w:spacing w:after="0"/>
              <w:ind w:left="432"/>
              <w:jc w:val="both"/>
              <w:rPr>
                <w:rFonts w:ascii="Sylfaen" w:hAnsi="Sylfaen"/>
                <w:sz w:val="20"/>
                <w:szCs w:val="20"/>
                <w:lang w:val="en-US"/>
              </w:rPr>
            </w:pPr>
            <w:r w:rsidRPr="00613294">
              <w:rPr>
                <w:rFonts w:ascii="Sylfaen" w:hAnsi="Sylfaen"/>
                <w:sz w:val="20"/>
                <w:szCs w:val="20"/>
                <w:lang w:val="en-US"/>
              </w:rPr>
              <w:t>1.1.2</w:t>
            </w:r>
            <w:r w:rsidR="00FA5AD9" w:rsidRPr="00613294">
              <w:rPr>
                <w:rFonts w:ascii="Sylfaen" w:hAnsi="Sylfaen"/>
                <w:sz w:val="20"/>
                <w:szCs w:val="20"/>
                <w:lang w:val="ka-GE"/>
              </w:rPr>
              <w:t>5</w:t>
            </w:r>
            <w:r w:rsidRPr="00613294">
              <w:rPr>
                <w:rFonts w:ascii="Sylfaen" w:hAnsi="Sylfaen"/>
                <w:sz w:val="20"/>
                <w:szCs w:val="20"/>
                <w:lang w:val="en-US"/>
              </w:rPr>
              <w:t xml:space="preserve">. The bank will </w:t>
            </w:r>
            <w:proofErr w:type="gramStart"/>
            <w:r w:rsidRPr="00613294">
              <w:rPr>
                <w:rFonts w:ascii="Sylfaen" w:hAnsi="Sylfaen"/>
                <w:sz w:val="20"/>
                <w:szCs w:val="20"/>
                <w:lang w:val="en-US"/>
              </w:rPr>
              <w:t>insure</w:t>
            </w:r>
            <w:proofErr w:type="gramEnd"/>
            <w:r w:rsidRPr="00613294">
              <w:rPr>
                <w:rFonts w:ascii="Sylfaen" w:hAnsi="Sylfaen"/>
                <w:sz w:val="20"/>
                <w:szCs w:val="20"/>
                <w:lang w:val="en-US"/>
              </w:rPr>
              <w:t xml:space="preserve"> the borrower's life at its own expense, unless the insurance company refuses to insure the borrower. In addition, the bank will be indicated as a beneficiary in the mentioned insurance relations. The Bank is entitled not to </w:t>
            </w:r>
            <w:proofErr w:type="gramStart"/>
            <w:r w:rsidRPr="00613294">
              <w:rPr>
                <w:rFonts w:ascii="Sylfaen" w:hAnsi="Sylfaen"/>
                <w:sz w:val="20"/>
                <w:szCs w:val="20"/>
                <w:lang w:val="en-US"/>
              </w:rPr>
              <w:t>insure</w:t>
            </w:r>
            <w:proofErr w:type="gramEnd"/>
            <w:r w:rsidRPr="00613294">
              <w:rPr>
                <w:rFonts w:ascii="Sylfaen" w:hAnsi="Sylfaen"/>
                <w:sz w:val="20"/>
                <w:szCs w:val="20"/>
                <w:lang w:val="en-US"/>
              </w:rPr>
              <w:t xml:space="preserve"> the Borrower and / or to terminate the Insurance if the Borrower breaches its obligation/obligations towards the Bank.   </w:t>
            </w:r>
          </w:p>
          <w:p w14:paraId="152B75DF" w14:textId="77777777" w:rsidR="00A45C96" w:rsidRDefault="00D33D8F" w:rsidP="00B84BE0">
            <w:pPr>
              <w:pStyle w:val="ListParagraph"/>
              <w:shd w:val="clear" w:color="auto" w:fill="FFFFFF"/>
              <w:spacing w:after="0"/>
              <w:ind w:left="432"/>
              <w:jc w:val="both"/>
              <w:rPr>
                <w:rFonts w:ascii="Sylfaen" w:hAnsi="Sylfaen"/>
                <w:sz w:val="20"/>
                <w:szCs w:val="20"/>
                <w:lang w:val="en-US"/>
              </w:rPr>
            </w:pPr>
            <w:r w:rsidRPr="00613294">
              <w:rPr>
                <w:rFonts w:ascii="Sylfaen" w:hAnsi="Sylfaen"/>
                <w:sz w:val="20"/>
                <w:szCs w:val="20"/>
                <w:lang w:val="en-US"/>
              </w:rPr>
              <w:t>1.1.2</w:t>
            </w:r>
            <w:r w:rsidR="00FA5AD9" w:rsidRPr="00613294">
              <w:rPr>
                <w:rFonts w:ascii="Sylfaen" w:hAnsi="Sylfaen"/>
                <w:sz w:val="20"/>
                <w:szCs w:val="20"/>
                <w:lang w:val="ka-GE"/>
              </w:rPr>
              <w:t>6</w:t>
            </w:r>
            <w:r w:rsidRPr="00613294">
              <w:rPr>
                <w:rFonts w:ascii="Sylfaen" w:hAnsi="Sylfaen"/>
                <w:sz w:val="20"/>
                <w:szCs w:val="20"/>
                <w:lang w:val="en-US"/>
              </w:rPr>
              <w:t xml:space="preserve">. </w:t>
            </w:r>
            <w:r w:rsidR="004D48AD" w:rsidRPr="00613294">
              <w:rPr>
                <w:rFonts w:ascii="Sylfaen" w:hAnsi="Sylfaen"/>
                <w:sz w:val="20"/>
                <w:szCs w:val="20"/>
                <w:lang w:val="en-US"/>
              </w:rPr>
              <w:t> </w:t>
            </w:r>
            <w:r w:rsidRPr="00613294">
              <w:rPr>
                <w:rFonts w:ascii="Sylfaen" w:hAnsi="Sylfaen"/>
                <w:sz w:val="20"/>
                <w:szCs w:val="20"/>
                <w:lang w:val="en-US"/>
              </w:rPr>
              <w:t xml:space="preserve">In case of more than one obligation of the borrower at the same time, the bank is obliged to contact the borrower at the telephone number specified in this agreement each time and determine what priority the borrower wants to repay the obligations. </w:t>
            </w:r>
            <w:proofErr w:type="gramStart"/>
            <w:r w:rsidRPr="00613294">
              <w:rPr>
                <w:rFonts w:ascii="Sylfaen" w:hAnsi="Sylfaen"/>
                <w:sz w:val="20"/>
                <w:szCs w:val="20"/>
                <w:lang w:val="en-US"/>
              </w:rPr>
              <w:t>In the event that</w:t>
            </w:r>
            <w:proofErr w:type="gramEnd"/>
            <w:r w:rsidRPr="00613294">
              <w:rPr>
                <w:rFonts w:ascii="Sylfaen" w:hAnsi="Sylfaen"/>
                <w:sz w:val="20"/>
                <w:szCs w:val="20"/>
                <w:lang w:val="en-US"/>
              </w:rPr>
              <w:t xml:space="preserve"> the borrower is unable to contact, the liability that arose earlier must be repaid first.  </w:t>
            </w:r>
          </w:p>
          <w:p w14:paraId="031F57F7" w14:textId="77777777" w:rsidR="00A45C96" w:rsidRDefault="00A45C96" w:rsidP="00B84BE0">
            <w:pPr>
              <w:pStyle w:val="ListParagraph"/>
              <w:shd w:val="clear" w:color="auto" w:fill="FFFFFF"/>
              <w:spacing w:after="0"/>
              <w:ind w:left="432"/>
              <w:jc w:val="both"/>
              <w:rPr>
                <w:rFonts w:ascii="Sylfaen" w:hAnsi="Sylfaen"/>
                <w:sz w:val="20"/>
                <w:szCs w:val="20"/>
                <w:lang w:val="en-US"/>
              </w:rPr>
            </w:pPr>
            <w:r>
              <w:rPr>
                <w:rFonts w:ascii="Sylfaen" w:hAnsi="Sylfaen"/>
                <w:sz w:val="20"/>
                <w:szCs w:val="20"/>
                <w:lang w:val="en-US"/>
              </w:rPr>
              <w:t xml:space="preserve">1.1.27. </w:t>
            </w:r>
            <w:r w:rsidRPr="003B357E">
              <w:rPr>
                <w:rFonts w:ascii="Sylfaen" w:hAnsi="Sylfaen"/>
                <w:sz w:val="20"/>
                <w:szCs w:val="20"/>
                <w:lang w:val="en-US"/>
              </w:rPr>
              <w:t xml:space="preserve">Borrower has the right to apply to the bank during the validity period of this agreement and </w:t>
            </w:r>
            <w:proofErr w:type="gramStart"/>
            <w:r w:rsidRPr="003B357E">
              <w:rPr>
                <w:rFonts w:ascii="Sylfaen" w:hAnsi="Sylfaen"/>
                <w:sz w:val="20"/>
                <w:szCs w:val="20"/>
                <w:lang w:val="en-US"/>
              </w:rPr>
              <w:t>request</w:t>
            </w:r>
            <w:proofErr w:type="gramEnd"/>
            <w:r w:rsidRPr="003B357E">
              <w:rPr>
                <w:rFonts w:ascii="Sylfaen" w:hAnsi="Sylfaen"/>
                <w:sz w:val="20"/>
                <w:szCs w:val="20"/>
                <w:lang w:val="en-US"/>
              </w:rPr>
              <w:t xml:space="preserve"> an extension of the loan term for a period of up to 4 (four) years (the mentioned term is counted from the loan issuing date) so that the mentioned term does not exceed the term of the master loan agreement. In addition, during the extension, the bank should not charge the borrower with additional cost, and other conditions of the present credit agreement should remain unchanged</w:t>
            </w:r>
            <w:r>
              <w:rPr>
                <w:rFonts w:ascii="Sylfaen" w:hAnsi="Sylfaen"/>
                <w:sz w:val="20"/>
                <w:szCs w:val="20"/>
                <w:lang w:val="en-US"/>
              </w:rPr>
              <w:t xml:space="preserve"> </w:t>
            </w:r>
            <w:r w:rsidRPr="008C1F77">
              <w:rPr>
                <w:rFonts w:ascii="Sylfaen" w:hAnsi="Sylfaen"/>
                <w:sz w:val="20"/>
                <w:szCs w:val="20"/>
                <w:lang w:val="en-US"/>
              </w:rPr>
              <w:t xml:space="preserve">(This condition will be written into the </w:t>
            </w:r>
            <w:r>
              <w:rPr>
                <w:rFonts w:ascii="Sylfaen" w:hAnsi="Sylfaen"/>
                <w:sz w:val="20"/>
                <w:szCs w:val="20"/>
                <w:lang w:val="en-US"/>
              </w:rPr>
              <w:t>agreement in cases</w:t>
            </w:r>
            <w:r w:rsidRPr="008C1F77">
              <w:rPr>
                <w:rFonts w:ascii="Sylfaen" w:hAnsi="Sylfaen"/>
                <w:sz w:val="20"/>
                <w:szCs w:val="20"/>
                <w:lang w:val="en-US"/>
              </w:rPr>
              <w:t xml:space="preserve"> required by applicable law).</w:t>
            </w:r>
          </w:p>
          <w:p w14:paraId="5FB468A8" w14:textId="2971859B" w:rsidR="00D33D8F" w:rsidRPr="00613294" w:rsidRDefault="00D33D8F" w:rsidP="00B84BE0">
            <w:pPr>
              <w:pStyle w:val="ListParagraph"/>
              <w:shd w:val="clear" w:color="auto" w:fill="FFFFFF"/>
              <w:spacing w:after="0"/>
              <w:ind w:left="432"/>
              <w:jc w:val="both"/>
              <w:rPr>
                <w:rFonts w:ascii="Sylfaen" w:hAnsi="Sylfaen"/>
                <w:sz w:val="20"/>
                <w:szCs w:val="20"/>
                <w:lang w:val="en-US"/>
              </w:rPr>
            </w:pPr>
            <w:r w:rsidRPr="00613294">
              <w:rPr>
                <w:rFonts w:ascii="Sylfaen" w:hAnsi="Sylfaen"/>
                <w:sz w:val="20"/>
                <w:szCs w:val="20"/>
                <w:lang w:val="en-US"/>
              </w:rPr>
              <w:t>                                                                                                                                             </w:t>
            </w:r>
          </w:p>
          <w:p w14:paraId="3C5D7516" w14:textId="2043AF9A" w:rsidR="004D48AD" w:rsidRPr="00613294" w:rsidRDefault="004D48AD" w:rsidP="00B84BE0">
            <w:pPr>
              <w:pStyle w:val="ListParagraph"/>
              <w:shd w:val="clear" w:color="auto" w:fill="FFFFFF"/>
              <w:spacing w:after="0"/>
              <w:ind w:left="432"/>
              <w:jc w:val="both"/>
              <w:rPr>
                <w:rFonts w:ascii="Sylfaen" w:hAnsi="Sylfaen"/>
                <w:sz w:val="20"/>
                <w:szCs w:val="20"/>
                <w:lang w:val="en-US"/>
              </w:rPr>
            </w:pPr>
            <w:r w:rsidRPr="00613294">
              <w:rPr>
                <w:rFonts w:ascii="Sylfaen" w:hAnsi="Sylfaen"/>
                <w:sz w:val="20"/>
                <w:szCs w:val="20"/>
                <w:lang w:val="en-US"/>
              </w:rPr>
              <w:t>                                                                                                                                                        </w:t>
            </w:r>
          </w:p>
          <w:p w14:paraId="07818DD7" w14:textId="58B53FCD" w:rsidR="004D48AD" w:rsidRPr="00613294" w:rsidRDefault="004D48AD" w:rsidP="00574921">
            <w:pPr>
              <w:pStyle w:val="ListParagraph"/>
              <w:shd w:val="clear" w:color="auto" w:fill="FFFFFF"/>
              <w:spacing w:after="0"/>
              <w:ind w:left="432"/>
              <w:jc w:val="both"/>
              <w:rPr>
                <w:rFonts w:ascii="Sylfaen" w:hAnsi="Sylfaen"/>
                <w:sz w:val="20"/>
                <w:szCs w:val="20"/>
                <w:lang w:val="ka-GE"/>
              </w:rPr>
            </w:pPr>
          </w:p>
          <w:p w14:paraId="5A9F09AF" w14:textId="77777777" w:rsidR="004D48AD" w:rsidRPr="00613294" w:rsidRDefault="004D48AD" w:rsidP="00574921">
            <w:pPr>
              <w:pStyle w:val="ListParagraph"/>
              <w:shd w:val="clear" w:color="auto" w:fill="FFFFFF"/>
              <w:spacing w:after="0"/>
              <w:ind w:left="432"/>
              <w:jc w:val="both"/>
              <w:rPr>
                <w:rFonts w:ascii="Sylfaen" w:hAnsi="Sylfaen"/>
                <w:sz w:val="20"/>
                <w:szCs w:val="20"/>
                <w:lang w:val="ka-GE"/>
              </w:rPr>
            </w:pPr>
          </w:p>
          <w:p w14:paraId="5C6789B3" w14:textId="77777777" w:rsidR="00574921" w:rsidRPr="00613294" w:rsidRDefault="00574921" w:rsidP="00574921">
            <w:pPr>
              <w:pStyle w:val="ListParagraph"/>
              <w:shd w:val="clear" w:color="auto" w:fill="FFFFFF"/>
              <w:spacing w:after="0"/>
              <w:ind w:left="432"/>
              <w:jc w:val="both"/>
              <w:rPr>
                <w:rFonts w:ascii="Sylfaen" w:hAnsi="Sylfaen"/>
                <w:sz w:val="20"/>
                <w:szCs w:val="20"/>
                <w:lang w:val="ka-GE"/>
              </w:rPr>
            </w:pPr>
            <w:r w:rsidRPr="00613294">
              <w:rPr>
                <w:rFonts w:ascii="Sylfaen" w:hAnsi="Sylfaen"/>
                <w:sz w:val="20"/>
                <w:szCs w:val="20"/>
                <w:lang w:val="en-US"/>
              </w:rPr>
              <w:t xml:space="preserve">                                                                                                                                                                                                           </w:t>
            </w:r>
          </w:p>
          <w:p w14:paraId="54D30AC9" w14:textId="3968C445" w:rsidR="00C259F0" w:rsidRPr="00613294" w:rsidRDefault="00C259F0" w:rsidP="00C259F0">
            <w:pPr>
              <w:pStyle w:val="ListParagraph"/>
              <w:shd w:val="clear" w:color="auto" w:fill="FFFFFF"/>
              <w:spacing w:after="0"/>
              <w:ind w:left="432"/>
              <w:jc w:val="both"/>
              <w:rPr>
                <w:rFonts w:ascii="Sylfaen" w:hAnsi="Sylfaen"/>
                <w:sz w:val="20"/>
                <w:szCs w:val="20"/>
                <w:lang w:val="ka-GE"/>
              </w:rPr>
            </w:pPr>
            <w:r w:rsidRPr="00613294">
              <w:rPr>
                <w:rFonts w:ascii="Sylfaen" w:hAnsi="Sylfaen"/>
                <w:sz w:val="20"/>
                <w:szCs w:val="20"/>
                <w:lang w:val="en-US"/>
              </w:rPr>
              <w:t xml:space="preserve">                                                                                                                                       </w:t>
            </w:r>
          </w:p>
          <w:p w14:paraId="1DF5F052" w14:textId="77777777" w:rsidR="00C259F0" w:rsidRPr="00613294" w:rsidRDefault="00C259F0" w:rsidP="000B7022">
            <w:pPr>
              <w:pStyle w:val="ListParagraph"/>
              <w:shd w:val="clear" w:color="auto" w:fill="FFFFFF"/>
              <w:spacing w:after="0"/>
              <w:ind w:left="432"/>
              <w:jc w:val="both"/>
              <w:rPr>
                <w:rFonts w:ascii="Sylfaen" w:hAnsi="Sylfaen"/>
                <w:sz w:val="20"/>
                <w:szCs w:val="20"/>
                <w:lang w:val="ka-GE"/>
              </w:rPr>
            </w:pPr>
          </w:p>
          <w:p w14:paraId="40010D82" w14:textId="77777777" w:rsidR="003D415E" w:rsidRPr="00613294" w:rsidRDefault="003D415E" w:rsidP="000B7022">
            <w:pPr>
              <w:pStyle w:val="ListParagraph"/>
              <w:shd w:val="clear" w:color="auto" w:fill="FFFFFF"/>
              <w:rPr>
                <w:rFonts w:ascii="Sylfaen" w:hAnsi="Sylfaen"/>
                <w:sz w:val="20"/>
                <w:szCs w:val="20"/>
                <w:lang w:val="en-US"/>
              </w:rPr>
            </w:pPr>
          </w:p>
          <w:p w14:paraId="09DA2997" w14:textId="21926664" w:rsidR="003D415E" w:rsidRPr="00613294" w:rsidRDefault="003D415E" w:rsidP="000B7022">
            <w:pPr>
              <w:pStyle w:val="ListParagraph"/>
              <w:shd w:val="clear" w:color="auto" w:fill="FFFFFF"/>
              <w:spacing w:after="0"/>
              <w:ind w:left="432"/>
              <w:jc w:val="both"/>
              <w:rPr>
                <w:rFonts w:ascii="Sylfaen" w:hAnsi="Sylfaen"/>
                <w:sz w:val="20"/>
                <w:szCs w:val="20"/>
                <w:lang w:val="ka-GE"/>
              </w:rPr>
            </w:pPr>
          </w:p>
          <w:p w14:paraId="6AC7B9B5" w14:textId="75AA7C18" w:rsidR="000E1006" w:rsidRPr="00613294" w:rsidRDefault="000E1006" w:rsidP="000B7022">
            <w:pPr>
              <w:spacing w:line="276" w:lineRule="auto"/>
              <w:mirrorIndents/>
              <w:jc w:val="both"/>
              <w:rPr>
                <w:rFonts w:ascii="Sylfaen" w:hAnsi="Sylfaen"/>
                <w:sz w:val="20"/>
                <w:szCs w:val="20"/>
              </w:rPr>
            </w:pPr>
            <w:r w:rsidRPr="00613294">
              <w:rPr>
                <w:rFonts w:ascii="Sylfaen" w:hAnsi="Sylfaen"/>
                <w:sz w:val="20"/>
                <w:szCs w:val="20"/>
              </w:rPr>
              <w:t xml:space="preserve">                                                                                                                                                                                                       </w:t>
            </w:r>
          </w:p>
          <w:p w14:paraId="0B2C47FF" w14:textId="77777777" w:rsidR="000E1006" w:rsidRPr="00613294" w:rsidRDefault="000E1006" w:rsidP="000B7022">
            <w:pPr>
              <w:spacing w:line="276" w:lineRule="auto"/>
              <w:mirrorIndents/>
              <w:jc w:val="both"/>
              <w:rPr>
                <w:rFonts w:ascii="Sylfaen" w:hAnsi="Sylfaen"/>
                <w:sz w:val="20"/>
                <w:szCs w:val="20"/>
              </w:rPr>
            </w:pPr>
            <w:bookmarkStart w:id="2" w:name="bkNotAgro"/>
            <w:bookmarkEnd w:id="2"/>
          </w:p>
          <w:p w14:paraId="51BCEE7D" w14:textId="77777777" w:rsidR="000B7022" w:rsidRPr="00613294" w:rsidRDefault="000B7022" w:rsidP="000B7022">
            <w:pPr>
              <w:spacing w:line="276" w:lineRule="auto"/>
              <w:mirrorIndents/>
              <w:jc w:val="both"/>
              <w:rPr>
                <w:rFonts w:ascii="Sylfaen" w:hAnsi="Sylfaen"/>
                <w:sz w:val="20"/>
                <w:szCs w:val="20"/>
              </w:rPr>
            </w:pPr>
          </w:p>
          <w:p w14:paraId="58160D59" w14:textId="77777777" w:rsidR="000B7022" w:rsidRPr="00613294" w:rsidRDefault="000B7022" w:rsidP="000B7022">
            <w:pPr>
              <w:spacing w:line="276" w:lineRule="auto"/>
              <w:mirrorIndents/>
              <w:jc w:val="both"/>
              <w:rPr>
                <w:rFonts w:ascii="Sylfaen" w:hAnsi="Sylfaen"/>
                <w:sz w:val="20"/>
                <w:szCs w:val="20"/>
              </w:rPr>
            </w:pPr>
          </w:p>
          <w:p w14:paraId="610AE44D" w14:textId="77777777" w:rsidR="000B7022" w:rsidRPr="00613294" w:rsidRDefault="000B7022" w:rsidP="000B7022">
            <w:pPr>
              <w:spacing w:line="276" w:lineRule="auto"/>
              <w:mirrorIndents/>
              <w:jc w:val="both"/>
              <w:rPr>
                <w:rFonts w:ascii="Sylfaen" w:hAnsi="Sylfaen"/>
                <w:sz w:val="20"/>
                <w:szCs w:val="20"/>
              </w:rPr>
            </w:pPr>
          </w:p>
          <w:p w14:paraId="79E5370F" w14:textId="77777777" w:rsidR="000B7022" w:rsidRPr="00613294" w:rsidRDefault="000B7022" w:rsidP="000B7022">
            <w:pPr>
              <w:spacing w:line="276" w:lineRule="auto"/>
              <w:mirrorIndents/>
              <w:jc w:val="both"/>
              <w:rPr>
                <w:rFonts w:ascii="Sylfaen" w:hAnsi="Sylfaen"/>
                <w:sz w:val="20"/>
                <w:szCs w:val="20"/>
              </w:rPr>
            </w:pPr>
          </w:p>
          <w:p w14:paraId="2A71CC48" w14:textId="77777777" w:rsidR="000B7022" w:rsidRPr="00613294" w:rsidRDefault="000B7022" w:rsidP="000B7022">
            <w:pPr>
              <w:spacing w:line="276" w:lineRule="auto"/>
              <w:mirrorIndents/>
              <w:jc w:val="both"/>
              <w:rPr>
                <w:rFonts w:ascii="Sylfaen" w:hAnsi="Sylfaen"/>
                <w:sz w:val="20"/>
                <w:szCs w:val="20"/>
              </w:rPr>
            </w:pPr>
          </w:p>
          <w:p w14:paraId="6AB6B0A2" w14:textId="77777777" w:rsidR="000B7022" w:rsidRPr="00613294" w:rsidRDefault="000B7022" w:rsidP="000B7022">
            <w:pPr>
              <w:spacing w:line="276" w:lineRule="auto"/>
              <w:mirrorIndents/>
              <w:jc w:val="both"/>
              <w:rPr>
                <w:rFonts w:ascii="Sylfaen" w:hAnsi="Sylfaen"/>
                <w:sz w:val="20"/>
                <w:szCs w:val="20"/>
              </w:rPr>
            </w:pPr>
          </w:p>
          <w:p w14:paraId="0399A4AF" w14:textId="77777777" w:rsidR="000B7022" w:rsidRDefault="000B7022" w:rsidP="000B7022">
            <w:pPr>
              <w:spacing w:line="276" w:lineRule="auto"/>
              <w:mirrorIndents/>
              <w:jc w:val="both"/>
              <w:rPr>
                <w:rFonts w:ascii="Sylfaen" w:hAnsi="Sylfaen"/>
                <w:sz w:val="20"/>
                <w:szCs w:val="20"/>
              </w:rPr>
            </w:pPr>
          </w:p>
          <w:p w14:paraId="7ACEF206" w14:textId="77777777" w:rsidR="009B6F93" w:rsidRPr="00613294" w:rsidRDefault="009B6F93" w:rsidP="000B7022">
            <w:pPr>
              <w:spacing w:line="276" w:lineRule="auto"/>
              <w:mirrorIndents/>
              <w:jc w:val="both"/>
              <w:rPr>
                <w:rFonts w:ascii="Sylfaen" w:hAnsi="Sylfaen"/>
                <w:sz w:val="20"/>
                <w:szCs w:val="20"/>
              </w:rPr>
            </w:pPr>
          </w:p>
          <w:p w14:paraId="36E2EBDD" w14:textId="77777777" w:rsidR="007A4D74" w:rsidRPr="00613294" w:rsidRDefault="007A4D74" w:rsidP="000B7022">
            <w:pPr>
              <w:spacing w:line="276" w:lineRule="auto"/>
              <w:mirrorIndents/>
              <w:jc w:val="both"/>
              <w:rPr>
                <w:rFonts w:ascii="Sylfaen" w:hAnsi="Sylfaen"/>
                <w:sz w:val="20"/>
                <w:szCs w:val="20"/>
              </w:rPr>
            </w:pPr>
          </w:p>
          <w:p w14:paraId="3CD2C333" w14:textId="3B841930" w:rsidR="000E1006" w:rsidRPr="00613294" w:rsidRDefault="000E1006" w:rsidP="00636135">
            <w:pPr>
              <w:pStyle w:val="ListParagraph"/>
              <w:numPr>
                <w:ilvl w:val="0"/>
                <w:numId w:val="42"/>
              </w:numPr>
              <w:spacing w:after="0"/>
              <w:jc w:val="both"/>
              <w:rPr>
                <w:rFonts w:ascii="Sylfaen" w:hAnsi="Sylfaen"/>
                <w:b/>
                <w:sz w:val="20"/>
                <w:szCs w:val="20"/>
              </w:rPr>
            </w:pPr>
            <w:r w:rsidRPr="00613294">
              <w:rPr>
                <w:rFonts w:ascii="Sylfaen" w:hAnsi="Sylfaen"/>
                <w:b/>
                <w:sz w:val="20"/>
                <w:szCs w:val="20"/>
              </w:rPr>
              <w:t>Loan Disbursement Conditions</w:t>
            </w:r>
          </w:p>
          <w:p w14:paraId="7C9752E4" w14:textId="4C9E318F" w:rsidR="000E1006" w:rsidRPr="00613294" w:rsidRDefault="000E1006" w:rsidP="00636135">
            <w:pPr>
              <w:pStyle w:val="ListParagraph"/>
              <w:numPr>
                <w:ilvl w:val="1"/>
                <w:numId w:val="42"/>
              </w:numPr>
              <w:spacing w:after="0"/>
              <w:jc w:val="both"/>
              <w:rPr>
                <w:rFonts w:ascii="Sylfaen" w:hAnsi="Sylfaen"/>
                <w:sz w:val="20"/>
                <w:szCs w:val="20"/>
                <w:lang w:val="en-US"/>
              </w:rPr>
            </w:pPr>
            <w:r w:rsidRPr="00613294">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613294">
              <w:rPr>
                <w:rFonts w:ascii="Sylfaen" w:hAnsi="Sylfaen"/>
                <w:sz w:val="20"/>
                <w:szCs w:val="20"/>
              </w:rPr>
              <w:t xml:space="preserve"> Master Loan</w:t>
            </w:r>
            <w:r w:rsidRPr="00613294">
              <w:rPr>
                <w:rFonts w:ascii="Sylfaen" w:hAnsi="Sylfaen"/>
                <w:sz w:val="20"/>
                <w:szCs w:val="20"/>
              </w:rPr>
              <w:t xml:space="preserve"> </w:t>
            </w:r>
            <w:r w:rsidR="00B707CF" w:rsidRPr="00613294">
              <w:rPr>
                <w:rFonts w:ascii="Sylfaen" w:hAnsi="Sylfaen"/>
                <w:sz w:val="20"/>
                <w:szCs w:val="20"/>
              </w:rPr>
              <w:t>A</w:t>
            </w:r>
            <w:r w:rsidRPr="00613294">
              <w:rPr>
                <w:rFonts w:ascii="Sylfaen" w:hAnsi="Sylfaen"/>
                <w:sz w:val="20"/>
                <w:szCs w:val="20"/>
              </w:rPr>
              <w:t>greement with the Bank.</w:t>
            </w:r>
          </w:p>
          <w:p w14:paraId="6FE8C6D4" w14:textId="35C99018" w:rsidR="007703E1" w:rsidRPr="00613294" w:rsidRDefault="000E1006" w:rsidP="00636135">
            <w:pPr>
              <w:pStyle w:val="ListParagraph"/>
              <w:numPr>
                <w:ilvl w:val="1"/>
                <w:numId w:val="42"/>
              </w:numPr>
              <w:spacing w:after="0"/>
              <w:jc w:val="both"/>
              <w:rPr>
                <w:rFonts w:ascii="Sylfaen" w:hAnsi="Sylfaen"/>
                <w:sz w:val="20"/>
                <w:szCs w:val="20"/>
                <w:lang w:val="en-US"/>
              </w:rPr>
            </w:pPr>
            <w:r w:rsidRPr="00613294">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613294">
              <w:rPr>
                <w:rFonts w:ascii="Sylfaen" w:hAnsi="Sylfaen"/>
                <w:sz w:val="20"/>
                <w:szCs w:val="20"/>
                <w:lang w:val="en-US"/>
              </w:rPr>
              <w:t xml:space="preserve"> and accrued interest</w:t>
            </w:r>
            <w:r w:rsidR="008834C8" w:rsidRPr="00613294">
              <w:rPr>
                <w:rFonts w:ascii="Sylfaen" w:hAnsi="Sylfaen"/>
                <w:sz w:val="20"/>
                <w:szCs w:val="20"/>
                <w:lang w:val="en-US"/>
              </w:rPr>
              <w:t xml:space="preserve"> due and payable.</w:t>
            </w:r>
          </w:p>
          <w:p w14:paraId="33A147CE" w14:textId="77777777" w:rsidR="00C20172" w:rsidRPr="00613294" w:rsidRDefault="000E1006" w:rsidP="000B7022">
            <w:pPr>
              <w:spacing w:line="276" w:lineRule="auto"/>
              <w:rPr>
                <w:rFonts w:ascii="Sylfaen" w:hAnsi="Sylfaen"/>
                <w:sz w:val="20"/>
                <w:szCs w:val="20"/>
              </w:rPr>
            </w:pPr>
            <w:bookmarkStart w:id="3" w:name="bksalaryPorgect"/>
            <w:bookmarkStart w:id="4" w:name="bkAdd2"/>
            <w:bookmarkStart w:id="5" w:name="bkAgro"/>
            <w:bookmarkEnd w:id="3"/>
            <w:bookmarkEnd w:id="4"/>
            <w:bookmarkEnd w:id="5"/>
            <w:r w:rsidRPr="00613294">
              <w:rPr>
                <w:rFonts w:ascii="Sylfaen" w:hAnsi="Sylfaen"/>
                <w:sz w:val="20"/>
                <w:szCs w:val="20"/>
              </w:rPr>
              <w:t xml:space="preserve">                       </w:t>
            </w:r>
          </w:p>
          <w:p w14:paraId="0BF9DA4D" w14:textId="77777777" w:rsidR="00C20172" w:rsidRPr="00613294" w:rsidRDefault="00C20172" w:rsidP="000B7022">
            <w:pPr>
              <w:spacing w:line="276" w:lineRule="auto"/>
              <w:rPr>
                <w:rFonts w:ascii="Sylfaen" w:hAnsi="Sylfaen"/>
                <w:sz w:val="20"/>
                <w:szCs w:val="20"/>
                <w:lang w:val="ka-GE"/>
              </w:rPr>
            </w:pPr>
          </w:p>
          <w:p w14:paraId="56BFE0F6" w14:textId="77777777" w:rsidR="00261D65" w:rsidRPr="00613294" w:rsidRDefault="00261D65" w:rsidP="000B7022">
            <w:pPr>
              <w:spacing w:line="276" w:lineRule="auto"/>
              <w:rPr>
                <w:rFonts w:ascii="Sylfaen" w:hAnsi="Sylfaen"/>
                <w:sz w:val="20"/>
                <w:szCs w:val="20"/>
                <w:lang w:val="ka-GE"/>
              </w:rPr>
            </w:pPr>
          </w:p>
          <w:p w14:paraId="1A262FB6" w14:textId="77777777" w:rsidR="00261D65" w:rsidRPr="00613294" w:rsidRDefault="00261D65" w:rsidP="000B7022">
            <w:pPr>
              <w:spacing w:line="276" w:lineRule="auto"/>
              <w:rPr>
                <w:rFonts w:ascii="Sylfaen" w:hAnsi="Sylfaen"/>
                <w:sz w:val="20"/>
                <w:szCs w:val="20"/>
                <w:lang w:val="ka-GE"/>
              </w:rPr>
            </w:pPr>
          </w:p>
          <w:p w14:paraId="460113A3" w14:textId="77777777" w:rsidR="00261D65" w:rsidRPr="00613294" w:rsidRDefault="00261D65" w:rsidP="000B7022">
            <w:pPr>
              <w:spacing w:line="276" w:lineRule="auto"/>
              <w:rPr>
                <w:rFonts w:ascii="Sylfaen" w:hAnsi="Sylfaen"/>
                <w:sz w:val="20"/>
                <w:szCs w:val="20"/>
                <w:lang w:val="ka-GE"/>
              </w:rPr>
            </w:pPr>
          </w:p>
          <w:p w14:paraId="3F8F52A9" w14:textId="77777777" w:rsidR="009B6F93" w:rsidRDefault="000E1006" w:rsidP="000B7022">
            <w:pPr>
              <w:spacing w:line="276" w:lineRule="auto"/>
              <w:rPr>
                <w:rFonts w:ascii="Sylfaen" w:hAnsi="Sylfaen"/>
                <w:sz w:val="20"/>
                <w:szCs w:val="20"/>
              </w:rPr>
            </w:pPr>
            <w:r w:rsidRPr="00613294">
              <w:rPr>
                <w:rFonts w:ascii="Sylfaen" w:hAnsi="Sylfaen"/>
                <w:sz w:val="20"/>
                <w:szCs w:val="20"/>
              </w:rPr>
              <w:t xml:space="preserve">                    </w:t>
            </w:r>
          </w:p>
          <w:p w14:paraId="7BCD1270" w14:textId="7027BD1F" w:rsidR="00DC0B92" w:rsidRPr="00613294" w:rsidRDefault="000E1006" w:rsidP="000B7022">
            <w:pPr>
              <w:spacing w:line="276" w:lineRule="auto"/>
              <w:rPr>
                <w:rFonts w:ascii="Sylfaen" w:hAnsi="Sylfaen"/>
                <w:sz w:val="20"/>
                <w:szCs w:val="20"/>
              </w:rPr>
            </w:pPr>
            <w:r w:rsidRPr="00613294">
              <w:rPr>
                <w:rFonts w:ascii="Sylfaen" w:hAnsi="Sylfaen"/>
                <w:sz w:val="20"/>
                <w:szCs w:val="20"/>
              </w:rPr>
              <w:t xml:space="preserve">            </w:t>
            </w:r>
          </w:p>
          <w:p w14:paraId="79847927" w14:textId="2DDC69A1" w:rsidR="000E1006" w:rsidRPr="00613294" w:rsidRDefault="000E1006" w:rsidP="000B7022">
            <w:pPr>
              <w:spacing w:line="276" w:lineRule="auto"/>
              <w:rPr>
                <w:rFonts w:ascii="Sylfaen" w:hAnsi="Sylfaen"/>
                <w:sz w:val="20"/>
                <w:szCs w:val="20"/>
              </w:rPr>
            </w:pPr>
            <w:r w:rsidRPr="00613294">
              <w:rPr>
                <w:rFonts w:ascii="Sylfaen" w:hAnsi="Sylfaen"/>
                <w:sz w:val="20"/>
                <w:szCs w:val="20"/>
              </w:rPr>
              <w:t xml:space="preserve">                                                                                                                                                                                       </w:t>
            </w:r>
          </w:p>
          <w:p w14:paraId="6A28B551" w14:textId="21FC4422" w:rsidR="000E1006" w:rsidRPr="00613294" w:rsidRDefault="000B7022" w:rsidP="00636135">
            <w:pPr>
              <w:pStyle w:val="ListParagraph"/>
              <w:numPr>
                <w:ilvl w:val="0"/>
                <w:numId w:val="42"/>
              </w:numPr>
              <w:spacing w:after="0"/>
              <w:jc w:val="both"/>
              <w:rPr>
                <w:rFonts w:ascii="Sylfaen" w:hAnsi="Sylfaen"/>
                <w:b/>
                <w:sz w:val="20"/>
                <w:szCs w:val="20"/>
              </w:rPr>
            </w:pPr>
            <w:r w:rsidRPr="00613294">
              <w:rPr>
                <w:rFonts w:ascii="Sylfaen" w:hAnsi="Sylfaen"/>
                <w:b/>
                <w:sz w:val="20"/>
                <w:szCs w:val="20"/>
              </w:rPr>
              <w:t xml:space="preserve">Procedure and reasons of early </w:t>
            </w:r>
            <w:r w:rsidR="000E1006" w:rsidRPr="00613294">
              <w:rPr>
                <w:rFonts w:ascii="Sylfaen" w:hAnsi="Sylfaen"/>
                <w:b/>
                <w:sz w:val="20"/>
                <w:szCs w:val="20"/>
              </w:rPr>
              <w:t>Termination</w:t>
            </w:r>
          </w:p>
          <w:p w14:paraId="36C0D0D9" w14:textId="77777777" w:rsidR="000E1006" w:rsidRPr="00613294" w:rsidRDefault="000E1006" w:rsidP="00636135">
            <w:pPr>
              <w:pStyle w:val="ListParagraph"/>
              <w:numPr>
                <w:ilvl w:val="1"/>
                <w:numId w:val="42"/>
              </w:numPr>
              <w:spacing w:after="0"/>
              <w:jc w:val="both"/>
              <w:rPr>
                <w:rFonts w:ascii="Sylfaen" w:hAnsi="Sylfaen"/>
                <w:sz w:val="20"/>
                <w:szCs w:val="20"/>
              </w:rPr>
            </w:pPr>
            <w:r w:rsidRPr="00613294">
              <w:rPr>
                <w:rFonts w:ascii="Sylfaen" w:hAnsi="Sylfaen"/>
                <w:sz w:val="20"/>
                <w:szCs w:val="20"/>
              </w:rPr>
              <w:t xml:space="preserve">The Bank may terminate the Present Agreement prior to their term, declare the loan, accrued interest and penalty owing hereunder immediately due and payable and claim damages for full or partial default </w:t>
            </w:r>
            <w:r w:rsidRPr="00613294">
              <w:rPr>
                <w:rFonts w:ascii="Sylfaen" w:hAnsi="Sylfaen"/>
                <w:sz w:val="20"/>
                <w:szCs w:val="20"/>
              </w:rPr>
              <w:lastRenderedPageBreak/>
              <w:t>under of the Present Agreement, whereas the Borrower shall repay the remaining loan, accrued interest and penalty and shall compensate the Bank for damages if the Borrower:</w:t>
            </w:r>
          </w:p>
          <w:p w14:paraId="1E18E84E" w14:textId="5425C75B" w:rsidR="000E1006" w:rsidRPr="00613294" w:rsidRDefault="000E1006" w:rsidP="000B7022">
            <w:pPr>
              <w:pStyle w:val="ListParagraph"/>
              <w:numPr>
                <w:ilvl w:val="2"/>
                <w:numId w:val="25"/>
              </w:numPr>
              <w:spacing w:after="0" w:line="240" w:lineRule="auto"/>
              <w:jc w:val="both"/>
              <w:rPr>
                <w:rFonts w:ascii="Sylfaen" w:hAnsi="Sylfaen"/>
                <w:sz w:val="20"/>
                <w:szCs w:val="20"/>
              </w:rPr>
            </w:pPr>
            <w:r w:rsidRPr="00613294">
              <w:rPr>
                <w:rFonts w:ascii="Sylfaen" w:hAnsi="Sylfaen"/>
                <w:sz w:val="20"/>
                <w:szCs w:val="20"/>
              </w:rPr>
              <w:t xml:space="preserve">Fails to pay the Loan in a timely manner as agreed between the Parties and </w:t>
            </w:r>
            <w:r w:rsidR="00A248A9" w:rsidRPr="00613294">
              <w:rPr>
                <w:rFonts w:ascii="Sylfaen" w:hAnsi="Sylfaen"/>
                <w:sz w:val="20"/>
                <w:szCs w:val="20"/>
                <w:lang w:val="en-US"/>
              </w:rPr>
              <w:t xml:space="preserve">envisaged in the Loan repayment </w:t>
            </w:r>
            <w:proofErr w:type="gramStart"/>
            <w:r w:rsidR="00A248A9" w:rsidRPr="00613294">
              <w:rPr>
                <w:rFonts w:ascii="Sylfaen" w:hAnsi="Sylfaen"/>
                <w:sz w:val="20"/>
                <w:szCs w:val="20"/>
                <w:lang w:val="en-US"/>
              </w:rPr>
              <w:t>schedule</w:t>
            </w:r>
            <w:r w:rsidRPr="00613294">
              <w:rPr>
                <w:rFonts w:ascii="Sylfaen" w:hAnsi="Sylfaen"/>
                <w:sz w:val="20"/>
                <w:szCs w:val="20"/>
              </w:rPr>
              <w:t>;</w:t>
            </w:r>
            <w:proofErr w:type="gramEnd"/>
          </w:p>
          <w:p w14:paraId="3C94B926" w14:textId="77777777" w:rsidR="000E1006" w:rsidRPr="00613294" w:rsidRDefault="000E1006" w:rsidP="000B7022">
            <w:pPr>
              <w:pStyle w:val="ListParagraph"/>
              <w:numPr>
                <w:ilvl w:val="2"/>
                <w:numId w:val="25"/>
              </w:numPr>
              <w:spacing w:after="0"/>
              <w:jc w:val="both"/>
              <w:rPr>
                <w:rFonts w:ascii="Sylfaen" w:hAnsi="Sylfaen"/>
                <w:sz w:val="20"/>
                <w:szCs w:val="20"/>
              </w:rPr>
            </w:pPr>
            <w:r w:rsidRPr="00613294">
              <w:rPr>
                <w:rFonts w:ascii="Sylfaen" w:hAnsi="Sylfaen"/>
                <w:sz w:val="20"/>
                <w:szCs w:val="20"/>
              </w:rPr>
              <w:t xml:space="preserve">Fails to use the Loan for the agreed </w:t>
            </w:r>
            <w:proofErr w:type="gramStart"/>
            <w:r w:rsidRPr="00613294">
              <w:rPr>
                <w:rFonts w:ascii="Sylfaen" w:hAnsi="Sylfaen"/>
                <w:sz w:val="20"/>
                <w:szCs w:val="20"/>
              </w:rPr>
              <w:t>purposes;</w:t>
            </w:r>
            <w:proofErr w:type="gramEnd"/>
          </w:p>
          <w:p w14:paraId="308FC537" w14:textId="77777777" w:rsidR="000E1006" w:rsidRPr="00613294" w:rsidRDefault="000E1006" w:rsidP="000B7022">
            <w:pPr>
              <w:pStyle w:val="ListParagraph"/>
              <w:numPr>
                <w:ilvl w:val="2"/>
                <w:numId w:val="25"/>
              </w:numPr>
              <w:spacing w:after="0"/>
              <w:jc w:val="both"/>
              <w:rPr>
                <w:rFonts w:ascii="Sylfaen" w:hAnsi="Sylfaen"/>
                <w:sz w:val="20"/>
                <w:szCs w:val="20"/>
              </w:rPr>
            </w:pPr>
            <w:r w:rsidRPr="00613294">
              <w:rPr>
                <w:rFonts w:ascii="Sylfaen" w:hAnsi="Sylfaen"/>
                <w:sz w:val="20"/>
                <w:szCs w:val="20"/>
              </w:rPr>
              <w:t xml:space="preserve">Fails to honour its obligations under the Master Loan Agreement and other Agreement(s) associated </w:t>
            </w:r>
            <w:proofErr w:type="gramStart"/>
            <w:r w:rsidRPr="00613294">
              <w:rPr>
                <w:rFonts w:ascii="Sylfaen" w:hAnsi="Sylfaen"/>
                <w:sz w:val="20"/>
                <w:szCs w:val="20"/>
              </w:rPr>
              <w:t>thereto;</w:t>
            </w:r>
            <w:proofErr w:type="gramEnd"/>
          </w:p>
          <w:p w14:paraId="52CEDAC1" w14:textId="77777777" w:rsidR="000E1006" w:rsidRPr="00613294" w:rsidRDefault="000E1006" w:rsidP="000B7022">
            <w:pPr>
              <w:pStyle w:val="ListParagraph"/>
              <w:numPr>
                <w:ilvl w:val="2"/>
                <w:numId w:val="25"/>
              </w:numPr>
              <w:spacing w:after="0"/>
              <w:jc w:val="both"/>
              <w:rPr>
                <w:rFonts w:ascii="Sylfaen" w:hAnsi="Sylfaen"/>
                <w:sz w:val="20"/>
                <w:szCs w:val="20"/>
              </w:rPr>
            </w:pPr>
            <w:r w:rsidRPr="00613294">
              <w:rPr>
                <w:rFonts w:ascii="Sylfaen" w:hAnsi="Sylfaen"/>
                <w:sz w:val="20"/>
                <w:szCs w:val="20"/>
              </w:rPr>
              <w:t xml:space="preserve">The financial condition of the Borrower deteriorates or is likely to deteriorate and the Borrower fails to provide additional </w:t>
            </w:r>
            <w:proofErr w:type="gramStart"/>
            <w:r w:rsidRPr="00613294">
              <w:rPr>
                <w:rFonts w:ascii="Sylfaen" w:hAnsi="Sylfaen"/>
                <w:sz w:val="20"/>
                <w:szCs w:val="20"/>
              </w:rPr>
              <w:t>collateral;</w:t>
            </w:r>
            <w:proofErr w:type="gramEnd"/>
          </w:p>
          <w:p w14:paraId="0FA649EB" w14:textId="77777777" w:rsidR="000E1006" w:rsidRPr="00613294" w:rsidRDefault="000E1006" w:rsidP="000B7022">
            <w:pPr>
              <w:pStyle w:val="ListParagraph"/>
              <w:numPr>
                <w:ilvl w:val="2"/>
                <w:numId w:val="25"/>
              </w:numPr>
              <w:spacing w:after="0"/>
              <w:jc w:val="both"/>
              <w:rPr>
                <w:rFonts w:ascii="Sylfaen" w:hAnsi="Sylfaen"/>
                <w:sz w:val="20"/>
                <w:szCs w:val="20"/>
              </w:rPr>
            </w:pPr>
            <w:r w:rsidRPr="00613294">
              <w:rPr>
                <w:rFonts w:ascii="Sylfaen" w:hAnsi="Sylfaen"/>
                <w:sz w:val="20"/>
                <w:szCs w:val="20"/>
              </w:rPr>
              <w:t xml:space="preserve">Loses his/her full legal capacity to act under the Present </w:t>
            </w:r>
            <w:proofErr w:type="gramStart"/>
            <w:r w:rsidRPr="00613294">
              <w:rPr>
                <w:rFonts w:ascii="Sylfaen" w:hAnsi="Sylfaen"/>
                <w:sz w:val="20"/>
                <w:szCs w:val="20"/>
              </w:rPr>
              <w:t>Agreement;</w:t>
            </w:r>
            <w:proofErr w:type="gramEnd"/>
          </w:p>
          <w:p w14:paraId="796E6B0C" w14:textId="77777777" w:rsidR="000E1006" w:rsidRPr="00613294" w:rsidRDefault="000E1006" w:rsidP="000B7022">
            <w:pPr>
              <w:pStyle w:val="ListParagraph"/>
              <w:numPr>
                <w:ilvl w:val="2"/>
                <w:numId w:val="25"/>
              </w:numPr>
              <w:spacing w:after="0"/>
              <w:jc w:val="both"/>
              <w:rPr>
                <w:rFonts w:ascii="Sylfaen" w:hAnsi="Sylfaen"/>
                <w:sz w:val="20"/>
                <w:szCs w:val="20"/>
              </w:rPr>
            </w:pPr>
            <w:r w:rsidRPr="00613294">
              <w:rPr>
                <w:rFonts w:ascii="Sylfaen" w:hAnsi="Sylfaen"/>
                <w:sz w:val="20"/>
                <w:szCs w:val="20"/>
              </w:rPr>
              <w:t>Dies/goes into liquidation (wind-up) proceedings or is declared bankrupt.</w:t>
            </w:r>
          </w:p>
          <w:p w14:paraId="1C0DB1C9" w14:textId="77777777" w:rsidR="000E1006" w:rsidRPr="00613294" w:rsidRDefault="000E1006" w:rsidP="000B7022">
            <w:pPr>
              <w:pStyle w:val="ListParagraph"/>
              <w:numPr>
                <w:ilvl w:val="1"/>
                <w:numId w:val="25"/>
              </w:numPr>
              <w:spacing w:after="0"/>
              <w:jc w:val="both"/>
              <w:rPr>
                <w:rFonts w:ascii="Sylfaen" w:hAnsi="Sylfaen"/>
                <w:sz w:val="20"/>
                <w:szCs w:val="20"/>
              </w:rPr>
            </w:pPr>
            <w:r w:rsidRPr="00613294">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613294" w:rsidRDefault="000E1006" w:rsidP="000B7022">
            <w:pPr>
              <w:pStyle w:val="ListParagraph"/>
              <w:numPr>
                <w:ilvl w:val="1"/>
                <w:numId w:val="25"/>
              </w:numPr>
              <w:spacing w:after="0"/>
              <w:jc w:val="both"/>
              <w:rPr>
                <w:rFonts w:ascii="Sylfaen" w:hAnsi="Sylfaen"/>
                <w:sz w:val="20"/>
                <w:szCs w:val="20"/>
              </w:rPr>
            </w:pPr>
            <w:r w:rsidRPr="00613294">
              <w:rPr>
                <w:rFonts w:ascii="Sylfaen" w:hAnsi="Sylfaen"/>
                <w:sz w:val="20"/>
                <w:szCs w:val="20"/>
              </w:rPr>
              <w:t>The Bank shall give an according notice to the Borrower demanding immediate repayment of the total Loan in the event any of the abovementioned occurs</w:t>
            </w:r>
            <w:r w:rsidR="005A0CF4" w:rsidRPr="00613294">
              <w:rPr>
                <w:rFonts w:ascii="Sylfaen" w:hAnsi="Sylfaen"/>
                <w:sz w:val="20"/>
                <w:szCs w:val="20"/>
                <w:lang w:val="ka-GE"/>
              </w:rPr>
              <w:t xml:space="preserve"> </w:t>
            </w:r>
            <w:r w:rsidR="005A0CF4" w:rsidRPr="00613294">
              <w:rPr>
                <w:rFonts w:ascii="Sylfaen" w:hAnsi="Sylfaen"/>
                <w:sz w:val="20"/>
                <w:szCs w:val="20"/>
                <w:lang w:val="en-US"/>
              </w:rPr>
              <w:t>with the channel negotiated with borrower</w:t>
            </w:r>
            <w:r w:rsidRPr="00613294">
              <w:rPr>
                <w:rFonts w:ascii="Sylfaen" w:hAnsi="Sylfaen"/>
                <w:sz w:val="20"/>
                <w:szCs w:val="20"/>
              </w:rPr>
              <w:t>.</w:t>
            </w:r>
          </w:p>
          <w:p w14:paraId="4F1BED30" w14:textId="77777777" w:rsidR="000B4D51" w:rsidRPr="00613294" w:rsidRDefault="000B4D51" w:rsidP="000B7022">
            <w:pPr>
              <w:pStyle w:val="ListParagraph"/>
              <w:spacing w:after="0"/>
              <w:ind w:left="432"/>
              <w:jc w:val="both"/>
              <w:rPr>
                <w:rFonts w:ascii="Sylfaen" w:hAnsi="Sylfaen"/>
                <w:sz w:val="20"/>
                <w:szCs w:val="20"/>
              </w:rPr>
            </w:pPr>
          </w:p>
          <w:p w14:paraId="7E891684" w14:textId="77777777" w:rsidR="000B7022" w:rsidRPr="00613294" w:rsidRDefault="000B7022" w:rsidP="000B7022">
            <w:pPr>
              <w:pStyle w:val="ListParagraph"/>
              <w:spacing w:after="0"/>
              <w:ind w:left="432"/>
              <w:jc w:val="both"/>
              <w:rPr>
                <w:rFonts w:ascii="Sylfaen" w:hAnsi="Sylfaen"/>
                <w:sz w:val="20"/>
                <w:szCs w:val="20"/>
              </w:rPr>
            </w:pPr>
          </w:p>
          <w:p w14:paraId="6C31B991" w14:textId="77777777" w:rsidR="000B7022" w:rsidRPr="00613294" w:rsidRDefault="000B7022" w:rsidP="000B7022">
            <w:pPr>
              <w:pStyle w:val="ListParagraph"/>
              <w:spacing w:after="0"/>
              <w:ind w:left="432"/>
              <w:jc w:val="both"/>
              <w:rPr>
                <w:rFonts w:ascii="Sylfaen" w:hAnsi="Sylfaen"/>
                <w:sz w:val="20"/>
                <w:szCs w:val="20"/>
              </w:rPr>
            </w:pPr>
          </w:p>
          <w:p w14:paraId="4AA8D401" w14:textId="77777777" w:rsidR="000B7022" w:rsidRPr="00613294" w:rsidRDefault="000B7022" w:rsidP="000B7022">
            <w:pPr>
              <w:pStyle w:val="ListParagraph"/>
              <w:spacing w:after="0"/>
              <w:ind w:left="432"/>
              <w:jc w:val="both"/>
              <w:rPr>
                <w:rFonts w:ascii="Sylfaen" w:hAnsi="Sylfaen"/>
                <w:sz w:val="20"/>
                <w:szCs w:val="20"/>
              </w:rPr>
            </w:pPr>
          </w:p>
          <w:p w14:paraId="49DA0C98" w14:textId="77777777" w:rsidR="000B7022" w:rsidRPr="00613294" w:rsidRDefault="000B7022" w:rsidP="000B7022">
            <w:pPr>
              <w:pStyle w:val="ListParagraph"/>
              <w:spacing w:after="0"/>
              <w:ind w:left="432"/>
              <w:jc w:val="both"/>
              <w:rPr>
                <w:rFonts w:ascii="Sylfaen" w:hAnsi="Sylfaen"/>
                <w:sz w:val="20"/>
                <w:szCs w:val="20"/>
              </w:rPr>
            </w:pPr>
          </w:p>
          <w:p w14:paraId="4D220214" w14:textId="77777777" w:rsidR="000B7022" w:rsidRPr="00613294" w:rsidRDefault="000B7022" w:rsidP="000B7022">
            <w:pPr>
              <w:pStyle w:val="ListParagraph"/>
              <w:spacing w:after="0"/>
              <w:ind w:left="432"/>
              <w:jc w:val="both"/>
              <w:rPr>
                <w:rFonts w:ascii="Sylfaen" w:hAnsi="Sylfaen"/>
                <w:sz w:val="20"/>
                <w:szCs w:val="20"/>
              </w:rPr>
            </w:pPr>
          </w:p>
          <w:p w14:paraId="2CB69175" w14:textId="77777777" w:rsidR="000B7022" w:rsidRPr="00613294" w:rsidRDefault="000B7022" w:rsidP="000B7022">
            <w:pPr>
              <w:pStyle w:val="ListParagraph"/>
              <w:spacing w:after="0"/>
              <w:ind w:left="432"/>
              <w:jc w:val="both"/>
              <w:rPr>
                <w:rFonts w:ascii="Sylfaen" w:hAnsi="Sylfaen"/>
                <w:sz w:val="20"/>
                <w:szCs w:val="20"/>
              </w:rPr>
            </w:pPr>
          </w:p>
          <w:p w14:paraId="72F70753" w14:textId="77777777" w:rsidR="000B7022" w:rsidRPr="00613294" w:rsidRDefault="000B7022" w:rsidP="000B7022">
            <w:pPr>
              <w:pStyle w:val="ListParagraph"/>
              <w:spacing w:after="0"/>
              <w:ind w:left="432"/>
              <w:jc w:val="both"/>
              <w:rPr>
                <w:rFonts w:ascii="Sylfaen" w:hAnsi="Sylfaen"/>
                <w:sz w:val="20"/>
                <w:szCs w:val="20"/>
              </w:rPr>
            </w:pPr>
          </w:p>
          <w:p w14:paraId="7DA2A27D" w14:textId="70D05D12" w:rsidR="000B7022" w:rsidRPr="00613294" w:rsidRDefault="000B7022" w:rsidP="000B7022">
            <w:pPr>
              <w:pStyle w:val="ListParagraph"/>
              <w:spacing w:after="0"/>
              <w:ind w:left="432"/>
              <w:jc w:val="both"/>
              <w:rPr>
                <w:rFonts w:ascii="Sylfaen" w:hAnsi="Sylfaen"/>
                <w:sz w:val="20"/>
                <w:szCs w:val="20"/>
              </w:rPr>
            </w:pPr>
          </w:p>
          <w:p w14:paraId="048F6EC8" w14:textId="77777777" w:rsidR="008D42DC" w:rsidRPr="00613294" w:rsidRDefault="008D42DC" w:rsidP="000B7022">
            <w:pPr>
              <w:pStyle w:val="ListParagraph"/>
              <w:spacing w:after="0"/>
              <w:ind w:left="432"/>
              <w:jc w:val="both"/>
              <w:rPr>
                <w:rFonts w:ascii="Sylfaen" w:hAnsi="Sylfaen"/>
                <w:sz w:val="20"/>
                <w:szCs w:val="20"/>
              </w:rPr>
            </w:pPr>
          </w:p>
          <w:p w14:paraId="213365A9" w14:textId="77777777" w:rsidR="00FA6E5E" w:rsidRPr="00613294" w:rsidRDefault="00FA6E5E" w:rsidP="000B7022">
            <w:pPr>
              <w:shd w:val="clear" w:color="auto" w:fill="FFFFFF"/>
              <w:spacing w:line="276" w:lineRule="auto"/>
              <w:jc w:val="both"/>
              <w:rPr>
                <w:rFonts w:ascii="Sylfaen" w:hAnsi="Sylfaen"/>
                <w:b/>
                <w:sz w:val="20"/>
                <w:szCs w:val="20"/>
              </w:rPr>
            </w:pPr>
            <w:r w:rsidRPr="00613294">
              <w:rPr>
                <w:rFonts w:ascii="Sylfaen" w:hAnsi="Sylfaen"/>
                <w:b/>
                <w:sz w:val="20"/>
                <w:szCs w:val="20"/>
                <w:lang w:val="ka-GE"/>
              </w:rPr>
              <w:t xml:space="preserve">4. </w:t>
            </w:r>
            <w:r w:rsidRPr="00613294">
              <w:rPr>
                <w:rFonts w:ascii="Sylfaen" w:hAnsi="Sylfaen"/>
                <w:b/>
                <w:sz w:val="20"/>
                <w:szCs w:val="20"/>
                <w:lang w:val="en-GB"/>
              </w:rPr>
              <w:t>Governing Law and Disputes Resolution</w:t>
            </w:r>
          </w:p>
          <w:p w14:paraId="4BCFD5FE" w14:textId="77777777" w:rsidR="00FA6E5E" w:rsidRPr="00613294" w:rsidRDefault="00FA6E5E" w:rsidP="000B7022">
            <w:pPr>
              <w:pStyle w:val="ListParagraph"/>
              <w:shd w:val="clear" w:color="auto" w:fill="FFFFFF"/>
              <w:ind w:left="0"/>
              <w:jc w:val="both"/>
              <w:rPr>
                <w:rFonts w:ascii="Sylfaen" w:hAnsi="Sylfaen"/>
                <w:sz w:val="20"/>
                <w:szCs w:val="20"/>
                <w:lang w:val="en-US"/>
              </w:rPr>
            </w:pPr>
          </w:p>
          <w:p w14:paraId="7F51517A" w14:textId="77777777" w:rsidR="00FA6E5E" w:rsidRPr="00613294" w:rsidRDefault="00FA6E5E" w:rsidP="000B7022">
            <w:pPr>
              <w:pStyle w:val="ListParagraph"/>
              <w:numPr>
                <w:ilvl w:val="1"/>
                <w:numId w:val="9"/>
              </w:numPr>
              <w:shd w:val="clear" w:color="auto" w:fill="FFFFFF"/>
              <w:spacing w:after="0"/>
              <w:jc w:val="both"/>
              <w:rPr>
                <w:rFonts w:ascii="Sylfaen" w:hAnsi="Sylfaen"/>
                <w:sz w:val="20"/>
                <w:szCs w:val="20"/>
                <w:lang w:val="en-US"/>
              </w:rPr>
            </w:pPr>
            <w:r w:rsidRPr="00613294">
              <w:rPr>
                <w:rFonts w:ascii="Sylfaen" w:hAnsi="Sylfaen"/>
                <w:sz w:val="20"/>
                <w:szCs w:val="20"/>
                <w:lang w:val="en-US"/>
              </w:rPr>
              <w:t>This Agreement shall be governed by and be construed in accordance with Georgian legislation.</w:t>
            </w:r>
          </w:p>
          <w:p w14:paraId="67FEF3F7" w14:textId="77777777" w:rsidR="0028547E" w:rsidRPr="00613294" w:rsidRDefault="00201D6D" w:rsidP="0028547E">
            <w:pPr>
              <w:pStyle w:val="ListParagraph"/>
              <w:numPr>
                <w:ilvl w:val="1"/>
                <w:numId w:val="9"/>
              </w:numPr>
              <w:shd w:val="clear" w:color="auto" w:fill="FFFFFF"/>
              <w:spacing w:after="0"/>
              <w:jc w:val="both"/>
              <w:rPr>
                <w:rFonts w:ascii="Sylfaen" w:hAnsi="Sylfaen"/>
                <w:sz w:val="20"/>
                <w:szCs w:val="20"/>
                <w:lang w:val="en-US"/>
              </w:rPr>
            </w:pPr>
            <w:r w:rsidRPr="00613294">
              <w:rPr>
                <w:rFonts w:ascii="Sylfaen" w:hAnsi="Sylfaen"/>
                <w:sz w:val="20"/>
                <w:szCs w:val="20"/>
                <w:lang w:val="en-US"/>
              </w:rPr>
              <w:t>Here should be mentioned rule of dispute reso</w:t>
            </w:r>
            <w:r w:rsidR="005A0CF4" w:rsidRPr="00613294">
              <w:rPr>
                <w:rFonts w:ascii="Sylfaen" w:hAnsi="Sylfaen"/>
                <w:sz w:val="20"/>
                <w:szCs w:val="20"/>
                <w:lang w:val="en-US"/>
              </w:rPr>
              <w:t xml:space="preserve">lution for each </w:t>
            </w:r>
            <w:proofErr w:type="gramStart"/>
            <w:r w:rsidR="005A0CF4" w:rsidRPr="00613294">
              <w:rPr>
                <w:rFonts w:ascii="Sylfaen" w:hAnsi="Sylfaen"/>
                <w:sz w:val="20"/>
                <w:szCs w:val="20"/>
                <w:lang w:val="en-US"/>
              </w:rPr>
              <w:t>particular case</w:t>
            </w:r>
            <w:proofErr w:type="gramEnd"/>
            <w:r w:rsidR="005A0CF4" w:rsidRPr="00613294">
              <w:rPr>
                <w:rFonts w:ascii="Sylfaen" w:hAnsi="Sylfaen"/>
                <w:sz w:val="20"/>
                <w:szCs w:val="20"/>
                <w:lang w:val="ka-GE"/>
              </w:rPr>
              <w:t xml:space="preserve"> </w:t>
            </w:r>
            <w:r w:rsidR="005A0CF4" w:rsidRPr="00613294">
              <w:rPr>
                <w:rFonts w:ascii="Sylfaen" w:hAnsi="Sylfaen"/>
                <w:sz w:val="20"/>
                <w:szCs w:val="20"/>
                <w:lang w:val="tr-TR"/>
              </w:rPr>
              <w:t xml:space="preserve">(in agreement </w:t>
            </w:r>
            <w:proofErr w:type="gramStart"/>
            <w:r w:rsidR="005A0CF4" w:rsidRPr="00613294">
              <w:rPr>
                <w:rFonts w:ascii="Sylfaen" w:hAnsi="Sylfaen"/>
                <w:sz w:val="20"/>
                <w:szCs w:val="20"/>
                <w:lang w:val="tr-TR"/>
              </w:rPr>
              <w:t>will be defined one of them</w:t>
            </w:r>
            <w:proofErr w:type="gramEnd"/>
            <w:r w:rsidR="005A0CF4" w:rsidRPr="00613294">
              <w:rPr>
                <w:rFonts w:ascii="Sylfaen" w:hAnsi="Sylfaen"/>
                <w:sz w:val="20"/>
                <w:szCs w:val="20"/>
                <w:lang w:val="tr-TR"/>
              </w:rPr>
              <w:t xml:space="preserve"> in accordance with negotiation with borrower)</w:t>
            </w:r>
            <w:r w:rsidR="005A0CF4" w:rsidRPr="00613294">
              <w:rPr>
                <w:rFonts w:ascii="Sylfaen" w:hAnsi="Sylfaen"/>
                <w:sz w:val="20"/>
                <w:szCs w:val="20"/>
                <w:lang w:val="ka-GE"/>
              </w:rPr>
              <w:t>:</w:t>
            </w:r>
          </w:p>
          <w:p w14:paraId="550EE64C" w14:textId="77777777" w:rsidR="0028547E" w:rsidRPr="00613294" w:rsidRDefault="0028547E" w:rsidP="0028547E">
            <w:pPr>
              <w:pStyle w:val="ListParagraph"/>
              <w:shd w:val="clear" w:color="auto" w:fill="FFFFFF"/>
              <w:spacing w:after="0"/>
              <w:ind w:left="360"/>
              <w:jc w:val="both"/>
              <w:rPr>
                <w:rFonts w:ascii="Sylfaen" w:hAnsi="Sylfaen"/>
                <w:sz w:val="20"/>
                <w:szCs w:val="20"/>
                <w:lang w:val="en-US"/>
              </w:rPr>
            </w:pPr>
          </w:p>
          <w:p w14:paraId="17547495" w14:textId="4B3F3D4F" w:rsidR="0028547E" w:rsidRPr="00613294" w:rsidRDefault="005A0CF4" w:rsidP="0028547E">
            <w:pPr>
              <w:pStyle w:val="ListParagraph"/>
              <w:numPr>
                <w:ilvl w:val="0"/>
                <w:numId w:val="39"/>
              </w:numPr>
              <w:shd w:val="clear" w:color="auto" w:fill="FFFFFF"/>
              <w:spacing w:after="0"/>
              <w:jc w:val="both"/>
              <w:rPr>
                <w:rFonts w:ascii="Sylfaen" w:hAnsi="Sylfaen"/>
                <w:sz w:val="20"/>
                <w:szCs w:val="20"/>
              </w:rPr>
            </w:pPr>
            <w:r w:rsidRPr="00613294">
              <w:rPr>
                <w:rFonts w:ascii="Sylfaen" w:hAnsi="Sylfaen"/>
                <w:sz w:val="20"/>
                <w:szCs w:val="20"/>
              </w:rPr>
              <w:t xml:space="preserve">Any dispute and controversy arising out, pertaining to or in connection with </w:t>
            </w:r>
            <w:r w:rsidRPr="00613294">
              <w:rPr>
                <w:rFonts w:ascii="Sylfaen" w:hAnsi="Sylfaen"/>
                <w:b/>
                <w:sz w:val="20"/>
                <w:szCs w:val="20"/>
              </w:rPr>
              <w:t>the Present Agreement</w:t>
            </w:r>
            <w:r w:rsidRPr="00613294">
              <w:rPr>
                <w:rFonts w:ascii="Sylfaen" w:hAnsi="Sylfaen"/>
                <w:sz w:val="20"/>
                <w:szCs w:val="20"/>
              </w:rPr>
              <w:t xml:space="preserve">, shall be settled through negotiations or, failing agreement, shall be referred to a court at the location of </w:t>
            </w:r>
            <w:r w:rsidRPr="00613294">
              <w:rPr>
                <w:rFonts w:ascii="Sylfaen" w:hAnsi="Sylfaen"/>
                <w:b/>
                <w:sz w:val="20"/>
                <w:szCs w:val="20"/>
              </w:rPr>
              <w:t>the Bank</w:t>
            </w:r>
            <w:r w:rsidRPr="00613294">
              <w:rPr>
                <w:rFonts w:ascii="Sylfaen" w:hAnsi="Sylfaen"/>
                <w:sz w:val="20"/>
                <w:szCs w:val="20"/>
              </w:rPr>
              <w:t xml:space="preserve"> in accordance with the </w:t>
            </w:r>
            <w:r w:rsidRPr="00613294">
              <w:rPr>
                <w:rFonts w:ascii="Sylfaen" w:hAnsi="Sylfaen"/>
                <w:b/>
                <w:sz w:val="20"/>
                <w:szCs w:val="20"/>
              </w:rPr>
              <w:t>Legislation</w:t>
            </w:r>
            <w:r w:rsidRPr="00613294">
              <w:rPr>
                <w:rFonts w:ascii="Sylfaen" w:hAnsi="Sylfaen"/>
                <w:sz w:val="20"/>
                <w:szCs w:val="20"/>
              </w:rPr>
              <w:t xml:space="preserve">. Pursuant to </w:t>
            </w:r>
            <w:r w:rsidRPr="00613294">
              <w:rPr>
                <w:rFonts w:ascii="Sylfaen" w:hAnsi="Sylfaen"/>
                <w:b/>
                <w:sz w:val="20"/>
                <w:szCs w:val="20"/>
              </w:rPr>
              <w:t>the Present Agreement</w:t>
            </w:r>
            <w:r w:rsidRPr="00613294">
              <w:rPr>
                <w:rFonts w:ascii="Sylfaen" w:hAnsi="Sylfaen"/>
                <w:sz w:val="20"/>
                <w:szCs w:val="20"/>
              </w:rPr>
              <w:t xml:space="preserve"> and as agreed by the parties, the </w:t>
            </w:r>
            <w:r w:rsidRPr="00613294">
              <w:rPr>
                <w:rFonts w:ascii="Sylfaen" w:hAnsi="Sylfaen"/>
                <w:sz w:val="20"/>
                <w:szCs w:val="20"/>
              </w:rPr>
              <w:lastRenderedPageBreak/>
              <w:t>decision of the first court instance regarding the dispute in connection herewith shall be immediately enforceable pursuant to paragraph 268 (1</w:t>
            </w:r>
            <w:r w:rsidRPr="00613294">
              <w:rPr>
                <w:rFonts w:ascii="Sylfaen" w:hAnsi="Sylfaen"/>
                <w:sz w:val="20"/>
                <w:szCs w:val="20"/>
                <w:vertAlign w:val="superscript"/>
              </w:rPr>
              <w:t>1</w:t>
            </w:r>
            <w:r w:rsidRPr="00613294">
              <w:rPr>
                <w:rFonts w:ascii="Sylfaen" w:hAnsi="Sylfaen"/>
                <w:sz w:val="20"/>
                <w:szCs w:val="20"/>
              </w:rPr>
              <w:t>) of the Geor</w:t>
            </w:r>
            <w:r w:rsidR="0028547E" w:rsidRPr="00613294">
              <w:rPr>
                <w:rFonts w:ascii="Sylfaen" w:hAnsi="Sylfaen"/>
                <w:sz w:val="20"/>
                <w:szCs w:val="20"/>
              </w:rPr>
              <w:t xml:space="preserve">gian Code of Civil Procedure.  </w:t>
            </w:r>
          </w:p>
          <w:p w14:paraId="352382F6" w14:textId="77777777" w:rsidR="0028547E" w:rsidRPr="00613294" w:rsidRDefault="0028547E" w:rsidP="0028547E">
            <w:pPr>
              <w:pStyle w:val="ListParagraph"/>
              <w:numPr>
                <w:ilvl w:val="0"/>
                <w:numId w:val="39"/>
              </w:numPr>
              <w:shd w:val="clear" w:color="auto" w:fill="FFFFFF"/>
              <w:spacing w:after="0"/>
              <w:jc w:val="both"/>
              <w:rPr>
                <w:rFonts w:ascii="Sylfaen" w:hAnsi="Sylfaen"/>
                <w:sz w:val="20"/>
                <w:szCs w:val="20"/>
                <w:lang w:val="en-US"/>
              </w:rPr>
            </w:pPr>
            <w:r w:rsidRPr="00613294">
              <w:rPr>
                <w:rFonts w:ascii="Sylfaen" w:hAnsi="Sylfaen"/>
                <w:sz w:val="20"/>
                <w:szCs w:val="20"/>
                <w:lang w:val="en-US"/>
              </w:rPr>
              <w:t xml:space="preserve">Any dispute and controversy arising out, pertaining to or in connection with </w:t>
            </w:r>
            <w:r w:rsidRPr="00613294">
              <w:rPr>
                <w:rFonts w:ascii="Sylfaen" w:hAnsi="Sylfaen"/>
                <w:b/>
                <w:sz w:val="20"/>
                <w:szCs w:val="20"/>
                <w:lang w:val="en-US"/>
              </w:rPr>
              <w:t>the Present Agreement</w:t>
            </w:r>
            <w:r w:rsidRPr="00613294">
              <w:rPr>
                <w:rFonts w:ascii="Sylfaen" w:hAnsi="Sylfaen"/>
                <w:sz w:val="20"/>
                <w:szCs w:val="20"/>
                <w:lang w:val="en-US"/>
              </w:rPr>
              <w:t>, shall be settled through negotiations or, failing agreement, shall be referred to the arbitration determined by</w:t>
            </w:r>
            <w:r w:rsidRPr="00613294">
              <w:rPr>
                <w:rFonts w:ascii="Sylfaen" w:hAnsi="Sylfaen"/>
                <w:b/>
                <w:bCs/>
                <w:sz w:val="20"/>
                <w:szCs w:val="20"/>
                <w:lang w:val="en-US"/>
              </w:rPr>
              <w:t xml:space="preserve"> the</w:t>
            </w:r>
            <w:r w:rsidRPr="00613294">
              <w:rPr>
                <w:rFonts w:ascii="Sylfaen" w:hAnsi="Sylfaen"/>
                <w:sz w:val="20"/>
                <w:szCs w:val="20"/>
                <w:lang w:val="en-US"/>
              </w:rPr>
              <w:t xml:space="preserve"> </w:t>
            </w:r>
            <w:r w:rsidRPr="00613294">
              <w:rPr>
                <w:rFonts w:ascii="Sylfaen" w:hAnsi="Sylfaen"/>
                <w:b/>
                <w:bCs/>
                <w:sz w:val="20"/>
                <w:szCs w:val="20"/>
                <w:lang w:val="en-US"/>
              </w:rPr>
              <w:t>Present Agreement</w:t>
            </w:r>
            <w:r w:rsidRPr="00613294">
              <w:rPr>
                <w:rFonts w:ascii="Sylfaen" w:hAnsi="Sylfaen"/>
                <w:b/>
                <w:bCs/>
                <w:sz w:val="20"/>
                <w:szCs w:val="20"/>
                <w:lang w:val="ka-GE"/>
              </w:rPr>
              <w:t>.</w:t>
            </w:r>
          </w:p>
          <w:p w14:paraId="688B53A0" w14:textId="77777777" w:rsidR="0028547E" w:rsidRPr="00613294" w:rsidRDefault="0028547E" w:rsidP="0028547E">
            <w:pPr>
              <w:pStyle w:val="ListParagraph"/>
              <w:shd w:val="clear" w:color="auto" w:fill="FFFFFF"/>
              <w:spacing w:after="0"/>
              <w:jc w:val="both"/>
              <w:rPr>
                <w:rFonts w:ascii="Sylfaen" w:hAnsi="Sylfaen"/>
                <w:b/>
                <w:bCs/>
                <w:sz w:val="20"/>
                <w:szCs w:val="20"/>
                <w:lang w:val="en-US"/>
              </w:rPr>
            </w:pPr>
            <w:r w:rsidRPr="00613294">
              <w:rPr>
                <w:rFonts w:ascii="Sylfaen" w:hAnsi="Sylfaen"/>
                <w:sz w:val="20"/>
                <w:szCs w:val="20"/>
                <w:lang w:val="en-US"/>
              </w:rPr>
              <w:t xml:space="preserve">Any dispute arising between </w:t>
            </w:r>
            <w:r w:rsidRPr="00613294">
              <w:rPr>
                <w:rFonts w:ascii="Sylfaen" w:hAnsi="Sylfaen"/>
                <w:b/>
                <w:bCs/>
                <w:sz w:val="20"/>
                <w:szCs w:val="20"/>
                <w:lang w:val="en-US"/>
              </w:rPr>
              <w:t>the Parties</w:t>
            </w:r>
            <w:r w:rsidRPr="00613294">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613294">
              <w:rPr>
                <w:rFonts w:ascii="Sylfaen" w:hAnsi="Sylfaen"/>
                <w:b/>
                <w:bCs/>
                <w:sz w:val="20"/>
                <w:szCs w:val="20"/>
                <w:lang w:val="en-US"/>
              </w:rPr>
              <w:t>Arbitration).</w:t>
            </w:r>
          </w:p>
          <w:p w14:paraId="0EFF2B5C" w14:textId="08D885B9" w:rsidR="0028547E" w:rsidRPr="00613294" w:rsidRDefault="0028547E" w:rsidP="0028547E">
            <w:pPr>
              <w:pStyle w:val="ListParagraph"/>
              <w:shd w:val="clear" w:color="auto" w:fill="FFFFFF"/>
              <w:spacing w:after="0"/>
              <w:jc w:val="both"/>
              <w:rPr>
                <w:rFonts w:ascii="Sylfaen" w:hAnsi="Sylfaen"/>
                <w:b/>
                <w:bCs/>
                <w:sz w:val="20"/>
                <w:szCs w:val="20"/>
                <w:lang w:val="en-US"/>
              </w:rPr>
            </w:pPr>
            <w:r w:rsidRPr="00613294">
              <w:rPr>
                <w:rFonts w:ascii="Sylfaen" w:hAnsi="Sylfaen"/>
                <w:sz w:val="20"/>
                <w:szCs w:val="20"/>
                <w:lang w:val="en-US"/>
              </w:rPr>
              <w:t xml:space="preserve">The address of the </w:t>
            </w:r>
            <w:r w:rsidRPr="00613294">
              <w:rPr>
                <w:rFonts w:ascii="Sylfaen" w:hAnsi="Sylfaen"/>
                <w:b/>
                <w:bCs/>
                <w:sz w:val="20"/>
                <w:szCs w:val="20"/>
                <w:lang w:val="en-US"/>
              </w:rPr>
              <w:t>Arbitration</w:t>
            </w:r>
            <w:r w:rsidRPr="00613294">
              <w:rPr>
                <w:rFonts w:ascii="Sylfaen" w:hAnsi="Sylfaen"/>
                <w:sz w:val="20"/>
                <w:szCs w:val="20"/>
                <w:lang w:val="en-US"/>
              </w:rPr>
              <w:t xml:space="preserve"> by the date of signing </w:t>
            </w:r>
            <w:r w:rsidRPr="00613294">
              <w:rPr>
                <w:rFonts w:ascii="Sylfaen" w:hAnsi="Sylfaen"/>
                <w:b/>
                <w:bCs/>
                <w:sz w:val="20"/>
                <w:szCs w:val="20"/>
                <w:lang w:val="en-US"/>
              </w:rPr>
              <w:t>the Present  Agreemen</w:t>
            </w:r>
            <w:r w:rsidRPr="00613294">
              <w:rPr>
                <w:rFonts w:ascii="Sylfaen" w:hAnsi="Sylfaen"/>
                <w:sz w:val="20"/>
                <w:szCs w:val="20"/>
                <w:lang w:val="en-US"/>
              </w:rPr>
              <w:t>t is: 71 Vazha-</w:t>
            </w:r>
            <w:proofErr w:type="spellStart"/>
            <w:r w:rsidRPr="00613294">
              <w:rPr>
                <w:rFonts w:ascii="Sylfaen" w:hAnsi="Sylfaen"/>
                <w:sz w:val="20"/>
                <w:szCs w:val="20"/>
                <w:lang w:val="en-US"/>
              </w:rPr>
              <w:t>Pshavela</w:t>
            </w:r>
            <w:proofErr w:type="spellEnd"/>
            <w:r w:rsidRPr="00613294">
              <w:rPr>
                <w:rFonts w:ascii="Sylfaen" w:hAnsi="Sylfaen"/>
                <w:sz w:val="20"/>
                <w:szCs w:val="20"/>
                <w:lang w:val="en-US"/>
              </w:rPr>
              <w:t xml:space="preserve"> Avenue, Block 4, Floor 2, office N 11;  Tbilisi and the web-site is </w:t>
            </w:r>
            <w:hyperlink r:id="rId12" w:history="1">
              <w:r w:rsidRPr="00613294">
                <w:rPr>
                  <w:rStyle w:val="Hyperlink"/>
                  <w:rFonts w:ascii="Sylfaen" w:eastAsiaTheme="minorEastAsia" w:hAnsi="Sylfaen"/>
                  <w:sz w:val="20"/>
                  <w:szCs w:val="20"/>
                  <w:lang w:val="en-US"/>
                </w:rPr>
                <w:t>www.drc-arbitration.ge</w:t>
              </w:r>
            </w:hyperlink>
            <w:r w:rsidRPr="00613294">
              <w:rPr>
                <w:rFonts w:ascii="Sylfaen" w:hAnsi="Sylfaen"/>
                <w:sz w:val="20"/>
                <w:szCs w:val="20"/>
                <w:lang w:val="en-US"/>
              </w:rPr>
              <w:t xml:space="preserve">. </w:t>
            </w:r>
          </w:p>
          <w:p w14:paraId="6E2F1F7E" w14:textId="5AE2F55A" w:rsidR="0028547E" w:rsidRPr="00613294" w:rsidRDefault="0028547E" w:rsidP="0028547E">
            <w:pPr>
              <w:pStyle w:val="ListParagraph"/>
              <w:shd w:val="clear" w:color="auto" w:fill="FFFFFF"/>
              <w:spacing w:after="0"/>
              <w:jc w:val="both"/>
              <w:rPr>
                <w:rFonts w:ascii="Sylfaen" w:hAnsi="Sylfaen"/>
                <w:b/>
                <w:bCs/>
                <w:sz w:val="20"/>
                <w:szCs w:val="20"/>
                <w:lang w:val="en-US"/>
              </w:rPr>
            </w:pPr>
            <w:r w:rsidRPr="00613294">
              <w:rPr>
                <w:rFonts w:ascii="Sylfaen" w:hAnsi="Sylfaen"/>
                <w:b/>
                <w:sz w:val="20"/>
                <w:szCs w:val="20"/>
                <w:lang w:val="en-US"/>
              </w:rPr>
              <w:t>Parties</w:t>
            </w:r>
            <w:r w:rsidRPr="00613294">
              <w:rPr>
                <w:rFonts w:ascii="Sylfaen" w:hAnsi="Sylfaen"/>
                <w:sz w:val="20"/>
                <w:szCs w:val="20"/>
                <w:lang w:val="en-US"/>
              </w:rPr>
              <w:t xml:space="preserve"> </w:t>
            </w:r>
            <w:proofErr w:type="gramStart"/>
            <w:r w:rsidRPr="00613294">
              <w:rPr>
                <w:rFonts w:ascii="Sylfaen" w:hAnsi="Sylfaen"/>
                <w:sz w:val="20"/>
                <w:szCs w:val="20"/>
                <w:lang w:val="en-US"/>
              </w:rPr>
              <w:t>agree  that</w:t>
            </w:r>
            <w:proofErr w:type="gramEnd"/>
            <w:r w:rsidRPr="00613294">
              <w:rPr>
                <w:rFonts w:ascii="Sylfaen" w:hAnsi="Sylfaen"/>
                <w:sz w:val="20"/>
                <w:szCs w:val="20"/>
                <w:lang w:val="en-US"/>
              </w:rPr>
              <w:t xml:space="preserve"> if the dispute amount is not more than GEL 50 000 (Fifty Thousand), the dispute shall be </w:t>
            </w:r>
            <w:proofErr w:type="gramStart"/>
            <w:r w:rsidRPr="00613294">
              <w:rPr>
                <w:rFonts w:ascii="Sylfaen" w:hAnsi="Sylfaen"/>
                <w:sz w:val="20"/>
                <w:szCs w:val="20"/>
                <w:lang w:val="en-US"/>
              </w:rPr>
              <w:t>discussed</w:t>
            </w:r>
            <w:proofErr w:type="gramEnd"/>
            <w:r w:rsidRPr="00613294">
              <w:rPr>
                <w:rFonts w:ascii="Sylfaen" w:hAnsi="Sylfaen"/>
                <w:sz w:val="20"/>
                <w:szCs w:val="20"/>
                <w:lang w:val="en-US"/>
              </w:rPr>
              <w:t xml:space="preserve"> and the decision shall be made without </w:t>
            </w:r>
            <w:proofErr w:type="gramStart"/>
            <w:r w:rsidRPr="00613294">
              <w:rPr>
                <w:rFonts w:ascii="Sylfaen" w:hAnsi="Sylfaen"/>
                <w:sz w:val="20"/>
                <w:szCs w:val="20"/>
                <w:lang w:val="en-US"/>
              </w:rPr>
              <w:t>the oral</w:t>
            </w:r>
            <w:proofErr w:type="gramEnd"/>
            <w:r w:rsidRPr="00613294">
              <w:rPr>
                <w:rFonts w:ascii="Sylfaen" w:hAnsi="Sylfaen"/>
                <w:sz w:val="20"/>
                <w:szCs w:val="20"/>
                <w:lang w:val="en-US"/>
              </w:rPr>
              <w:t xml:space="preserve"> hearing. </w:t>
            </w:r>
          </w:p>
          <w:p w14:paraId="20D81205" w14:textId="77777777" w:rsidR="0028547E" w:rsidRPr="00613294" w:rsidRDefault="0028547E" w:rsidP="0028547E">
            <w:pPr>
              <w:pStyle w:val="ListParagraph"/>
              <w:suppressAutoHyphens/>
              <w:spacing w:after="0"/>
              <w:ind w:left="828"/>
              <w:jc w:val="both"/>
              <w:rPr>
                <w:rFonts w:ascii="Sylfaen" w:hAnsi="Sylfaen"/>
                <w:sz w:val="20"/>
                <w:szCs w:val="20"/>
                <w:lang w:val="en-US"/>
              </w:rPr>
            </w:pPr>
            <w:r w:rsidRPr="00613294">
              <w:rPr>
                <w:rFonts w:ascii="Sylfaen" w:hAnsi="Sylfaen"/>
                <w:sz w:val="20"/>
                <w:szCs w:val="20"/>
                <w:lang w:val="en-US"/>
              </w:rPr>
              <w:t xml:space="preserve">The dispute will be examined by the </w:t>
            </w:r>
            <w:r w:rsidRPr="00613294">
              <w:rPr>
                <w:rFonts w:ascii="Sylfaen" w:hAnsi="Sylfaen"/>
                <w:b/>
                <w:bCs/>
                <w:sz w:val="20"/>
                <w:szCs w:val="20"/>
                <w:lang w:val="en-US"/>
              </w:rPr>
              <w:t>Arbitration</w:t>
            </w:r>
            <w:r w:rsidRPr="00613294">
              <w:rPr>
                <w:rFonts w:ascii="Sylfaen" w:hAnsi="Sylfaen"/>
                <w:sz w:val="20"/>
                <w:szCs w:val="20"/>
                <w:lang w:val="en-US"/>
              </w:rPr>
              <w:t xml:space="preserve"> in Georgian language according to the Law of Georgia regarding the Arbitration and the rules of arbitration proceedings of the </w:t>
            </w:r>
            <w:r w:rsidRPr="00613294">
              <w:rPr>
                <w:rFonts w:ascii="Sylfaen" w:hAnsi="Sylfaen"/>
                <w:b/>
                <w:bCs/>
                <w:sz w:val="20"/>
                <w:szCs w:val="20"/>
                <w:lang w:val="en-US"/>
              </w:rPr>
              <w:t>Arbitration</w:t>
            </w:r>
            <w:r w:rsidRPr="00613294">
              <w:rPr>
                <w:rFonts w:ascii="Sylfaen" w:hAnsi="Sylfaen"/>
                <w:sz w:val="20"/>
                <w:szCs w:val="20"/>
                <w:lang w:val="en-US"/>
              </w:rPr>
              <w:t>.</w:t>
            </w:r>
          </w:p>
          <w:p w14:paraId="51466888" w14:textId="77777777" w:rsidR="00C259F0" w:rsidRPr="00613294" w:rsidRDefault="00C259F0" w:rsidP="00C259F0">
            <w:pPr>
              <w:pStyle w:val="ListParagraph"/>
              <w:shd w:val="clear" w:color="auto" w:fill="FFFFFF"/>
              <w:spacing w:after="0"/>
              <w:ind w:left="360"/>
              <w:jc w:val="both"/>
              <w:rPr>
                <w:rFonts w:ascii="Sylfaen" w:hAnsi="Sylfaen"/>
                <w:sz w:val="20"/>
                <w:szCs w:val="20"/>
                <w:lang w:val="en-US"/>
              </w:rPr>
            </w:pPr>
          </w:p>
          <w:p w14:paraId="5CF9DAB8" w14:textId="7DDF7F79" w:rsidR="00D728F3" w:rsidRPr="00613294" w:rsidRDefault="00D728F3" w:rsidP="000B7022">
            <w:pPr>
              <w:pStyle w:val="ListParagraph"/>
              <w:spacing w:after="0"/>
              <w:ind w:left="432"/>
              <w:jc w:val="both"/>
              <w:rPr>
                <w:rFonts w:ascii="Sylfaen" w:hAnsi="Sylfaen"/>
                <w:sz w:val="20"/>
                <w:szCs w:val="20"/>
                <w:lang w:val="en-US"/>
              </w:rPr>
            </w:pPr>
          </w:p>
          <w:p w14:paraId="022A39ED" w14:textId="2DF89B54" w:rsidR="005A0CF4" w:rsidRPr="00613294" w:rsidRDefault="005A0CF4" w:rsidP="000B7022">
            <w:pPr>
              <w:pStyle w:val="ListParagraph"/>
              <w:spacing w:after="0"/>
              <w:ind w:left="432"/>
              <w:jc w:val="both"/>
              <w:rPr>
                <w:rFonts w:ascii="Sylfaen" w:hAnsi="Sylfaen"/>
                <w:sz w:val="20"/>
                <w:szCs w:val="20"/>
                <w:lang w:val="en-US"/>
              </w:rPr>
            </w:pPr>
          </w:p>
          <w:p w14:paraId="356BA056" w14:textId="23D08881" w:rsidR="005A0CF4" w:rsidRPr="00613294" w:rsidRDefault="005A0CF4" w:rsidP="000B7022">
            <w:pPr>
              <w:pStyle w:val="ListParagraph"/>
              <w:spacing w:after="0"/>
              <w:ind w:left="432"/>
              <w:jc w:val="both"/>
              <w:rPr>
                <w:rFonts w:ascii="Sylfaen" w:hAnsi="Sylfaen"/>
                <w:sz w:val="20"/>
                <w:szCs w:val="20"/>
                <w:lang w:val="en-US"/>
              </w:rPr>
            </w:pPr>
          </w:p>
          <w:p w14:paraId="12117FB4" w14:textId="0DED6A27" w:rsidR="005A0CF4" w:rsidRPr="00613294" w:rsidRDefault="005A0CF4" w:rsidP="000B7022">
            <w:pPr>
              <w:pStyle w:val="ListParagraph"/>
              <w:spacing w:after="0"/>
              <w:ind w:left="432"/>
              <w:jc w:val="both"/>
              <w:rPr>
                <w:rFonts w:ascii="Sylfaen" w:hAnsi="Sylfaen"/>
                <w:sz w:val="20"/>
                <w:szCs w:val="20"/>
                <w:lang w:val="en-US"/>
              </w:rPr>
            </w:pPr>
          </w:p>
          <w:p w14:paraId="680E1CED" w14:textId="65F98C34" w:rsidR="005A0CF4" w:rsidRPr="00613294" w:rsidRDefault="005A0CF4" w:rsidP="000B7022">
            <w:pPr>
              <w:pStyle w:val="ListParagraph"/>
              <w:spacing w:after="0"/>
              <w:ind w:left="432"/>
              <w:jc w:val="both"/>
              <w:rPr>
                <w:rFonts w:ascii="Sylfaen" w:hAnsi="Sylfaen"/>
                <w:sz w:val="20"/>
                <w:szCs w:val="20"/>
                <w:lang w:val="en-US"/>
              </w:rPr>
            </w:pPr>
          </w:p>
          <w:p w14:paraId="31849017" w14:textId="5C6B2336" w:rsidR="005A0CF4" w:rsidRPr="00613294" w:rsidRDefault="005A0CF4" w:rsidP="000B7022">
            <w:pPr>
              <w:pStyle w:val="ListParagraph"/>
              <w:spacing w:after="0"/>
              <w:ind w:left="432"/>
              <w:jc w:val="both"/>
              <w:rPr>
                <w:rFonts w:ascii="Sylfaen" w:hAnsi="Sylfaen"/>
                <w:sz w:val="20"/>
                <w:szCs w:val="20"/>
                <w:lang w:val="en-US"/>
              </w:rPr>
            </w:pPr>
          </w:p>
          <w:p w14:paraId="1532C11C" w14:textId="3675B21D" w:rsidR="005A0CF4" w:rsidRPr="00613294" w:rsidRDefault="005A0CF4" w:rsidP="000B7022">
            <w:pPr>
              <w:pStyle w:val="ListParagraph"/>
              <w:spacing w:after="0"/>
              <w:ind w:left="432"/>
              <w:jc w:val="both"/>
              <w:rPr>
                <w:rFonts w:ascii="Sylfaen" w:hAnsi="Sylfaen"/>
                <w:sz w:val="20"/>
                <w:szCs w:val="20"/>
                <w:lang w:val="en-US"/>
              </w:rPr>
            </w:pPr>
          </w:p>
          <w:p w14:paraId="5C3ECF56" w14:textId="57815A8B" w:rsidR="0028547E" w:rsidRPr="00613294" w:rsidRDefault="0028547E" w:rsidP="000B7022">
            <w:pPr>
              <w:pStyle w:val="ListParagraph"/>
              <w:spacing w:after="0"/>
              <w:ind w:left="432"/>
              <w:jc w:val="both"/>
              <w:rPr>
                <w:rFonts w:ascii="Sylfaen" w:hAnsi="Sylfaen"/>
                <w:sz w:val="20"/>
                <w:szCs w:val="20"/>
                <w:lang w:val="en-US"/>
              </w:rPr>
            </w:pPr>
          </w:p>
          <w:p w14:paraId="187B67D5" w14:textId="510CDFEE" w:rsidR="0028547E" w:rsidRPr="00613294" w:rsidRDefault="0028547E" w:rsidP="000B7022">
            <w:pPr>
              <w:pStyle w:val="ListParagraph"/>
              <w:spacing w:after="0"/>
              <w:ind w:left="432"/>
              <w:jc w:val="both"/>
              <w:rPr>
                <w:rFonts w:ascii="Sylfaen" w:hAnsi="Sylfaen"/>
                <w:sz w:val="20"/>
                <w:szCs w:val="20"/>
                <w:lang w:val="en-US"/>
              </w:rPr>
            </w:pPr>
          </w:p>
          <w:p w14:paraId="75F79D2D" w14:textId="2D4C4064" w:rsidR="0028547E" w:rsidRDefault="0028547E" w:rsidP="000B7022">
            <w:pPr>
              <w:pStyle w:val="ListParagraph"/>
              <w:spacing w:after="0"/>
              <w:ind w:left="432"/>
              <w:jc w:val="both"/>
              <w:rPr>
                <w:rFonts w:ascii="Sylfaen" w:hAnsi="Sylfaen"/>
                <w:sz w:val="20"/>
                <w:szCs w:val="20"/>
                <w:lang w:val="en-US"/>
              </w:rPr>
            </w:pPr>
          </w:p>
          <w:p w14:paraId="3CC52570" w14:textId="77777777" w:rsidR="00A45C96" w:rsidRDefault="00A45C96" w:rsidP="000B7022">
            <w:pPr>
              <w:pStyle w:val="ListParagraph"/>
              <w:spacing w:after="0"/>
              <w:ind w:left="432"/>
              <w:jc w:val="both"/>
              <w:rPr>
                <w:rFonts w:ascii="Sylfaen" w:hAnsi="Sylfaen"/>
                <w:sz w:val="20"/>
                <w:szCs w:val="20"/>
                <w:lang w:val="en-US"/>
              </w:rPr>
            </w:pPr>
          </w:p>
          <w:p w14:paraId="14DCE0D5" w14:textId="77777777" w:rsidR="00A45C96" w:rsidRDefault="00A45C96" w:rsidP="00A45C96">
            <w:pPr>
              <w:pStyle w:val="ListParagraph"/>
              <w:spacing w:after="0"/>
              <w:ind w:left="432"/>
              <w:jc w:val="both"/>
              <w:rPr>
                <w:rFonts w:ascii="Sylfaen" w:hAnsi="Sylfaen"/>
                <w:sz w:val="20"/>
                <w:szCs w:val="20"/>
                <w:lang w:val="en-US"/>
              </w:rPr>
            </w:pPr>
          </w:p>
          <w:p w14:paraId="78A9FF14" w14:textId="77777777" w:rsidR="00A45C96" w:rsidRDefault="00A45C96" w:rsidP="00A45C96">
            <w:pPr>
              <w:pStyle w:val="ListParagraph"/>
              <w:spacing w:after="0"/>
              <w:ind w:left="432"/>
              <w:jc w:val="both"/>
              <w:rPr>
                <w:rFonts w:ascii="Sylfaen" w:hAnsi="Sylfaen"/>
                <w:sz w:val="20"/>
                <w:szCs w:val="20"/>
                <w:lang w:val="en-US"/>
              </w:rPr>
            </w:pPr>
          </w:p>
          <w:p w14:paraId="2CAB88D8" w14:textId="567E102D" w:rsidR="00A45C96" w:rsidRPr="00D94410" w:rsidRDefault="00A45C96" w:rsidP="00A45C96">
            <w:pPr>
              <w:pStyle w:val="ListBullet"/>
              <w:numPr>
                <w:ilvl w:val="0"/>
                <w:numId w:val="9"/>
              </w:numPr>
              <w:jc w:val="center"/>
              <w:rPr>
                <w:rFonts w:ascii="Sylfaen" w:hAnsi="Sylfaen" w:cs="Sylfaen"/>
                <w:b/>
                <w:sz w:val="20"/>
                <w:szCs w:val="20"/>
                <w:lang w:val="ka-GE"/>
              </w:rPr>
            </w:pPr>
            <w:r w:rsidRPr="00D94410">
              <w:rPr>
                <w:rFonts w:ascii="Sylfaen" w:hAnsi="Sylfaen" w:cs="Sylfaen"/>
                <w:b/>
                <w:sz w:val="20"/>
                <w:szCs w:val="20"/>
                <w:lang w:val="ka-GE"/>
              </w:rPr>
              <w:t>Terms of withdrawal from the agreement</w:t>
            </w:r>
          </w:p>
          <w:p w14:paraId="4BAD9392" w14:textId="77777777" w:rsidR="00A45C96" w:rsidRPr="00DA2B6E" w:rsidRDefault="00A45C96" w:rsidP="00A45C96">
            <w:pPr>
              <w:pStyle w:val="ListBullet"/>
              <w:ind w:firstLine="0"/>
              <w:rPr>
                <w:rFonts w:ascii="Sylfaen" w:hAnsi="Sylfaen" w:cs="Sylfaen"/>
                <w:b/>
                <w:sz w:val="20"/>
                <w:szCs w:val="20"/>
                <w:lang w:val="ka-GE"/>
              </w:rPr>
            </w:pPr>
          </w:p>
          <w:p w14:paraId="5D031E5B" w14:textId="77777777" w:rsidR="00A45C96" w:rsidRDefault="00A45C96" w:rsidP="00A45C96">
            <w:pPr>
              <w:pStyle w:val="ListBullet"/>
              <w:numPr>
                <w:ilvl w:val="1"/>
                <w:numId w:val="9"/>
              </w:numPr>
              <w:jc w:val="both"/>
              <w:rPr>
                <w:rFonts w:ascii="Sylfaen" w:hAnsi="Sylfaen" w:cs="Sylfaen"/>
                <w:sz w:val="20"/>
                <w:szCs w:val="20"/>
                <w:lang w:val="ka-GE"/>
              </w:rPr>
            </w:pPr>
            <w:r w:rsidRPr="00DA2B6E">
              <w:rPr>
                <w:rFonts w:ascii="Sylfaen" w:hAnsi="Sylfaen" w:cs="Sylfaen"/>
                <w:sz w:val="20"/>
                <w:szCs w:val="20"/>
                <w:lang w:val="ka-GE"/>
              </w:rPr>
              <w:t>Regardless of the general conditions</w:t>
            </w:r>
            <w:r w:rsidRPr="00DA2B6E">
              <w:rPr>
                <w:rFonts w:ascii="Sylfaen" w:hAnsi="Sylfaen" w:cs="Sylfaen"/>
                <w:sz w:val="20"/>
                <w:szCs w:val="20"/>
                <w:lang w:val="en-US"/>
              </w:rPr>
              <w:t>,</w:t>
            </w:r>
            <w:r w:rsidRPr="00DA2B6E">
              <w:rPr>
                <w:rFonts w:ascii="Sylfaen" w:hAnsi="Sylfaen" w:cs="Sylfaen"/>
                <w:sz w:val="20"/>
                <w:szCs w:val="20"/>
                <w:lang w:val="ka-GE"/>
              </w:rPr>
              <w:t xml:space="preserve"> </w:t>
            </w:r>
            <w:r w:rsidRPr="00DA2B6E">
              <w:rPr>
                <w:rFonts w:ascii="Sylfaen" w:hAnsi="Sylfaen" w:cs="Sylfaen"/>
                <w:sz w:val="20"/>
                <w:szCs w:val="20"/>
                <w:lang w:val="en-US"/>
              </w:rPr>
              <w:t>defined by</w:t>
            </w:r>
            <w:r w:rsidRPr="00DA2B6E">
              <w:rPr>
                <w:rFonts w:ascii="Sylfaen" w:hAnsi="Sylfaen" w:cs="Sylfaen"/>
                <w:sz w:val="20"/>
                <w:szCs w:val="20"/>
                <w:lang w:val="ka-GE"/>
              </w:rPr>
              <w:t xml:space="preserve"> </w:t>
            </w:r>
            <w:r w:rsidRPr="00DA2B6E">
              <w:rPr>
                <w:rFonts w:ascii="Sylfaen" w:hAnsi="Sylfaen" w:cs="Sylfaen"/>
                <w:sz w:val="20"/>
                <w:szCs w:val="20"/>
                <w:lang w:val="en-US"/>
              </w:rPr>
              <w:t>the agreement</w:t>
            </w:r>
            <w:r w:rsidRPr="00DA2B6E">
              <w:rPr>
                <w:rFonts w:ascii="Sylfaen" w:hAnsi="Sylfaen" w:cs="Sylfaen"/>
                <w:sz w:val="20"/>
                <w:szCs w:val="20"/>
                <w:lang w:val="ka-GE"/>
              </w:rPr>
              <w:t xml:space="preserve">, for terminating the </w:t>
            </w:r>
            <w:r w:rsidRPr="00DA2B6E">
              <w:rPr>
                <w:rFonts w:ascii="Sylfaen" w:hAnsi="Sylfaen" w:cs="Sylfaen"/>
                <w:sz w:val="20"/>
                <w:szCs w:val="20"/>
                <w:lang w:val="en-US"/>
              </w:rPr>
              <w:t xml:space="preserve">agreement, </w:t>
            </w:r>
            <w:r w:rsidRPr="00DA2B6E">
              <w:rPr>
                <w:rFonts w:ascii="Sylfaen" w:hAnsi="Sylfaen" w:cs="Sylfaen"/>
                <w:sz w:val="20"/>
                <w:szCs w:val="20"/>
                <w:lang w:val="ka-GE"/>
              </w:rPr>
              <w:t xml:space="preserve">the borrower has the right to refuse </w:t>
            </w:r>
            <w:r w:rsidRPr="00DA2B6E">
              <w:rPr>
                <w:rFonts w:ascii="Sylfaen" w:hAnsi="Sylfaen" w:cs="Sylfaen"/>
                <w:sz w:val="20"/>
                <w:szCs w:val="20"/>
                <w:lang w:val="en-US"/>
              </w:rPr>
              <w:t>the present</w:t>
            </w:r>
            <w:r w:rsidRPr="00DA2B6E">
              <w:rPr>
                <w:rFonts w:ascii="Sylfaen" w:hAnsi="Sylfaen" w:cs="Sylfaen"/>
                <w:sz w:val="20"/>
                <w:szCs w:val="20"/>
                <w:lang w:val="ka-GE"/>
              </w:rPr>
              <w:t xml:space="preserve"> </w:t>
            </w:r>
            <w:r w:rsidRPr="00DA2B6E">
              <w:rPr>
                <w:rFonts w:ascii="Sylfaen" w:hAnsi="Sylfaen" w:cs="Sylfaen"/>
                <w:sz w:val="20"/>
                <w:szCs w:val="20"/>
                <w:lang w:val="en-US"/>
              </w:rPr>
              <w:t>agreement</w:t>
            </w:r>
            <w:r w:rsidRPr="00DA2B6E">
              <w:rPr>
                <w:rFonts w:ascii="Sylfaen" w:hAnsi="Sylfaen" w:cs="Sylfaen"/>
                <w:sz w:val="20"/>
                <w:szCs w:val="20"/>
                <w:lang w:val="ka-GE"/>
              </w:rPr>
              <w:t xml:space="preserve"> without </w:t>
            </w:r>
            <w:r w:rsidRPr="00DA2B6E">
              <w:rPr>
                <w:rFonts w:ascii="Sylfaen" w:hAnsi="Sylfaen" w:cs="Sylfaen"/>
                <w:sz w:val="20"/>
                <w:szCs w:val="20"/>
                <w:lang w:val="ka-GE"/>
              </w:rPr>
              <w:lastRenderedPageBreak/>
              <w:t xml:space="preserve">specifying any reason, within 14 calendar days from the conclusion/delivery of </w:t>
            </w:r>
            <w:r w:rsidRPr="00DA2B6E">
              <w:rPr>
                <w:rFonts w:ascii="Sylfaen" w:hAnsi="Sylfaen" w:cs="Sylfaen"/>
                <w:sz w:val="20"/>
                <w:szCs w:val="20"/>
                <w:lang w:val="en-US"/>
              </w:rPr>
              <w:t>the</w:t>
            </w:r>
            <w:r w:rsidRPr="00DA2B6E">
              <w:rPr>
                <w:rFonts w:ascii="Sylfaen" w:hAnsi="Sylfaen" w:cs="Sylfaen"/>
                <w:sz w:val="20"/>
                <w:szCs w:val="20"/>
                <w:lang w:val="ka-GE"/>
              </w:rPr>
              <w:t xml:space="preserve"> </w:t>
            </w:r>
            <w:r w:rsidRPr="00DA2B6E">
              <w:rPr>
                <w:rFonts w:ascii="Sylfaen" w:hAnsi="Sylfaen" w:cs="Sylfaen"/>
                <w:sz w:val="20"/>
                <w:szCs w:val="20"/>
                <w:lang w:val="en-US"/>
              </w:rPr>
              <w:t>agreement</w:t>
            </w:r>
            <w:r w:rsidRPr="00DA2B6E">
              <w:rPr>
                <w:rFonts w:ascii="Sylfaen" w:hAnsi="Sylfaen" w:cs="Sylfaen"/>
                <w:sz w:val="20"/>
                <w:szCs w:val="20"/>
                <w:lang w:val="ka-GE"/>
              </w:rPr>
              <w:t xml:space="preserve">, taking into account the following mandatory conditions: </w:t>
            </w:r>
          </w:p>
          <w:p w14:paraId="5BB06C7D" w14:textId="77777777" w:rsidR="00A45C96" w:rsidRDefault="00A45C96" w:rsidP="00A45C96">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a) before the expiration of the above term, the borrower must apply to the bank in writing with a request to withdraw from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w:t>
            </w:r>
          </w:p>
          <w:p w14:paraId="1A3ED2AD" w14:textId="77777777" w:rsidR="00A45C96" w:rsidRDefault="00A45C96" w:rsidP="00A45C96">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b) the request to withdraw from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should be registered at the bank's head office or Tbilisi branch; </w:t>
            </w:r>
          </w:p>
          <w:p w14:paraId="7724F376" w14:textId="77777777" w:rsidR="00A45C96" w:rsidRDefault="00A45C96" w:rsidP="00A45C96">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c) the borrower must indicate the mandatory data/details of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which are needed to identify the contract; </w:t>
            </w:r>
          </w:p>
          <w:p w14:paraId="5F9CF40B" w14:textId="77777777" w:rsidR="00A45C96" w:rsidRDefault="00A45C96" w:rsidP="00A45C96">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d) In case of refusal of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no later than 30 calendar days after applying/notifying the bank in the above-mentioned manner, the borrower is obliged to fully and promptly repay the remaining principal amount of the existing credit at the time of repayment and the accrued and unpaid interest (interest benefit) on this amount during the period of using the credit. In addition, when the principal amount of the loan is paid in full and on time, the expenses charged to the borrower will be reimbursed by the bank or deducted from the amount to be returned by the borrower, except for those expenses stipulated by the law, which are not subject to reimbursement. </w:t>
            </w:r>
          </w:p>
          <w:p w14:paraId="234B45B4" w14:textId="77777777" w:rsidR="00A45C96" w:rsidRDefault="00A45C96" w:rsidP="00A45C96">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e) In case of refusal of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by the borrower,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will be considered as terminated only after and in the case of full and complete fulfillment of the requirements provided for in subsection "d" of this clause. f) Until the Borrower fully and properly fulfills the requirements set forth in Sub-Clause "D" of this Clause, the Borrower shall not be released from the obligations under the Agreement, including, without limitation, from the payment of the payments stipulated in the Agreement. </w:t>
            </w:r>
          </w:p>
          <w:p w14:paraId="19BDDFF6" w14:textId="77777777" w:rsidR="00A45C96" w:rsidRDefault="00A45C96" w:rsidP="00A45C96">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g) In the event that the borrower does not fully and properly comply with the requirements set forth in subsection "d" of this clause, the borrower no longer has the right to refuse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in accordance with the conditions specified in this clause, and all other conditions specified in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apply to the borrower. </w:t>
            </w:r>
          </w:p>
          <w:p w14:paraId="2445A47B" w14:textId="77777777" w:rsidR="00A45C96" w:rsidRPr="00DA2B6E" w:rsidRDefault="00A45C96" w:rsidP="00A45C96">
            <w:pPr>
              <w:pStyle w:val="ListBullet"/>
              <w:ind w:firstLine="0"/>
              <w:jc w:val="both"/>
              <w:rPr>
                <w:rFonts w:ascii="Sylfaen" w:hAnsi="Sylfaen" w:cs="Sylfaen"/>
                <w:sz w:val="20"/>
                <w:szCs w:val="20"/>
                <w:lang w:val="ka-GE"/>
              </w:rPr>
            </w:pPr>
            <w:r w:rsidRPr="00DA2B6E">
              <w:rPr>
                <w:rFonts w:ascii="Sylfaen" w:hAnsi="Sylfaen" w:cs="Sylfaen"/>
                <w:sz w:val="20"/>
                <w:szCs w:val="20"/>
                <w:lang w:val="ka-GE"/>
              </w:rPr>
              <w:t>h) As a result of the refusal of this agreement, in case of termination of the agreement, any other agreement related to this agreement (only in relation to this agreement), concluded with the bank or a third party, on the basis of the existing agreement between the bank and the third party, is cancel</w:t>
            </w:r>
            <w:r w:rsidRPr="00DA2B6E">
              <w:rPr>
                <w:rFonts w:ascii="Sylfaen" w:hAnsi="Sylfaen" w:cs="Sylfaen"/>
                <w:sz w:val="20"/>
                <w:szCs w:val="20"/>
                <w:lang w:val="en-US"/>
              </w:rPr>
              <w:t>l</w:t>
            </w:r>
            <w:r w:rsidRPr="00DA2B6E">
              <w:rPr>
                <w:rFonts w:ascii="Sylfaen" w:hAnsi="Sylfaen" w:cs="Sylfaen"/>
                <w:sz w:val="20"/>
                <w:szCs w:val="20"/>
                <w:lang w:val="ka-GE"/>
              </w:rPr>
              <w:t>ed.</w:t>
            </w:r>
          </w:p>
          <w:p w14:paraId="37D581AF" w14:textId="77777777" w:rsidR="00A45C96" w:rsidRPr="00613294" w:rsidRDefault="00A45C96" w:rsidP="000B7022">
            <w:pPr>
              <w:pStyle w:val="ListParagraph"/>
              <w:spacing w:after="0"/>
              <w:ind w:left="432"/>
              <w:jc w:val="both"/>
              <w:rPr>
                <w:rFonts w:ascii="Sylfaen" w:hAnsi="Sylfaen"/>
                <w:sz w:val="20"/>
                <w:szCs w:val="20"/>
                <w:lang w:val="en-US"/>
              </w:rPr>
            </w:pPr>
          </w:p>
          <w:p w14:paraId="7D6B4819" w14:textId="3FC67219" w:rsidR="005A0CF4" w:rsidRDefault="005A0CF4" w:rsidP="000B7022">
            <w:pPr>
              <w:pStyle w:val="ListParagraph"/>
              <w:spacing w:after="0"/>
              <w:ind w:left="432"/>
              <w:jc w:val="both"/>
              <w:rPr>
                <w:rFonts w:ascii="Sylfaen" w:hAnsi="Sylfaen"/>
                <w:sz w:val="20"/>
                <w:szCs w:val="20"/>
                <w:lang w:val="en-US"/>
              </w:rPr>
            </w:pPr>
          </w:p>
          <w:p w14:paraId="0B925BC8" w14:textId="77777777" w:rsidR="00A45C96" w:rsidRDefault="00A45C96" w:rsidP="000B7022">
            <w:pPr>
              <w:pStyle w:val="ListParagraph"/>
              <w:spacing w:after="0"/>
              <w:ind w:left="432"/>
              <w:jc w:val="both"/>
              <w:rPr>
                <w:rFonts w:ascii="Sylfaen" w:hAnsi="Sylfaen"/>
                <w:sz w:val="20"/>
                <w:szCs w:val="20"/>
                <w:lang w:val="en-US"/>
              </w:rPr>
            </w:pPr>
          </w:p>
          <w:p w14:paraId="58D3A645" w14:textId="77777777" w:rsidR="00A45C96" w:rsidRDefault="00A45C96" w:rsidP="000B7022">
            <w:pPr>
              <w:pStyle w:val="ListParagraph"/>
              <w:spacing w:after="0"/>
              <w:ind w:left="432"/>
              <w:jc w:val="both"/>
              <w:rPr>
                <w:rFonts w:ascii="Sylfaen" w:hAnsi="Sylfaen"/>
                <w:sz w:val="20"/>
                <w:szCs w:val="20"/>
                <w:lang w:val="en-US"/>
              </w:rPr>
            </w:pPr>
          </w:p>
          <w:p w14:paraId="3FD5E0AA" w14:textId="77777777" w:rsidR="00A45C96" w:rsidRDefault="00A45C96" w:rsidP="000B7022">
            <w:pPr>
              <w:pStyle w:val="ListParagraph"/>
              <w:spacing w:after="0"/>
              <w:ind w:left="432"/>
              <w:jc w:val="both"/>
              <w:rPr>
                <w:rFonts w:ascii="Sylfaen" w:hAnsi="Sylfaen"/>
                <w:sz w:val="20"/>
                <w:szCs w:val="20"/>
                <w:lang w:val="en-US"/>
              </w:rPr>
            </w:pPr>
          </w:p>
          <w:p w14:paraId="4F8910EA" w14:textId="77777777" w:rsidR="00A45C96" w:rsidRDefault="00A45C96" w:rsidP="000B7022">
            <w:pPr>
              <w:pStyle w:val="ListParagraph"/>
              <w:spacing w:after="0"/>
              <w:ind w:left="432"/>
              <w:jc w:val="both"/>
              <w:rPr>
                <w:rFonts w:ascii="Sylfaen" w:hAnsi="Sylfaen"/>
                <w:sz w:val="20"/>
                <w:szCs w:val="20"/>
                <w:lang w:val="en-US"/>
              </w:rPr>
            </w:pPr>
          </w:p>
          <w:p w14:paraId="2D42F70C" w14:textId="77777777" w:rsidR="00A45C96" w:rsidRDefault="00A45C96" w:rsidP="000B7022">
            <w:pPr>
              <w:pStyle w:val="ListParagraph"/>
              <w:spacing w:after="0"/>
              <w:ind w:left="432"/>
              <w:jc w:val="both"/>
              <w:rPr>
                <w:rFonts w:ascii="Sylfaen" w:hAnsi="Sylfaen"/>
                <w:sz w:val="20"/>
                <w:szCs w:val="20"/>
                <w:lang w:val="en-US"/>
              </w:rPr>
            </w:pPr>
          </w:p>
          <w:p w14:paraId="5C05B536" w14:textId="77777777" w:rsidR="00A45C96" w:rsidRDefault="00A45C96" w:rsidP="000B7022">
            <w:pPr>
              <w:pStyle w:val="ListParagraph"/>
              <w:spacing w:after="0"/>
              <w:ind w:left="432"/>
              <w:jc w:val="both"/>
              <w:rPr>
                <w:rFonts w:ascii="Sylfaen" w:hAnsi="Sylfaen"/>
                <w:sz w:val="20"/>
                <w:szCs w:val="20"/>
                <w:lang w:val="en-US"/>
              </w:rPr>
            </w:pPr>
          </w:p>
          <w:p w14:paraId="11007424" w14:textId="77777777" w:rsidR="00A45C96" w:rsidRDefault="00A45C96" w:rsidP="000B7022">
            <w:pPr>
              <w:pStyle w:val="ListParagraph"/>
              <w:spacing w:after="0"/>
              <w:ind w:left="432"/>
              <w:jc w:val="both"/>
              <w:rPr>
                <w:rFonts w:ascii="Sylfaen" w:hAnsi="Sylfaen"/>
                <w:sz w:val="20"/>
                <w:szCs w:val="20"/>
                <w:lang w:val="en-US"/>
              </w:rPr>
            </w:pPr>
          </w:p>
          <w:p w14:paraId="5F1AF907" w14:textId="77777777" w:rsidR="00A45C96" w:rsidRDefault="00A45C96" w:rsidP="000B7022">
            <w:pPr>
              <w:pStyle w:val="ListParagraph"/>
              <w:spacing w:after="0"/>
              <w:ind w:left="432"/>
              <w:jc w:val="both"/>
              <w:rPr>
                <w:rFonts w:ascii="Sylfaen" w:hAnsi="Sylfaen"/>
                <w:sz w:val="20"/>
                <w:szCs w:val="20"/>
                <w:lang w:val="en-US"/>
              </w:rPr>
            </w:pPr>
          </w:p>
          <w:p w14:paraId="5DBE7FB8" w14:textId="77777777" w:rsidR="00A45C96" w:rsidRPr="00613294" w:rsidRDefault="00A45C96" w:rsidP="000B7022">
            <w:pPr>
              <w:pStyle w:val="ListParagraph"/>
              <w:spacing w:after="0"/>
              <w:ind w:left="432"/>
              <w:jc w:val="both"/>
              <w:rPr>
                <w:rFonts w:ascii="Sylfaen" w:hAnsi="Sylfaen"/>
                <w:sz w:val="20"/>
                <w:szCs w:val="20"/>
                <w:lang w:val="en-US"/>
              </w:rPr>
            </w:pPr>
          </w:p>
          <w:p w14:paraId="3B140432" w14:textId="77777777" w:rsidR="00636135" w:rsidRPr="00613294" w:rsidRDefault="00636135" w:rsidP="000B7022">
            <w:pPr>
              <w:pStyle w:val="ListParagraph"/>
              <w:spacing w:after="0"/>
              <w:ind w:left="432"/>
              <w:jc w:val="both"/>
              <w:rPr>
                <w:rFonts w:ascii="Sylfaen" w:hAnsi="Sylfaen"/>
                <w:sz w:val="20"/>
                <w:szCs w:val="20"/>
                <w:lang w:val="en-US"/>
              </w:rPr>
            </w:pPr>
          </w:p>
          <w:p w14:paraId="0583A59B" w14:textId="0642800A" w:rsidR="000E1006" w:rsidRPr="00613294" w:rsidRDefault="00A45C96" w:rsidP="000B7022">
            <w:pPr>
              <w:spacing w:line="276" w:lineRule="auto"/>
              <w:jc w:val="both"/>
              <w:rPr>
                <w:rFonts w:ascii="Sylfaen" w:hAnsi="Sylfaen"/>
                <w:b/>
                <w:sz w:val="20"/>
                <w:szCs w:val="20"/>
              </w:rPr>
            </w:pPr>
            <w:r>
              <w:rPr>
                <w:rFonts w:ascii="Sylfaen" w:hAnsi="Sylfaen"/>
                <w:b/>
                <w:sz w:val="20"/>
                <w:szCs w:val="20"/>
              </w:rPr>
              <w:t>6</w:t>
            </w:r>
            <w:r w:rsidR="00FA6E5E" w:rsidRPr="00613294">
              <w:rPr>
                <w:rFonts w:ascii="Sylfaen" w:hAnsi="Sylfaen"/>
                <w:b/>
                <w:sz w:val="20"/>
                <w:szCs w:val="20"/>
              </w:rPr>
              <w:t xml:space="preserve">. </w:t>
            </w:r>
            <w:r w:rsidR="000E1006" w:rsidRPr="00613294">
              <w:rPr>
                <w:rFonts w:ascii="Sylfaen" w:hAnsi="Sylfaen"/>
                <w:b/>
                <w:sz w:val="20"/>
                <w:szCs w:val="20"/>
              </w:rPr>
              <w:t xml:space="preserve">Miscellaneous  </w:t>
            </w:r>
          </w:p>
          <w:p w14:paraId="78292192" w14:textId="0FCF5056" w:rsidR="00D728F3" w:rsidRPr="00613294" w:rsidRDefault="00A45C96" w:rsidP="000B7022">
            <w:pPr>
              <w:pStyle w:val="ListParagraph"/>
              <w:spacing w:after="0"/>
              <w:ind w:left="432"/>
              <w:jc w:val="both"/>
              <w:rPr>
                <w:rFonts w:ascii="Sylfaen" w:hAnsi="Sylfaen"/>
                <w:sz w:val="20"/>
                <w:szCs w:val="20"/>
              </w:rPr>
            </w:pPr>
            <w:r>
              <w:rPr>
                <w:rFonts w:ascii="Sylfaen" w:hAnsi="Sylfaen"/>
                <w:sz w:val="20"/>
                <w:szCs w:val="20"/>
              </w:rPr>
              <w:t>6</w:t>
            </w:r>
            <w:r w:rsidR="00FA6E5E" w:rsidRPr="00613294">
              <w:rPr>
                <w:rFonts w:ascii="Sylfaen" w:hAnsi="Sylfaen"/>
                <w:sz w:val="20"/>
                <w:szCs w:val="20"/>
              </w:rPr>
              <w:t xml:space="preserve">.1. </w:t>
            </w:r>
            <w:r w:rsidR="000E1006" w:rsidRPr="00613294">
              <w:rPr>
                <w:rFonts w:ascii="Sylfaen" w:hAnsi="Sylfaen"/>
                <w:sz w:val="20"/>
                <w:szCs w:val="20"/>
              </w:rPr>
              <w:t xml:space="preserve">This Agreement shall take effect upon signature by the Parties and </w:t>
            </w:r>
            <w:r w:rsidR="007A3819" w:rsidRPr="00613294">
              <w:rPr>
                <w:rFonts w:ascii="Sylfaen" w:hAnsi="Sylfaen"/>
                <w:sz w:val="20"/>
                <w:szCs w:val="20"/>
              </w:rPr>
              <w:t xml:space="preserve">is valid until the full and proper </w:t>
            </w:r>
            <w:proofErr w:type="spellStart"/>
            <w:r w:rsidR="007A3819" w:rsidRPr="00613294">
              <w:rPr>
                <w:rFonts w:ascii="Sylfaen" w:hAnsi="Sylfaen"/>
                <w:sz w:val="20"/>
                <w:szCs w:val="20"/>
              </w:rPr>
              <w:t>fulfillment</w:t>
            </w:r>
            <w:proofErr w:type="spellEnd"/>
            <w:r w:rsidR="007A3819" w:rsidRPr="00613294">
              <w:rPr>
                <w:rFonts w:ascii="Sylfaen" w:hAnsi="Sylfaen"/>
                <w:sz w:val="20"/>
                <w:szCs w:val="20"/>
              </w:rPr>
              <w:t xml:space="preserve"> of the obligations assumed by the parties.</w:t>
            </w:r>
            <w:r w:rsidR="007A3819" w:rsidRPr="00613294">
              <w:rPr>
                <w:rFonts w:ascii="Sylfaen" w:hAnsi="Sylfaen"/>
                <w:sz w:val="20"/>
                <w:szCs w:val="20"/>
                <w:shd w:val="clear" w:color="auto" w:fill="F5F5F5"/>
              </w:rPr>
              <w:t xml:space="preserve"> </w:t>
            </w:r>
            <w:r w:rsidR="000E1006" w:rsidRPr="00613294">
              <w:rPr>
                <w:rFonts w:ascii="Sylfaen" w:hAnsi="Sylfaen"/>
                <w:sz w:val="20"/>
                <w:szCs w:val="20"/>
              </w:rPr>
              <w:t xml:space="preserve"> </w:t>
            </w:r>
          </w:p>
          <w:p w14:paraId="6E42C34A" w14:textId="675CD4B6" w:rsidR="000E1006" w:rsidRPr="00613294" w:rsidRDefault="00A45C96" w:rsidP="000B7022">
            <w:pPr>
              <w:pStyle w:val="ListParagraph"/>
              <w:spacing w:after="0"/>
              <w:ind w:left="432"/>
              <w:jc w:val="both"/>
              <w:rPr>
                <w:rFonts w:ascii="Sylfaen" w:hAnsi="Sylfaen"/>
                <w:sz w:val="20"/>
                <w:szCs w:val="20"/>
              </w:rPr>
            </w:pPr>
            <w:r>
              <w:rPr>
                <w:rFonts w:ascii="Sylfaen" w:hAnsi="Sylfaen"/>
                <w:sz w:val="20"/>
                <w:szCs w:val="20"/>
              </w:rPr>
              <w:t>6</w:t>
            </w:r>
            <w:r w:rsidR="00FA6E5E" w:rsidRPr="00613294">
              <w:rPr>
                <w:rFonts w:ascii="Sylfaen" w:hAnsi="Sylfaen"/>
                <w:sz w:val="20"/>
                <w:szCs w:val="20"/>
              </w:rPr>
              <w:t xml:space="preserve">.2. </w:t>
            </w:r>
            <w:r w:rsidR="000E1006" w:rsidRPr="00613294">
              <w:rPr>
                <w:rFonts w:ascii="Sylfaen" w:hAnsi="Sylfaen"/>
                <w:sz w:val="20"/>
                <w:szCs w:val="20"/>
              </w:rPr>
              <w:t>The terms and conditions, including, but not limited to the definitions, of Master Loan Agreement referred to in Section 1</w:t>
            </w:r>
            <w:r w:rsidR="00887383" w:rsidRPr="00613294">
              <w:rPr>
                <w:rFonts w:ascii="Sylfaen" w:hAnsi="Sylfaen"/>
                <w:sz w:val="20"/>
                <w:szCs w:val="20"/>
              </w:rPr>
              <w:t xml:space="preserve"> </w:t>
            </w:r>
            <w:r w:rsidR="000E1006" w:rsidRPr="00613294">
              <w:rPr>
                <w:rFonts w:ascii="Sylfaen" w:hAnsi="Sylfaen"/>
                <w:sz w:val="20"/>
                <w:szCs w:val="20"/>
              </w:rPr>
              <w:t xml:space="preserve">hereof shall apply to this Agreement unless this Agreement stipulates other </w:t>
            </w:r>
            <w:r w:rsidR="00AA311B" w:rsidRPr="00613294">
              <w:rPr>
                <w:rFonts w:ascii="Sylfaen" w:hAnsi="Sylfaen"/>
                <w:sz w:val="20"/>
                <w:szCs w:val="20"/>
              </w:rPr>
              <w:t xml:space="preserve">definitions </w:t>
            </w:r>
            <w:r w:rsidR="000E1006" w:rsidRPr="00613294">
              <w:rPr>
                <w:rFonts w:ascii="Sylfaen" w:hAnsi="Sylfaen"/>
                <w:sz w:val="20"/>
                <w:szCs w:val="20"/>
              </w:rPr>
              <w:t>(different from those of the Master Loan Agreement).</w:t>
            </w:r>
          </w:p>
          <w:p w14:paraId="7F2717FB" w14:textId="4E73E9BF" w:rsidR="0053346E" w:rsidRPr="00613294" w:rsidRDefault="00A45C96" w:rsidP="000B7022">
            <w:pPr>
              <w:pStyle w:val="ListParagraph"/>
              <w:spacing w:after="0"/>
              <w:ind w:left="432"/>
              <w:jc w:val="both"/>
              <w:rPr>
                <w:rFonts w:ascii="Sylfaen" w:hAnsi="Sylfaen"/>
                <w:sz w:val="20"/>
                <w:szCs w:val="20"/>
              </w:rPr>
            </w:pPr>
            <w:r>
              <w:rPr>
                <w:rFonts w:ascii="Sylfaen" w:hAnsi="Sylfaen"/>
                <w:sz w:val="20"/>
                <w:szCs w:val="20"/>
              </w:rPr>
              <w:t>6</w:t>
            </w:r>
            <w:r w:rsidR="00FA6E5E" w:rsidRPr="00613294">
              <w:rPr>
                <w:rFonts w:ascii="Sylfaen" w:hAnsi="Sylfaen"/>
                <w:sz w:val="20"/>
                <w:szCs w:val="20"/>
              </w:rPr>
              <w:t xml:space="preserve">.3. </w:t>
            </w:r>
            <w:r w:rsidR="000E1006" w:rsidRPr="00613294">
              <w:rPr>
                <w:rFonts w:ascii="Sylfaen" w:hAnsi="Sylfaen"/>
                <w:sz w:val="20"/>
                <w:szCs w:val="20"/>
              </w:rPr>
              <w:t xml:space="preserve">This Agreement contains Appendix </w:t>
            </w:r>
            <w:permStart w:id="644640882" w:edGrp="everyone"/>
            <w:r w:rsidR="000E1006" w:rsidRPr="00613294">
              <w:rPr>
                <w:rFonts w:ascii="Sylfaen" w:hAnsi="Sylfaen"/>
                <w:sz w:val="20"/>
                <w:szCs w:val="20"/>
              </w:rPr>
              <w:t>#1</w:t>
            </w:r>
            <w:permEnd w:id="644640882"/>
            <w:r w:rsidR="000E1006" w:rsidRPr="00613294">
              <w:rPr>
                <w:rFonts w:ascii="Sylfaen" w:hAnsi="Sylfaen"/>
                <w:sz w:val="20"/>
                <w:szCs w:val="20"/>
              </w:rPr>
              <w:t xml:space="preserve"> (Loan Repayment Schedule). Appendices executed as of the time of Loan disbursement are an integral part hereof.</w:t>
            </w:r>
            <w:r w:rsidR="000E1006" w:rsidRPr="00613294">
              <w:rPr>
                <w:rFonts w:ascii="Sylfaen" w:hAnsi="Sylfaen"/>
                <w:sz w:val="20"/>
                <w:szCs w:val="20"/>
                <w:lang w:val="en-US"/>
              </w:rPr>
              <w:t xml:space="preserve">   </w:t>
            </w:r>
          </w:p>
          <w:p w14:paraId="0799FD8C" w14:textId="2542DBD0" w:rsidR="00621896" w:rsidRPr="00613294" w:rsidRDefault="00A45C96" w:rsidP="000B7022">
            <w:pPr>
              <w:pStyle w:val="ListParagraph"/>
              <w:spacing w:after="0"/>
              <w:ind w:left="432"/>
              <w:jc w:val="both"/>
              <w:rPr>
                <w:rFonts w:ascii="Sylfaen" w:hAnsi="Sylfaen"/>
                <w:sz w:val="20"/>
                <w:szCs w:val="20"/>
              </w:rPr>
            </w:pPr>
            <w:r>
              <w:rPr>
                <w:rFonts w:ascii="Sylfaen" w:hAnsi="Sylfaen" w:cs="Calibri"/>
                <w:sz w:val="20"/>
                <w:szCs w:val="20"/>
                <w:lang w:eastAsia="tr-TR"/>
              </w:rPr>
              <w:t>6</w:t>
            </w:r>
            <w:r w:rsidR="00FA6E5E" w:rsidRPr="00613294">
              <w:rPr>
                <w:rFonts w:ascii="Sylfaen" w:hAnsi="Sylfaen" w:cs="Calibri"/>
                <w:sz w:val="20"/>
                <w:szCs w:val="20"/>
                <w:lang w:eastAsia="tr-TR"/>
              </w:rPr>
              <w:t xml:space="preserve">.4. </w:t>
            </w:r>
            <w:r w:rsidR="00621896" w:rsidRPr="00613294">
              <w:rPr>
                <w:rFonts w:ascii="Sylfaen" w:hAnsi="Sylfaen" w:cs="Calibri"/>
                <w:sz w:val="20"/>
                <w:szCs w:val="20"/>
                <w:lang w:eastAsia="tr-TR"/>
              </w:rPr>
              <w:t>JSC “</w:t>
            </w:r>
            <w:proofErr w:type="spellStart"/>
            <w:r w:rsidR="00621896" w:rsidRPr="00613294">
              <w:rPr>
                <w:rFonts w:ascii="Sylfaen" w:hAnsi="Sylfaen" w:cs="Calibri"/>
                <w:sz w:val="20"/>
                <w:szCs w:val="20"/>
                <w:lang w:eastAsia="tr-TR"/>
              </w:rPr>
              <w:t>Isbank</w:t>
            </w:r>
            <w:proofErr w:type="spellEnd"/>
            <w:r w:rsidR="00621896" w:rsidRPr="00613294">
              <w:rPr>
                <w:rFonts w:ascii="Sylfaen" w:hAnsi="Sylfaen" w:cs="Calibri"/>
                <w:sz w:val="20"/>
                <w:szCs w:val="20"/>
                <w:lang w:eastAsia="tr-TR"/>
              </w:rPr>
              <w:t xml:space="preserve"> Georgia” </w:t>
            </w:r>
            <w:r w:rsidR="001E4D98" w:rsidRPr="00613294">
              <w:rPr>
                <w:rFonts w:ascii="Sylfaen" w:hAnsi="Sylfaen" w:cs="Calibri"/>
                <w:sz w:val="20"/>
                <w:szCs w:val="20"/>
                <w:lang w:val="en-US" w:eastAsia="tr-TR"/>
              </w:rPr>
              <w:t>will</w:t>
            </w:r>
            <w:r w:rsidR="00621896" w:rsidRPr="00613294">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shall be processed in view of </w:t>
            </w:r>
            <w:proofErr w:type="spellStart"/>
            <w:r w:rsidR="00621896" w:rsidRPr="00613294">
              <w:rPr>
                <w:rFonts w:ascii="Sylfaen" w:hAnsi="Sylfaen" w:cs="Calibri"/>
                <w:sz w:val="20"/>
                <w:szCs w:val="20"/>
                <w:lang w:eastAsia="tr-TR"/>
              </w:rPr>
              <w:t>analyzing</w:t>
            </w:r>
            <w:proofErr w:type="spellEnd"/>
            <w:r w:rsidR="00621896" w:rsidRPr="00613294">
              <w:rPr>
                <w:rFonts w:ascii="Sylfaen" w:hAnsi="Sylfaen" w:cs="Calibri"/>
                <w:sz w:val="20"/>
                <w:szCs w:val="20"/>
                <w:lang w:eastAsia="tr-TR"/>
              </w:rPr>
              <w:t xml:space="preserve">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42C7AB58" w:rsidR="00282A32" w:rsidRPr="00613294" w:rsidRDefault="00A45C96" w:rsidP="00282A32">
            <w:pPr>
              <w:pStyle w:val="ListParagraph"/>
              <w:shd w:val="clear" w:color="auto" w:fill="FFFFFF"/>
              <w:spacing w:after="0"/>
              <w:ind w:left="372"/>
              <w:jc w:val="both"/>
              <w:rPr>
                <w:rFonts w:ascii="Sylfaen" w:hAnsi="Sylfaen" w:cs="Arial"/>
                <w:sz w:val="20"/>
                <w:szCs w:val="20"/>
                <w:lang w:val="en-US" w:eastAsia="tr-TR"/>
              </w:rPr>
            </w:pPr>
            <w:r>
              <w:rPr>
                <w:rFonts w:ascii="Sylfaen" w:hAnsi="Sylfaen"/>
                <w:sz w:val="20"/>
                <w:szCs w:val="20"/>
                <w:lang w:val="en-US"/>
              </w:rPr>
              <w:t>6</w:t>
            </w:r>
            <w:r w:rsidR="00FA6E5E" w:rsidRPr="00613294">
              <w:rPr>
                <w:rFonts w:ascii="Sylfaen" w:hAnsi="Sylfaen"/>
                <w:sz w:val="20"/>
                <w:szCs w:val="20"/>
                <w:lang w:val="en-US"/>
              </w:rPr>
              <w:t xml:space="preserve">.5. </w:t>
            </w:r>
            <w:r w:rsidR="000E1006" w:rsidRPr="00613294">
              <w:rPr>
                <w:rFonts w:ascii="Sylfaen" w:hAnsi="Sylfaen"/>
                <w:sz w:val="20"/>
                <w:szCs w:val="20"/>
                <w:lang w:val="en-US"/>
              </w:rPr>
              <w:t xml:space="preserve">The Present Agreement is made in the Georgian and </w:t>
            </w:r>
            <w:r w:rsidR="002317FC" w:rsidRPr="00613294">
              <w:rPr>
                <w:rFonts w:ascii="Sylfaen" w:hAnsi="Sylfaen"/>
                <w:sz w:val="20"/>
                <w:szCs w:val="20"/>
                <w:lang w:val="en-US"/>
              </w:rPr>
              <w:t xml:space="preserve">English </w:t>
            </w:r>
            <w:r w:rsidR="000E1006" w:rsidRPr="00613294">
              <w:rPr>
                <w:rFonts w:ascii="Sylfaen" w:hAnsi="Sylfaen"/>
                <w:sz w:val="20"/>
                <w:szCs w:val="20"/>
                <w:lang w:val="en-US"/>
              </w:rPr>
              <w:t xml:space="preserve">languages in two counterparts of equal legal effect, one for each party. In case of discrepancy between the </w:t>
            </w:r>
            <w:r w:rsidR="002317FC" w:rsidRPr="00613294">
              <w:rPr>
                <w:rFonts w:ascii="Sylfaen" w:hAnsi="Sylfaen"/>
                <w:sz w:val="20"/>
                <w:szCs w:val="20"/>
                <w:lang w:val="en-US"/>
              </w:rPr>
              <w:t xml:space="preserve">English </w:t>
            </w:r>
            <w:r w:rsidR="000E1006" w:rsidRPr="00613294">
              <w:rPr>
                <w:rFonts w:ascii="Sylfaen" w:hAnsi="Sylfaen"/>
                <w:sz w:val="20"/>
                <w:szCs w:val="20"/>
                <w:lang w:val="en-US"/>
              </w:rPr>
              <w:t xml:space="preserve">and Georgian texts, the Georgian version of the Present Agreement shall prevail. </w:t>
            </w:r>
            <w:r w:rsidR="00AC5041" w:rsidRPr="00613294">
              <w:rPr>
                <w:rFonts w:ascii="Sylfaen" w:hAnsi="Sylfaen"/>
                <w:sz w:val="20"/>
                <w:szCs w:val="20"/>
                <w:lang w:val="ka-GE"/>
              </w:rPr>
              <w:br/>
            </w:r>
            <w:r>
              <w:rPr>
                <w:rFonts w:ascii="Sylfaen" w:hAnsi="Sylfaen"/>
                <w:sz w:val="20"/>
                <w:szCs w:val="20"/>
              </w:rPr>
              <w:t>6</w:t>
            </w:r>
            <w:r w:rsidR="00FA6E5E" w:rsidRPr="00613294">
              <w:rPr>
                <w:rFonts w:ascii="Sylfaen" w:hAnsi="Sylfaen"/>
                <w:sz w:val="20"/>
                <w:szCs w:val="20"/>
              </w:rPr>
              <w:t xml:space="preserve">.6. </w:t>
            </w:r>
            <w:r w:rsidR="00A0287B" w:rsidRPr="00613294">
              <w:rPr>
                <w:rFonts w:ascii="Sylfaen" w:hAnsi="Sylfaen"/>
                <w:sz w:val="20"/>
                <w:szCs w:val="20"/>
              </w:rPr>
              <w:t xml:space="preserve">In </w:t>
            </w:r>
            <w:r w:rsidR="00A0287B" w:rsidRPr="00613294">
              <w:rPr>
                <w:rFonts w:ascii="Sylfaen" w:eastAsia="Calibri" w:hAnsi="Sylfaen"/>
                <w:sz w:val="20"/>
                <w:szCs w:val="20"/>
              </w:rPr>
              <w:t xml:space="preserve">relation to any complaints arising out of the Present Agreement, Borrower </w:t>
            </w:r>
            <w:r w:rsidR="00A0287B" w:rsidRPr="00613294">
              <w:rPr>
                <w:rFonts w:ascii="Sylfaen" w:hAnsi="Sylfaen" w:cs="Arial"/>
                <w:sz w:val="20"/>
                <w:szCs w:val="20"/>
                <w:lang w:eastAsia="tr-TR"/>
              </w:rPr>
              <w:t>shall</w:t>
            </w:r>
            <w:r w:rsidR="00A0287B" w:rsidRPr="00613294">
              <w:rPr>
                <w:rFonts w:ascii="Sylfaen" w:hAnsi="Sylfaen" w:cs="Arial"/>
                <w:sz w:val="20"/>
                <w:szCs w:val="20"/>
                <w:lang w:val="ka-GE" w:eastAsia="tr-TR"/>
              </w:rPr>
              <w:t xml:space="preserve"> </w:t>
            </w:r>
            <w:r w:rsidR="00A0287B" w:rsidRPr="00613294">
              <w:rPr>
                <w:rFonts w:ascii="Sylfaen" w:hAnsi="Sylfaen" w:cs="Arial"/>
                <w:sz w:val="20"/>
                <w:szCs w:val="20"/>
                <w:lang w:eastAsia="tr-TR"/>
              </w:rPr>
              <w:t xml:space="preserve">make </w:t>
            </w:r>
            <w:r w:rsidR="00A0287B" w:rsidRPr="00613294">
              <w:rPr>
                <w:rFonts w:ascii="Sylfaen" w:hAnsi="Sylfaen" w:cs="Arial"/>
                <w:sz w:val="20"/>
                <w:szCs w:val="20"/>
                <w:lang w:val="ka-GE" w:eastAsia="tr-TR"/>
              </w:rPr>
              <w:t xml:space="preserve">complaint </w:t>
            </w:r>
            <w:r w:rsidR="00A0287B" w:rsidRPr="00613294">
              <w:rPr>
                <w:rFonts w:ascii="Sylfaen" w:hAnsi="Sylfaen" w:cs="Arial"/>
                <w:sz w:val="20"/>
                <w:szCs w:val="20"/>
                <w:lang w:eastAsia="tr-TR"/>
              </w:rPr>
              <w:t>verbally, by email, through web page,</w:t>
            </w:r>
            <w:r w:rsidR="00A0287B" w:rsidRPr="00613294">
              <w:rPr>
                <w:rFonts w:ascii="Sylfaen" w:hAnsi="Sylfaen" w:cs="Arial"/>
                <w:sz w:val="20"/>
                <w:szCs w:val="20"/>
                <w:lang w:val="ka-GE" w:eastAsia="tr-TR"/>
              </w:rPr>
              <w:t xml:space="preserve"> </w:t>
            </w:r>
            <w:r w:rsidR="00A0287B" w:rsidRPr="00613294">
              <w:rPr>
                <w:rFonts w:ascii="Sylfaen" w:hAnsi="Sylfaen" w:cs="Arial"/>
                <w:sz w:val="20"/>
                <w:szCs w:val="20"/>
                <w:lang w:eastAsia="tr-TR"/>
              </w:rPr>
              <w:t>by telephone or in written via</w:t>
            </w:r>
            <w:r w:rsidR="00A0287B" w:rsidRPr="00613294">
              <w:rPr>
                <w:rFonts w:ascii="Sylfaen" w:hAnsi="Sylfaen" w:cs="Arial"/>
                <w:sz w:val="20"/>
                <w:szCs w:val="20"/>
                <w:lang w:val="ka-GE" w:eastAsia="tr-TR"/>
              </w:rPr>
              <w:t xml:space="preserve"> filling in a relevant complaint form</w:t>
            </w:r>
            <w:r w:rsidR="00A0287B" w:rsidRPr="00613294">
              <w:rPr>
                <w:rFonts w:ascii="Sylfaen" w:hAnsi="Sylfaen" w:cs="Arial"/>
                <w:sz w:val="20"/>
                <w:szCs w:val="20"/>
                <w:lang w:eastAsia="tr-TR"/>
              </w:rPr>
              <w:t xml:space="preserve"> at the secretary of the Branch</w:t>
            </w:r>
            <w:r w:rsidR="00A84E7B" w:rsidRPr="00613294">
              <w:rPr>
                <w:rFonts w:ascii="Sylfaen" w:hAnsi="Sylfaen" w:cs="Arial"/>
                <w:sz w:val="20"/>
                <w:szCs w:val="20"/>
                <w:lang w:val="en-US" w:eastAsia="tr-TR"/>
              </w:rPr>
              <w:t xml:space="preserve"> or in free written form</w:t>
            </w:r>
            <w:r w:rsidR="00A0287B" w:rsidRPr="00613294">
              <w:rPr>
                <w:rFonts w:ascii="Sylfaen" w:hAnsi="Sylfaen" w:cs="Arial"/>
                <w:sz w:val="20"/>
                <w:szCs w:val="20"/>
                <w:lang w:val="ka-GE" w:eastAsia="tr-TR"/>
              </w:rPr>
              <w:t xml:space="preserve">. </w:t>
            </w:r>
            <w:r w:rsidR="00282A32" w:rsidRPr="00613294">
              <w:rPr>
                <w:rFonts w:ascii="Sylfaen" w:hAnsi="Sylfaen" w:cs="Arial"/>
                <w:sz w:val="20"/>
                <w:szCs w:val="20"/>
                <w:lang w:val="en-US" w:eastAsia="tr-TR"/>
              </w:rPr>
              <w:t xml:space="preserve">Representative of the bank is authorized to receive </w:t>
            </w:r>
            <w:proofErr w:type="gramStart"/>
            <w:r w:rsidR="00282A32" w:rsidRPr="00613294">
              <w:rPr>
                <w:rFonts w:ascii="Sylfaen" w:hAnsi="Sylfaen" w:cs="Arial"/>
                <w:sz w:val="20"/>
                <w:szCs w:val="20"/>
                <w:lang w:val="en-US" w:eastAsia="tr-TR"/>
              </w:rPr>
              <w:t>complaint</w:t>
            </w:r>
            <w:proofErr w:type="gramEnd"/>
            <w:r w:rsidR="00282A32" w:rsidRPr="00613294">
              <w:rPr>
                <w:rFonts w:ascii="Sylfaen" w:hAnsi="Sylfaen" w:cs="Arial"/>
                <w:sz w:val="20"/>
                <w:szCs w:val="20"/>
                <w:lang w:val="en-US" w:eastAsia="tr-TR"/>
              </w:rPr>
              <w:t xml:space="preserve">. Upon receipt of a claim, except in cases of verbal form, a written/electronic </w:t>
            </w:r>
            <w:r w:rsidR="00282A32" w:rsidRPr="00613294">
              <w:rPr>
                <w:rFonts w:ascii="Sylfaen" w:hAnsi="Sylfaen" w:cs="Arial"/>
                <w:sz w:val="20"/>
                <w:szCs w:val="20"/>
                <w:lang w:val="en-US" w:eastAsia="tr-TR"/>
              </w:rPr>
              <w:lastRenderedPageBreak/>
              <w:t xml:space="preserve">confirmation of receipt of the claim is made to the applicant. </w:t>
            </w:r>
            <w:r w:rsidR="00282A32" w:rsidRPr="00613294">
              <w:rPr>
                <w:rFonts w:ascii="Sylfaen" w:hAnsi="Sylfaen" w:cs="Arial"/>
                <w:sz w:val="20"/>
                <w:szCs w:val="20"/>
                <w:lang w:val="ka-GE" w:eastAsia="tr-TR"/>
              </w:rPr>
              <w:t>The handling and responding to the complaints received shall be carried out within 30 (</w:t>
            </w:r>
            <w:r w:rsidR="00282A32" w:rsidRPr="00613294">
              <w:rPr>
                <w:rFonts w:ascii="Sylfaen" w:hAnsi="Sylfaen" w:cs="Arial"/>
                <w:sz w:val="20"/>
                <w:szCs w:val="20"/>
                <w:lang w:val="en-US" w:eastAsia="tr-TR"/>
              </w:rPr>
              <w:t>thirty</w:t>
            </w:r>
            <w:r w:rsidR="00282A32" w:rsidRPr="00613294">
              <w:rPr>
                <w:rFonts w:ascii="Sylfaen" w:hAnsi="Sylfaen" w:cs="Arial"/>
                <w:sz w:val="20"/>
                <w:szCs w:val="20"/>
                <w:lang w:val="ka-GE" w:eastAsia="tr-TR"/>
              </w:rPr>
              <w:t xml:space="preserve">) </w:t>
            </w:r>
            <w:r w:rsidR="00282A32" w:rsidRPr="00613294">
              <w:rPr>
                <w:rFonts w:ascii="Sylfaen" w:hAnsi="Sylfaen" w:cs="Arial"/>
                <w:sz w:val="20"/>
                <w:szCs w:val="20"/>
                <w:lang w:val="en-US" w:eastAsia="tr-TR"/>
              </w:rPr>
              <w:t>calendar</w:t>
            </w:r>
            <w:r w:rsidR="00282A32" w:rsidRPr="00613294">
              <w:rPr>
                <w:rFonts w:ascii="Sylfaen" w:hAnsi="Sylfaen" w:cs="Arial"/>
                <w:sz w:val="20"/>
                <w:szCs w:val="20"/>
                <w:lang w:val="ka-GE" w:eastAsia="tr-TR"/>
              </w:rPr>
              <w:t xml:space="preserve"> days and the reply thereto shall be promptly provided to the Borrower in t</w:t>
            </w:r>
            <w:r w:rsidR="00282A32" w:rsidRPr="00613294">
              <w:rPr>
                <w:rFonts w:ascii="Sylfaen" w:eastAsia="Calibri" w:hAnsi="Sylfaen" w:cs="Arial"/>
                <w:sz w:val="20"/>
                <w:szCs w:val="20"/>
                <w:lang w:val="ka-GE" w:eastAsia="tr-TR"/>
              </w:rPr>
              <w:t>he form preferred by the latter</w:t>
            </w:r>
            <w:r w:rsidR="00282A32" w:rsidRPr="00613294">
              <w:rPr>
                <w:rFonts w:ascii="Sylfaen" w:eastAsia="Calibri" w:hAnsi="Sylfaen" w:cs="Arial"/>
                <w:sz w:val="20"/>
                <w:szCs w:val="20"/>
                <w:lang w:val="en-US" w:eastAsia="tr-TR"/>
              </w:rPr>
              <w:t>.</w:t>
            </w:r>
            <w:r w:rsidR="00282A32" w:rsidRPr="00613294">
              <w:rPr>
                <w:rFonts w:ascii="Sylfaen" w:hAnsi="Sylfaen" w:cs="Arial"/>
                <w:sz w:val="20"/>
                <w:szCs w:val="20"/>
                <w:lang w:val="en-US" w:eastAsia="tr-TR"/>
              </w:rPr>
              <w:t xml:space="preserve"> Information about the procedure for reviewing claims is available </w:t>
            </w:r>
            <w:proofErr w:type="gramStart"/>
            <w:r w:rsidR="00282A32" w:rsidRPr="00613294">
              <w:rPr>
                <w:rFonts w:ascii="Sylfaen" w:hAnsi="Sylfaen" w:cs="Arial"/>
                <w:sz w:val="20"/>
                <w:szCs w:val="20"/>
                <w:lang w:val="en-US" w:eastAsia="tr-TR"/>
              </w:rPr>
              <w:t>both on</w:t>
            </w:r>
            <w:proofErr w:type="gramEnd"/>
            <w:r w:rsidR="00282A32" w:rsidRPr="00613294">
              <w:rPr>
                <w:rFonts w:ascii="Sylfaen" w:hAnsi="Sylfaen" w:cs="Arial"/>
                <w:sz w:val="20"/>
                <w:szCs w:val="20"/>
                <w:lang w:val="en-US" w:eastAsia="tr-TR"/>
              </w:rPr>
              <w:t xml:space="preserve"> the bank's website </w:t>
            </w:r>
            <w:r w:rsidR="00636135" w:rsidRPr="00613294">
              <w:rPr>
                <w:rFonts w:ascii="Sylfaen" w:hAnsi="Sylfaen" w:cs="Arial"/>
                <w:sz w:val="20"/>
                <w:szCs w:val="20"/>
                <w:lang w:val="en-US" w:eastAsia="tr-TR"/>
              </w:rPr>
              <w:t xml:space="preserve">( </w:t>
            </w:r>
            <w:hyperlink r:id="rId13" w:history="1">
              <w:r w:rsidR="00636135" w:rsidRPr="00613294">
                <w:rPr>
                  <w:rStyle w:val="Hyperlink"/>
                  <w:rFonts w:ascii="Sylfaen" w:hAnsi="Sylfaen" w:cs="Arial"/>
                  <w:sz w:val="20"/>
                  <w:szCs w:val="20"/>
                  <w:lang w:val="en-US" w:eastAsia="tr-TR"/>
                </w:rPr>
                <w:t>www.isbank.ge</w:t>
              </w:r>
            </w:hyperlink>
            <w:r w:rsidR="00636135" w:rsidRPr="00613294">
              <w:rPr>
                <w:rFonts w:ascii="Sylfaen" w:hAnsi="Sylfaen" w:cs="Arial"/>
                <w:sz w:val="20"/>
                <w:szCs w:val="20"/>
                <w:lang w:val="en-US" w:eastAsia="tr-TR"/>
              </w:rPr>
              <w:t xml:space="preserve"> )</w:t>
            </w:r>
          </w:p>
          <w:p w14:paraId="2E142F46" w14:textId="484D087B" w:rsidR="00282A32" w:rsidRPr="00613294" w:rsidRDefault="00282A32" w:rsidP="00282A32">
            <w:pPr>
              <w:pStyle w:val="ListParagraph"/>
              <w:shd w:val="clear" w:color="auto" w:fill="FFFFFF"/>
              <w:spacing w:after="0"/>
              <w:ind w:left="372"/>
              <w:jc w:val="both"/>
              <w:rPr>
                <w:rFonts w:ascii="Sylfaen" w:hAnsi="Sylfaen" w:cs="Arial"/>
                <w:sz w:val="20"/>
                <w:szCs w:val="20"/>
                <w:lang w:val="en-US" w:eastAsia="tr-TR"/>
              </w:rPr>
            </w:pPr>
            <w:r w:rsidRPr="00613294">
              <w:rPr>
                <w:rFonts w:ascii="Sylfaen" w:hAnsi="Sylfaen" w:cs="Arial"/>
                <w:sz w:val="20"/>
                <w:szCs w:val="20"/>
                <w:lang w:val="en-US" w:eastAsia="tr-TR"/>
              </w:rPr>
              <w:t>and in the bank's branches.</w:t>
            </w:r>
          </w:p>
          <w:p w14:paraId="7EE54C40" w14:textId="037F9615" w:rsidR="00282A32" w:rsidRPr="00613294" w:rsidRDefault="00282A32" w:rsidP="00A0287B">
            <w:pPr>
              <w:pStyle w:val="ListParagraph"/>
              <w:shd w:val="clear" w:color="auto" w:fill="FFFFFF"/>
              <w:spacing w:after="0"/>
              <w:ind w:left="372"/>
              <w:jc w:val="both"/>
              <w:rPr>
                <w:rFonts w:ascii="Sylfaen" w:hAnsi="Sylfaen" w:cs="Arial"/>
                <w:sz w:val="20"/>
                <w:szCs w:val="20"/>
                <w:lang w:val="ka-GE" w:eastAsia="tr-TR"/>
              </w:rPr>
            </w:pPr>
          </w:p>
          <w:p w14:paraId="50AD4EF0" w14:textId="0DA758FB" w:rsidR="00282A32" w:rsidRPr="00613294" w:rsidRDefault="00282A32" w:rsidP="00A0287B">
            <w:pPr>
              <w:pStyle w:val="ListParagraph"/>
              <w:shd w:val="clear" w:color="auto" w:fill="FFFFFF"/>
              <w:spacing w:after="0"/>
              <w:ind w:left="372"/>
              <w:jc w:val="both"/>
              <w:rPr>
                <w:rFonts w:ascii="Sylfaen" w:hAnsi="Sylfaen" w:cs="Arial"/>
                <w:sz w:val="20"/>
                <w:szCs w:val="20"/>
                <w:lang w:val="ka-GE" w:eastAsia="tr-TR"/>
              </w:rPr>
            </w:pPr>
          </w:p>
          <w:p w14:paraId="680D4F53" w14:textId="3F2BFBBB" w:rsidR="00282A32" w:rsidRPr="00613294" w:rsidRDefault="00282A32" w:rsidP="00A0287B">
            <w:pPr>
              <w:pStyle w:val="ListParagraph"/>
              <w:shd w:val="clear" w:color="auto" w:fill="FFFFFF"/>
              <w:spacing w:after="0"/>
              <w:ind w:left="372"/>
              <w:jc w:val="both"/>
              <w:rPr>
                <w:rFonts w:ascii="Sylfaen" w:hAnsi="Sylfaen" w:cs="Arial"/>
                <w:sz w:val="20"/>
                <w:szCs w:val="20"/>
                <w:lang w:val="ka-GE" w:eastAsia="tr-TR"/>
              </w:rPr>
            </w:pPr>
          </w:p>
          <w:p w14:paraId="15651BE3" w14:textId="77777777" w:rsidR="00282A32" w:rsidRPr="00613294" w:rsidRDefault="00282A32" w:rsidP="00A0287B">
            <w:pPr>
              <w:pStyle w:val="ListParagraph"/>
              <w:shd w:val="clear" w:color="auto" w:fill="FFFFFF"/>
              <w:spacing w:after="0"/>
              <w:ind w:left="372"/>
              <w:jc w:val="both"/>
              <w:rPr>
                <w:rFonts w:ascii="Sylfaen" w:hAnsi="Sylfaen" w:cs="Arial"/>
                <w:sz w:val="20"/>
                <w:szCs w:val="20"/>
                <w:lang w:val="ka-GE" w:eastAsia="tr-TR"/>
              </w:rPr>
            </w:pPr>
          </w:p>
          <w:p w14:paraId="75D7EE09" w14:textId="37D402B7" w:rsidR="00F13731" w:rsidRPr="00613294" w:rsidRDefault="00F13731" w:rsidP="000B7022">
            <w:pPr>
              <w:pStyle w:val="ListParagraph"/>
              <w:spacing w:after="0"/>
              <w:ind w:left="432"/>
              <w:jc w:val="both"/>
              <w:rPr>
                <w:rFonts w:ascii="Sylfaen" w:hAnsi="Sylfaen"/>
                <w:sz w:val="20"/>
                <w:szCs w:val="20"/>
                <w:lang w:val="en-US"/>
              </w:rPr>
            </w:pPr>
          </w:p>
          <w:p w14:paraId="51D39EC2" w14:textId="50DF070E" w:rsidR="00BE5338" w:rsidRPr="00613294" w:rsidRDefault="00BE5338" w:rsidP="000B7022">
            <w:pPr>
              <w:pStyle w:val="ListParagraph"/>
              <w:spacing w:after="0"/>
              <w:ind w:left="432"/>
              <w:jc w:val="both"/>
              <w:rPr>
                <w:rFonts w:ascii="Sylfaen" w:hAnsi="Sylfaen"/>
                <w:sz w:val="20"/>
                <w:szCs w:val="20"/>
                <w:lang w:val="ka-GE"/>
              </w:rPr>
            </w:pPr>
          </w:p>
          <w:p w14:paraId="40F1BEE7" w14:textId="5CCE6B19" w:rsidR="004D48AD" w:rsidRPr="00613294" w:rsidRDefault="000F4736" w:rsidP="000B7022">
            <w:pPr>
              <w:pStyle w:val="ListParagraph"/>
              <w:spacing w:after="0"/>
              <w:ind w:left="432"/>
              <w:jc w:val="both"/>
              <w:rPr>
                <w:rFonts w:ascii="Sylfaen" w:hAnsi="Sylfaen"/>
                <w:sz w:val="20"/>
                <w:szCs w:val="20"/>
                <w:lang w:val="en-US"/>
              </w:rPr>
            </w:pPr>
            <w:r w:rsidRPr="00613294">
              <w:rPr>
                <w:rStyle w:val="jlqj4b"/>
                <w:rFonts w:ascii="Helvetica" w:hAnsi="Helvetica" w:cs="Helvetica"/>
                <w:color w:val="000000"/>
                <w:sz w:val="27"/>
                <w:szCs w:val="27"/>
                <w:shd w:val="clear" w:color="auto" w:fill="F5F5F5"/>
                <w:lang w:val="en"/>
              </w:rPr>
              <w:t xml:space="preserve"> </w:t>
            </w:r>
          </w:p>
          <w:p w14:paraId="3B9F7633" w14:textId="77777777" w:rsidR="004D48AD" w:rsidRPr="00613294" w:rsidRDefault="004D48AD" w:rsidP="000B7022">
            <w:pPr>
              <w:pStyle w:val="ListParagraph"/>
              <w:spacing w:after="0"/>
              <w:ind w:left="432"/>
              <w:jc w:val="both"/>
              <w:rPr>
                <w:rFonts w:ascii="Sylfaen" w:hAnsi="Sylfaen"/>
                <w:sz w:val="20"/>
                <w:szCs w:val="20"/>
                <w:lang w:val="en-US"/>
              </w:rPr>
            </w:pPr>
          </w:p>
          <w:p w14:paraId="75ACD745" w14:textId="23CDCC28" w:rsidR="006404D4" w:rsidRPr="00613294" w:rsidRDefault="006404D4" w:rsidP="000B7022">
            <w:pPr>
              <w:pStyle w:val="ListParagraph"/>
              <w:spacing w:after="0"/>
              <w:ind w:left="432"/>
              <w:jc w:val="both"/>
              <w:rPr>
                <w:rFonts w:ascii="Sylfaen" w:hAnsi="Sylfaen"/>
                <w:sz w:val="20"/>
                <w:szCs w:val="20"/>
                <w:lang w:val="ka-GE"/>
              </w:rPr>
            </w:pPr>
          </w:p>
          <w:p w14:paraId="291DDAE5" w14:textId="0B01EA61" w:rsidR="006404D4" w:rsidRPr="00613294" w:rsidRDefault="006404D4" w:rsidP="000B7022">
            <w:pPr>
              <w:pStyle w:val="ListParagraph"/>
              <w:spacing w:after="0"/>
              <w:ind w:left="432"/>
              <w:jc w:val="both"/>
              <w:rPr>
                <w:rFonts w:ascii="Sylfaen" w:hAnsi="Sylfaen"/>
                <w:sz w:val="20"/>
                <w:szCs w:val="20"/>
                <w:lang w:val="ka-GE"/>
              </w:rPr>
            </w:pPr>
          </w:p>
          <w:p w14:paraId="63893A11" w14:textId="77777777" w:rsidR="006404D4" w:rsidRPr="00613294" w:rsidRDefault="006404D4" w:rsidP="000B7022">
            <w:pPr>
              <w:pStyle w:val="ListParagraph"/>
              <w:spacing w:after="0"/>
              <w:ind w:left="432"/>
              <w:jc w:val="both"/>
              <w:rPr>
                <w:rFonts w:ascii="Sylfaen" w:hAnsi="Sylfaen"/>
                <w:sz w:val="20"/>
                <w:szCs w:val="20"/>
                <w:lang w:val="ka-GE"/>
              </w:rPr>
            </w:pPr>
          </w:p>
          <w:p w14:paraId="1826B8B5" w14:textId="353ADE09" w:rsidR="001A387F" w:rsidRPr="00613294" w:rsidRDefault="001A387F" w:rsidP="004A3C6E">
            <w:pPr>
              <w:jc w:val="both"/>
              <w:rPr>
                <w:rFonts w:ascii="Sylfaen" w:hAnsi="Sylfaen"/>
                <w:sz w:val="20"/>
                <w:szCs w:val="20"/>
                <w:lang w:val="tr-TR"/>
              </w:rPr>
            </w:pPr>
          </w:p>
          <w:p w14:paraId="412050C5" w14:textId="43314244" w:rsidR="00637712" w:rsidRPr="00613294" w:rsidRDefault="00637712" w:rsidP="000B7022">
            <w:pPr>
              <w:pStyle w:val="ListParagraph"/>
              <w:spacing w:after="0"/>
              <w:ind w:left="432"/>
              <w:jc w:val="both"/>
              <w:rPr>
                <w:rFonts w:ascii="Sylfaen" w:hAnsi="Sylfaen"/>
                <w:sz w:val="20"/>
                <w:szCs w:val="20"/>
                <w:lang w:val="ka-GE"/>
              </w:rPr>
            </w:pPr>
          </w:p>
          <w:p w14:paraId="53C7F209" w14:textId="4020AA4C" w:rsidR="006622CC" w:rsidRPr="00613294" w:rsidRDefault="006622CC" w:rsidP="000B7022">
            <w:pPr>
              <w:pStyle w:val="ListParagraph"/>
              <w:spacing w:after="0"/>
              <w:ind w:left="432"/>
              <w:jc w:val="both"/>
              <w:rPr>
                <w:rFonts w:ascii="Sylfaen" w:hAnsi="Sylfaen"/>
                <w:sz w:val="20"/>
                <w:szCs w:val="20"/>
                <w:lang w:val="ka-GE"/>
              </w:rPr>
            </w:pPr>
          </w:p>
          <w:p w14:paraId="4031F81B" w14:textId="27411151" w:rsidR="006622CC" w:rsidRDefault="006622CC" w:rsidP="000B7022">
            <w:pPr>
              <w:pStyle w:val="ListParagraph"/>
              <w:spacing w:after="0"/>
              <w:ind w:left="432"/>
              <w:jc w:val="both"/>
              <w:rPr>
                <w:rFonts w:ascii="Sylfaen" w:hAnsi="Sylfaen"/>
                <w:sz w:val="20"/>
                <w:szCs w:val="20"/>
                <w:lang w:val="ka-GE"/>
              </w:rPr>
            </w:pPr>
          </w:p>
          <w:p w14:paraId="077A0D0F" w14:textId="77777777" w:rsidR="009B6F93" w:rsidRPr="00613294" w:rsidRDefault="009B6F93" w:rsidP="000B7022">
            <w:pPr>
              <w:pStyle w:val="ListParagraph"/>
              <w:spacing w:after="0"/>
              <w:ind w:left="432"/>
              <w:jc w:val="both"/>
              <w:rPr>
                <w:rFonts w:ascii="Sylfaen" w:hAnsi="Sylfaen"/>
                <w:sz w:val="20"/>
                <w:szCs w:val="20"/>
                <w:lang w:val="ka-GE"/>
              </w:rPr>
            </w:pPr>
          </w:p>
          <w:p w14:paraId="06420747" w14:textId="77777777" w:rsidR="006622CC" w:rsidRPr="00613294" w:rsidRDefault="006622CC" w:rsidP="000B7022">
            <w:pPr>
              <w:pStyle w:val="ListParagraph"/>
              <w:spacing w:after="0"/>
              <w:ind w:left="432"/>
              <w:jc w:val="both"/>
              <w:rPr>
                <w:rFonts w:ascii="Sylfaen" w:hAnsi="Sylfaen"/>
                <w:sz w:val="20"/>
                <w:szCs w:val="20"/>
                <w:lang w:val="ka-GE"/>
              </w:rPr>
            </w:pPr>
          </w:p>
          <w:p w14:paraId="56EF19F9" w14:textId="77777777" w:rsidR="00282A32" w:rsidRPr="00613294" w:rsidRDefault="00282A32" w:rsidP="000B7022">
            <w:pPr>
              <w:pStyle w:val="ListParagraph"/>
              <w:spacing w:after="0"/>
              <w:ind w:left="432"/>
              <w:jc w:val="both"/>
              <w:rPr>
                <w:rFonts w:ascii="Sylfaen" w:hAnsi="Sylfaen"/>
                <w:sz w:val="20"/>
                <w:szCs w:val="20"/>
                <w:lang w:val="ka-GE"/>
              </w:rPr>
            </w:pPr>
          </w:p>
          <w:p w14:paraId="19FF66B6" w14:textId="257D0353" w:rsidR="001A387F" w:rsidRPr="00613294" w:rsidRDefault="00636135" w:rsidP="001A387F">
            <w:pPr>
              <w:pStyle w:val="ListParagraph"/>
              <w:shd w:val="clear" w:color="auto" w:fill="FFFFFF"/>
              <w:ind w:left="432"/>
              <w:jc w:val="center"/>
              <w:rPr>
                <w:rFonts w:ascii="Sylfaen" w:hAnsi="Sylfaen" w:cs="Sylfaen"/>
                <w:kern w:val="16"/>
                <w:sz w:val="20"/>
                <w:szCs w:val="20"/>
                <w:lang w:val="ka-GE"/>
              </w:rPr>
            </w:pPr>
            <w:r w:rsidRPr="00613294">
              <w:rPr>
                <w:rFonts w:ascii="Sylfaen" w:hAnsi="Sylfaen"/>
                <w:sz w:val="20"/>
                <w:szCs w:val="20"/>
                <w:lang w:val="ka-GE"/>
              </w:rPr>
              <w:t xml:space="preserve">  </w:t>
            </w:r>
            <w:r w:rsidR="001A387F" w:rsidRPr="00613294">
              <w:rPr>
                <w:rFonts w:ascii="Sylfaen" w:hAnsi="Sylfaen" w:cs="Sylfaen"/>
                <w:kern w:val="16"/>
                <w:sz w:val="20"/>
                <w:szCs w:val="20"/>
                <w:lang w:val="en-US"/>
              </w:rPr>
              <w:t>The Bank</w:t>
            </w:r>
          </w:p>
          <w:p w14:paraId="76141813" w14:textId="77777777" w:rsidR="001A387F" w:rsidRPr="00613294" w:rsidRDefault="001A387F" w:rsidP="001A387F">
            <w:pPr>
              <w:pStyle w:val="ListParagraph"/>
              <w:shd w:val="clear" w:color="auto" w:fill="FFFFFF"/>
              <w:ind w:left="432"/>
              <w:jc w:val="center"/>
              <w:rPr>
                <w:rFonts w:ascii="Sylfaen" w:hAnsi="Sylfaen" w:cs="Sylfaen"/>
                <w:b/>
                <w:kern w:val="16"/>
                <w:sz w:val="20"/>
                <w:szCs w:val="20"/>
                <w:lang w:val="en-US"/>
              </w:rPr>
            </w:pPr>
            <w:r w:rsidRPr="00613294">
              <w:rPr>
                <w:rFonts w:ascii="Sylfaen" w:hAnsi="Sylfaen" w:cs="Sylfaen"/>
                <w:b/>
                <w:kern w:val="16"/>
                <w:sz w:val="20"/>
                <w:szCs w:val="20"/>
                <w:lang w:val="en-US"/>
              </w:rPr>
              <w:t>JSC ISBANK GEORGIA</w:t>
            </w:r>
          </w:p>
          <w:p w14:paraId="7BEC8770" w14:textId="77777777" w:rsidR="001A387F" w:rsidRPr="00613294" w:rsidRDefault="001A387F" w:rsidP="001A387F">
            <w:pPr>
              <w:pStyle w:val="ListParagraph"/>
              <w:shd w:val="clear" w:color="auto" w:fill="FFFFFF"/>
              <w:ind w:left="432"/>
              <w:jc w:val="center"/>
              <w:rPr>
                <w:rFonts w:ascii="Sylfaen" w:hAnsi="Sylfaen" w:cs="Sylfaen"/>
                <w:b/>
                <w:kern w:val="16"/>
                <w:sz w:val="20"/>
                <w:szCs w:val="20"/>
                <w:lang w:val="en-US"/>
              </w:rPr>
            </w:pPr>
          </w:p>
          <w:p w14:paraId="3C14BB50" w14:textId="77777777" w:rsidR="001A387F" w:rsidRPr="00613294" w:rsidRDefault="001A387F" w:rsidP="001A387F">
            <w:pPr>
              <w:pStyle w:val="ListParagraph"/>
              <w:shd w:val="clear" w:color="auto" w:fill="FFFFFF"/>
              <w:ind w:left="432"/>
              <w:jc w:val="center"/>
              <w:rPr>
                <w:rFonts w:ascii="Sylfaen" w:hAnsi="Sylfaen" w:cs="Sylfaen"/>
                <w:kern w:val="16"/>
                <w:sz w:val="20"/>
                <w:szCs w:val="20"/>
                <w:lang w:val="ka-GE"/>
              </w:rPr>
            </w:pPr>
            <w:r w:rsidRPr="00613294">
              <w:rPr>
                <w:rFonts w:ascii="Sylfaen" w:hAnsi="Sylfaen" w:cs="Sylfaen"/>
                <w:kern w:val="16"/>
                <w:sz w:val="20"/>
                <w:szCs w:val="20"/>
                <w:lang w:val="en-US"/>
              </w:rPr>
              <w:t>Authorized representative</w:t>
            </w:r>
          </w:p>
          <w:p w14:paraId="0262CDFF" w14:textId="77777777" w:rsidR="001A387F" w:rsidRPr="00613294" w:rsidRDefault="001A387F" w:rsidP="001A387F">
            <w:pPr>
              <w:pStyle w:val="ListParagraph"/>
              <w:shd w:val="clear" w:color="auto" w:fill="FFFFFF"/>
              <w:ind w:left="432"/>
              <w:jc w:val="center"/>
              <w:rPr>
                <w:rFonts w:ascii="Sylfaen" w:hAnsi="Sylfaen" w:cs="Sylfaen"/>
                <w:b/>
                <w:kern w:val="16"/>
                <w:sz w:val="20"/>
                <w:szCs w:val="20"/>
                <w:lang w:val="ka-GE"/>
              </w:rPr>
            </w:pPr>
            <w:permStart w:id="1539319175" w:edGrp="everyone"/>
            <w:r w:rsidRPr="00613294">
              <w:rPr>
                <w:rFonts w:ascii="Sylfaen" w:eastAsia="Calibri" w:hAnsi="Sylfaen" w:cs="Sylfaen"/>
                <w:b/>
                <w:kern w:val="16"/>
                <w:sz w:val="20"/>
                <w:szCs w:val="20"/>
                <w:lang w:val="ka-GE" w:eastAsia="tr-TR"/>
              </w:rPr>
              <w:t>=====</w:t>
            </w:r>
          </w:p>
          <w:p w14:paraId="53B54759" w14:textId="77777777" w:rsidR="007A4D74" w:rsidRPr="00613294" w:rsidRDefault="001A387F" w:rsidP="001A387F">
            <w:pPr>
              <w:pStyle w:val="ListParagraph"/>
              <w:shd w:val="clear" w:color="auto" w:fill="FFFFFF"/>
              <w:ind w:left="432"/>
              <w:jc w:val="center"/>
              <w:rPr>
                <w:rFonts w:ascii="Sylfaen" w:hAnsi="Sylfaen" w:cs="Sylfaen"/>
                <w:kern w:val="16"/>
                <w:sz w:val="20"/>
                <w:szCs w:val="20"/>
                <w:lang w:val="en-US"/>
              </w:rPr>
            </w:pPr>
            <w:r w:rsidRPr="00613294">
              <w:rPr>
                <w:rFonts w:ascii="Sylfaen" w:hAnsi="Sylfaen" w:cs="Sylfaen"/>
                <w:kern w:val="16"/>
                <w:sz w:val="20"/>
                <w:szCs w:val="20"/>
                <w:lang w:val="en-US"/>
              </w:rPr>
              <w:t>__________________________</w:t>
            </w:r>
            <w:r w:rsidRPr="00613294">
              <w:rPr>
                <w:rFonts w:ascii="Sylfaen" w:hAnsi="Sylfaen" w:cs="Sylfaen"/>
                <w:kern w:val="16"/>
                <w:sz w:val="20"/>
                <w:szCs w:val="20"/>
                <w:lang w:val="en-US"/>
              </w:rPr>
              <w:br/>
            </w:r>
          </w:p>
          <w:p w14:paraId="238572A0" w14:textId="376C6040" w:rsidR="001A387F" w:rsidRPr="00613294" w:rsidRDefault="001A387F" w:rsidP="001A387F">
            <w:pPr>
              <w:pStyle w:val="ListParagraph"/>
              <w:shd w:val="clear" w:color="auto" w:fill="FFFFFF"/>
              <w:ind w:left="432"/>
              <w:jc w:val="center"/>
              <w:rPr>
                <w:rFonts w:ascii="Sylfaen" w:hAnsi="Sylfaen" w:cs="Sylfaen"/>
                <w:kern w:val="16"/>
                <w:sz w:val="20"/>
                <w:szCs w:val="20"/>
                <w:lang w:val="ka-GE"/>
              </w:rPr>
            </w:pPr>
            <w:r w:rsidRPr="00613294">
              <w:rPr>
                <w:rFonts w:ascii="Sylfaen" w:hAnsi="Sylfaen" w:cs="Sylfaen"/>
                <w:kern w:val="16"/>
                <w:sz w:val="20"/>
                <w:szCs w:val="20"/>
                <w:lang w:val="en-US"/>
              </w:rPr>
              <w:br/>
              <w:t>The Borrower</w:t>
            </w:r>
          </w:p>
          <w:p w14:paraId="518B2670" w14:textId="77777777" w:rsidR="001A387F" w:rsidRPr="00613294" w:rsidRDefault="001A387F" w:rsidP="001A387F">
            <w:pPr>
              <w:pStyle w:val="ListParagraph"/>
              <w:shd w:val="clear" w:color="auto" w:fill="FFFFFF"/>
              <w:ind w:left="432"/>
              <w:jc w:val="center"/>
              <w:rPr>
                <w:rFonts w:ascii="Sylfaen" w:hAnsi="Sylfaen" w:cs="Sylfaen"/>
                <w:b/>
                <w:kern w:val="16"/>
                <w:sz w:val="20"/>
                <w:szCs w:val="20"/>
                <w:lang w:val="ka-GE"/>
              </w:rPr>
            </w:pPr>
            <w:r w:rsidRPr="00613294">
              <w:rPr>
                <w:rFonts w:ascii="Sylfaen" w:hAnsi="Sylfaen" w:cs="Sylfaen"/>
                <w:b/>
                <w:kern w:val="16"/>
                <w:sz w:val="20"/>
                <w:szCs w:val="20"/>
                <w:lang w:val="ka-GE"/>
              </w:rPr>
              <w:t>======</w:t>
            </w:r>
          </w:p>
          <w:p w14:paraId="7845256F" w14:textId="77777777" w:rsidR="001A387F" w:rsidRPr="009E2B4C" w:rsidRDefault="001A387F" w:rsidP="001A387F">
            <w:pPr>
              <w:pStyle w:val="ListParagraph"/>
              <w:shd w:val="clear" w:color="auto" w:fill="FFFFFF"/>
              <w:ind w:left="432"/>
              <w:jc w:val="center"/>
              <w:rPr>
                <w:rFonts w:ascii="Sylfaen" w:hAnsi="Sylfaen" w:cs="Sylfaen"/>
                <w:kern w:val="16"/>
                <w:sz w:val="20"/>
                <w:szCs w:val="20"/>
                <w:lang w:val="en-US"/>
              </w:rPr>
            </w:pPr>
            <w:r w:rsidRPr="00613294">
              <w:rPr>
                <w:rFonts w:ascii="Sylfaen" w:hAnsi="Sylfaen" w:cs="Sylfaen"/>
                <w:kern w:val="16"/>
                <w:sz w:val="20"/>
                <w:szCs w:val="20"/>
                <w:lang w:val="en-US"/>
              </w:rPr>
              <w:t>__________________________</w:t>
            </w:r>
          </w:p>
          <w:permEnd w:id="1539319175"/>
          <w:p w14:paraId="01F5523B" w14:textId="6E82A883" w:rsidR="00D728F3" w:rsidRPr="002054D3" w:rsidRDefault="00B348E0" w:rsidP="000B7022">
            <w:pPr>
              <w:pStyle w:val="ListParagraph"/>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Paragraph"/>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9A79" w14:textId="77777777" w:rsidR="0078591D" w:rsidRDefault="0078591D" w:rsidP="001D31E1">
      <w:pPr>
        <w:spacing w:after="0" w:line="240" w:lineRule="auto"/>
      </w:pPr>
      <w:r>
        <w:separator/>
      </w:r>
    </w:p>
  </w:endnote>
  <w:endnote w:type="continuationSeparator" w:id="0">
    <w:p w14:paraId="42C1E046" w14:textId="77777777" w:rsidR="0078591D" w:rsidRDefault="0078591D"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619374E7" w:rsidR="008953D4" w:rsidRPr="001D31E1" w:rsidRDefault="008953D4">
            <w:pPr>
              <w:pStyle w:val="Footer"/>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613294">
              <w:rPr>
                <w:rFonts w:ascii="Sylfaen" w:hAnsi="Sylfaen"/>
                <w:b/>
                <w:bCs/>
                <w:noProof/>
                <w:sz w:val="16"/>
                <w:szCs w:val="16"/>
              </w:rPr>
              <w:t>9</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613294">
              <w:rPr>
                <w:rFonts w:ascii="Sylfaen" w:hAnsi="Sylfaen"/>
                <w:b/>
                <w:bCs/>
                <w:noProof/>
                <w:sz w:val="16"/>
                <w:szCs w:val="16"/>
              </w:rPr>
              <w:t>9</w:t>
            </w:r>
            <w:r w:rsidRPr="001D31E1">
              <w:rPr>
                <w:rFonts w:ascii="Sylfaen" w:hAnsi="Sylfaen"/>
                <w:b/>
                <w:bCs/>
                <w:sz w:val="16"/>
                <w:szCs w:val="16"/>
              </w:rPr>
              <w:fldChar w:fldCharType="end"/>
            </w:r>
          </w:p>
        </w:sdtContent>
      </w:sdt>
    </w:sdtContent>
  </w:sdt>
  <w:p w14:paraId="551A35A1" w14:textId="77777777" w:rsidR="008953D4" w:rsidRDefault="008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882A" w14:textId="77777777" w:rsidR="0078591D" w:rsidRDefault="0078591D" w:rsidP="001D31E1">
      <w:pPr>
        <w:spacing w:after="0" w:line="240" w:lineRule="auto"/>
      </w:pPr>
      <w:r>
        <w:separator/>
      </w:r>
    </w:p>
  </w:footnote>
  <w:footnote w:type="continuationSeparator" w:id="0">
    <w:p w14:paraId="4A02346F" w14:textId="77777777" w:rsidR="0078591D" w:rsidRDefault="0078591D"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5"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7"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1"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2"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5"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8"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9"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DC72EBA"/>
    <w:multiLevelType w:val="multilevel"/>
    <w:tmpl w:val="65BC5F98"/>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1"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2" w15:restartNumberingAfterBreak="0">
    <w:nsid w:val="72EB6749"/>
    <w:multiLevelType w:val="multilevel"/>
    <w:tmpl w:val="6C045B28"/>
    <w:lvl w:ilvl="0">
      <w:start w:val="4"/>
      <w:numFmt w:val="decimal"/>
      <w:lvlText w:val="%1."/>
      <w:lvlJc w:val="left"/>
      <w:pPr>
        <w:ind w:left="360" w:hanging="360"/>
      </w:pPr>
      <w:rPr>
        <w:rFonts w:cs="Sylfaen" w:hint="default"/>
      </w:rPr>
    </w:lvl>
    <w:lvl w:ilvl="1">
      <w:start w:val="1"/>
      <w:numFmt w:val="decimal"/>
      <w:lvlText w:val="%1.%2."/>
      <w:lvlJc w:val="left"/>
      <w:pPr>
        <w:ind w:left="1158" w:hanging="360"/>
      </w:pPr>
      <w:rPr>
        <w:rFonts w:cs="Sylfaen" w:hint="default"/>
      </w:rPr>
    </w:lvl>
    <w:lvl w:ilvl="2">
      <w:start w:val="1"/>
      <w:numFmt w:val="decimal"/>
      <w:lvlText w:val="%1.%2.%3."/>
      <w:lvlJc w:val="left"/>
      <w:pPr>
        <w:ind w:left="2316" w:hanging="720"/>
      </w:pPr>
      <w:rPr>
        <w:rFonts w:cs="Sylfaen" w:hint="default"/>
      </w:rPr>
    </w:lvl>
    <w:lvl w:ilvl="3">
      <w:start w:val="1"/>
      <w:numFmt w:val="decimal"/>
      <w:lvlText w:val="%1.%2.%3.%4."/>
      <w:lvlJc w:val="left"/>
      <w:pPr>
        <w:ind w:left="3114" w:hanging="720"/>
      </w:pPr>
      <w:rPr>
        <w:rFonts w:cs="Sylfaen" w:hint="default"/>
      </w:rPr>
    </w:lvl>
    <w:lvl w:ilvl="4">
      <w:start w:val="1"/>
      <w:numFmt w:val="decimal"/>
      <w:lvlText w:val="%1.%2.%3.%4.%5."/>
      <w:lvlJc w:val="left"/>
      <w:pPr>
        <w:ind w:left="4272" w:hanging="1080"/>
      </w:pPr>
      <w:rPr>
        <w:rFonts w:cs="Sylfaen" w:hint="default"/>
      </w:rPr>
    </w:lvl>
    <w:lvl w:ilvl="5">
      <w:start w:val="1"/>
      <w:numFmt w:val="decimal"/>
      <w:lvlText w:val="%1.%2.%3.%4.%5.%6."/>
      <w:lvlJc w:val="left"/>
      <w:pPr>
        <w:ind w:left="5070" w:hanging="1080"/>
      </w:pPr>
      <w:rPr>
        <w:rFonts w:cs="Sylfaen" w:hint="default"/>
      </w:rPr>
    </w:lvl>
    <w:lvl w:ilvl="6">
      <w:start w:val="1"/>
      <w:numFmt w:val="decimal"/>
      <w:lvlText w:val="%1.%2.%3.%4.%5.%6.%7."/>
      <w:lvlJc w:val="left"/>
      <w:pPr>
        <w:ind w:left="5868" w:hanging="1080"/>
      </w:pPr>
      <w:rPr>
        <w:rFonts w:cs="Sylfaen" w:hint="default"/>
      </w:rPr>
    </w:lvl>
    <w:lvl w:ilvl="7">
      <w:start w:val="1"/>
      <w:numFmt w:val="decimal"/>
      <w:lvlText w:val="%1.%2.%3.%4.%5.%6.%7.%8."/>
      <w:lvlJc w:val="left"/>
      <w:pPr>
        <w:ind w:left="7026" w:hanging="1440"/>
      </w:pPr>
      <w:rPr>
        <w:rFonts w:cs="Sylfaen" w:hint="default"/>
      </w:rPr>
    </w:lvl>
    <w:lvl w:ilvl="8">
      <w:start w:val="1"/>
      <w:numFmt w:val="decimal"/>
      <w:lvlText w:val="%1.%2.%3.%4.%5.%6.%7.%8.%9."/>
      <w:lvlJc w:val="left"/>
      <w:pPr>
        <w:ind w:left="7824" w:hanging="1440"/>
      </w:pPr>
      <w:rPr>
        <w:rFonts w:cs="Sylfaen" w:hint="default"/>
      </w:rPr>
    </w:lvl>
  </w:abstractNum>
  <w:abstractNum w:abstractNumId="43" w15:restartNumberingAfterBreak="0">
    <w:nsid w:val="74F24A59"/>
    <w:multiLevelType w:val="multilevel"/>
    <w:tmpl w:val="D7D23FFC"/>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4"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30845342">
    <w:abstractNumId w:val="21"/>
  </w:num>
  <w:num w:numId="2" w16cid:durableId="1697078981">
    <w:abstractNumId w:val="39"/>
  </w:num>
  <w:num w:numId="3" w16cid:durableId="539048055">
    <w:abstractNumId w:val="2"/>
  </w:num>
  <w:num w:numId="4" w16cid:durableId="105194778">
    <w:abstractNumId w:val="27"/>
  </w:num>
  <w:num w:numId="5" w16cid:durableId="881866843">
    <w:abstractNumId w:val="8"/>
  </w:num>
  <w:num w:numId="6" w16cid:durableId="1975678378">
    <w:abstractNumId w:val="38"/>
  </w:num>
  <w:num w:numId="7" w16cid:durableId="1541623941">
    <w:abstractNumId w:val="13"/>
  </w:num>
  <w:num w:numId="8" w16cid:durableId="1824470315">
    <w:abstractNumId w:val="41"/>
  </w:num>
  <w:num w:numId="9" w16cid:durableId="554895812">
    <w:abstractNumId w:val="40"/>
  </w:num>
  <w:num w:numId="10" w16cid:durableId="821628745">
    <w:abstractNumId w:val="7"/>
  </w:num>
  <w:num w:numId="11" w16cid:durableId="2084839003">
    <w:abstractNumId w:val="9"/>
  </w:num>
  <w:num w:numId="12" w16cid:durableId="1397970430">
    <w:abstractNumId w:val="3"/>
  </w:num>
  <w:num w:numId="13" w16cid:durableId="651984662">
    <w:abstractNumId w:val="23"/>
  </w:num>
  <w:num w:numId="14" w16cid:durableId="1041906602">
    <w:abstractNumId w:val="37"/>
  </w:num>
  <w:num w:numId="15" w16cid:durableId="1092893358">
    <w:abstractNumId w:val="30"/>
  </w:num>
  <w:num w:numId="16" w16cid:durableId="1501851901">
    <w:abstractNumId w:val="22"/>
  </w:num>
  <w:num w:numId="17" w16cid:durableId="1567035563">
    <w:abstractNumId w:val="4"/>
  </w:num>
  <w:num w:numId="18" w16cid:durableId="1499535038">
    <w:abstractNumId w:val="44"/>
  </w:num>
  <w:num w:numId="19" w16cid:durableId="2108229868">
    <w:abstractNumId w:val="31"/>
  </w:num>
  <w:num w:numId="20" w16cid:durableId="968509177">
    <w:abstractNumId w:val="24"/>
  </w:num>
  <w:num w:numId="21" w16cid:durableId="1477802188">
    <w:abstractNumId w:val="29"/>
  </w:num>
  <w:num w:numId="22" w16cid:durableId="562258042">
    <w:abstractNumId w:val="36"/>
  </w:num>
  <w:num w:numId="23" w16cid:durableId="1588074856">
    <w:abstractNumId w:val="20"/>
  </w:num>
  <w:num w:numId="24" w16cid:durableId="762535361">
    <w:abstractNumId w:val="16"/>
  </w:num>
  <w:num w:numId="25" w16cid:durableId="1450198274">
    <w:abstractNumId w:val="26"/>
  </w:num>
  <w:num w:numId="26" w16cid:durableId="73402106">
    <w:abstractNumId w:val="14"/>
  </w:num>
  <w:num w:numId="27" w16cid:durableId="2135904014">
    <w:abstractNumId w:val="34"/>
  </w:num>
  <w:num w:numId="28" w16cid:durableId="864562809">
    <w:abstractNumId w:val="6"/>
  </w:num>
  <w:num w:numId="29" w16cid:durableId="422385427">
    <w:abstractNumId w:val="1"/>
  </w:num>
  <w:num w:numId="30" w16cid:durableId="776677687">
    <w:abstractNumId w:val="0"/>
  </w:num>
  <w:num w:numId="31" w16cid:durableId="2074084634">
    <w:abstractNumId w:val="12"/>
  </w:num>
  <w:num w:numId="32" w16cid:durableId="830876272">
    <w:abstractNumId w:val="5"/>
  </w:num>
  <w:num w:numId="33" w16cid:durableId="1019626560">
    <w:abstractNumId w:val="11"/>
  </w:num>
  <w:num w:numId="34" w16cid:durableId="1027171012">
    <w:abstractNumId w:val="18"/>
  </w:num>
  <w:num w:numId="35" w16cid:durableId="2010060799">
    <w:abstractNumId w:val="35"/>
  </w:num>
  <w:num w:numId="36" w16cid:durableId="452485153">
    <w:abstractNumId w:val="32"/>
  </w:num>
  <w:num w:numId="37" w16cid:durableId="1933661607">
    <w:abstractNumId w:val="17"/>
  </w:num>
  <w:num w:numId="38" w16cid:durableId="527108498">
    <w:abstractNumId w:val="10"/>
  </w:num>
  <w:num w:numId="39" w16cid:durableId="235868876">
    <w:abstractNumId w:val="33"/>
  </w:num>
  <w:num w:numId="40" w16cid:durableId="877012094">
    <w:abstractNumId w:val="15"/>
  </w:num>
  <w:num w:numId="41" w16cid:durableId="520708140">
    <w:abstractNumId w:val="19"/>
  </w:num>
  <w:num w:numId="42" w16cid:durableId="293415397">
    <w:abstractNumId w:val="43"/>
  </w:num>
  <w:num w:numId="43" w16cid:durableId="1200170136">
    <w:abstractNumId w:val="28"/>
  </w:num>
  <w:num w:numId="44" w16cid:durableId="2117408029">
    <w:abstractNumId w:val="25"/>
  </w:num>
  <w:num w:numId="45" w16cid:durableId="36964736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2400E"/>
    <w:rsid w:val="0013537D"/>
    <w:rsid w:val="0014709D"/>
    <w:rsid w:val="00153737"/>
    <w:rsid w:val="001627EA"/>
    <w:rsid w:val="00170100"/>
    <w:rsid w:val="00173F6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220B"/>
    <w:rsid w:val="00314194"/>
    <w:rsid w:val="00323AD9"/>
    <w:rsid w:val="00330093"/>
    <w:rsid w:val="00330744"/>
    <w:rsid w:val="0034739D"/>
    <w:rsid w:val="003532AD"/>
    <w:rsid w:val="00353436"/>
    <w:rsid w:val="00363F76"/>
    <w:rsid w:val="003652DC"/>
    <w:rsid w:val="003735AB"/>
    <w:rsid w:val="0037647A"/>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17E85"/>
    <w:rsid w:val="00420B99"/>
    <w:rsid w:val="004224E4"/>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602A29"/>
    <w:rsid w:val="0060466E"/>
    <w:rsid w:val="00607B67"/>
    <w:rsid w:val="00613083"/>
    <w:rsid w:val="00613294"/>
    <w:rsid w:val="006160E3"/>
    <w:rsid w:val="006169C1"/>
    <w:rsid w:val="006216C5"/>
    <w:rsid w:val="00621896"/>
    <w:rsid w:val="00624D0D"/>
    <w:rsid w:val="006271DB"/>
    <w:rsid w:val="006358AA"/>
    <w:rsid w:val="00636135"/>
    <w:rsid w:val="00637712"/>
    <w:rsid w:val="006379AA"/>
    <w:rsid w:val="006404D4"/>
    <w:rsid w:val="006452FB"/>
    <w:rsid w:val="00645F3D"/>
    <w:rsid w:val="00647F40"/>
    <w:rsid w:val="00651946"/>
    <w:rsid w:val="006523A8"/>
    <w:rsid w:val="006523AB"/>
    <w:rsid w:val="006622CC"/>
    <w:rsid w:val="006622E0"/>
    <w:rsid w:val="0067046D"/>
    <w:rsid w:val="00676BE2"/>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04520"/>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8591D"/>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7386"/>
    <w:rsid w:val="00987412"/>
    <w:rsid w:val="00993060"/>
    <w:rsid w:val="009A303F"/>
    <w:rsid w:val="009A6647"/>
    <w:rsid w:val="009A6E06"/>
    <w:rsid w:val="009B6F93"/>
    <w:rsid w:val="009C4942"/>
    <w:rsid w:val="009C6FE7"/>
    <w:rsid w:val="009C7E3C"/>
    <w:rsid w:val="009D5889"/>
    <w:rsid w:val="009E494A"/>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5C96"/>
    <w:rsid w:val="00A4647B"/>
    <w:rsid w:val="00A52F40"/>
    <w:rsid w:val="00A52FBD"/>
    <w:rsid w:val="00A56AC8"/>
    <w:rsid w:val="00A57B99"/>
    <w:rsid w:val="00A678F2"/>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A5986"/>
    <w:rsid w:val="00BC3C8A"/>
    <w:rsid w:val="00BC7106"/>
    <w:rsid w:val="00BD1A4F"/>
    <w:rsid w:val="00BD1E23"/>
    <w:rsid w:val="00BE5338"/>
    <w:rsid w:val="00BF0F47"/>
    <w:rsid w:val="00BF1EAF"/>
    <w:rsid w:val="00BF231A"/>
    <w:rsid w:val="00BF7E6B"/>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615DF"/>
    <w:rsid w:val="00C85E4E"/>
    <w:rsid w:val="00C90541"/>
    <w:rsid w:val="00CA4CDC"/>
    <w:rsid w:val="00CB3F35"/>
    <w:rsid w:val="00CB5185"/>
    <w:rsid w:val="00CC2B95"/>
    <w:rsid w:val="00CC3C2C"/>
    <w:rsid w:val="00CE138D"/>
    <w:rsid w:val="00CE1BF1"/>
    <w:rsid w:val="00CE57B2"/>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B67F1"/>
    <w:rsid w:val="00DC072C"/>
    <w:rsid w:val="00DC0B92"/>
    <w:rsid w:val="00DD4095"/>
    <w:rsid w:val="00DD4944"/>
    <w:rsid w:val="00DD56A4"/>
    <w:rsid w:val="00DD5B8E"/>
    <w:rsid w:val="00DF0AE3"/>
    <w:rsid w:val="00DF5B40"/>
    <w:rsid w:val="00E13A00"/>
    <w:rsid w:val="00E1553C"/>
    <w:rsid w:val="00E2103C"/>
    <w:rsid w:val="00E370A1"/>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E4647"/>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E1006"/>
    <w:pPr>
      <w:spacing w:after="200" w:line="276" w:lineRule="auto"/>
      <w:ind w:left="720"/>
      <w:contextualSpacing/>
    </w:pPr>
    <w:rPr>
      <w:rFonts w:ascii="Calibri" w:eastAsia="Times New Roman" w:hAnsi="Calibri" w:cs="Times New Roman"/>
      <w:lang w:val="en-GB"/>
    </w:rPr>
  </w:style>
  <w:style w:type="character" w:styleId="CommentReference">
    <w:name w:val="annotation reference"/>
    <w:basedOn w:val="DefaultParagraphFont"/>
    <w:uiPriority w:val="99"/>
    <w:semiHidden/>
    <w:rsid w:val="000E1006"/>
    <w:rPr>
      <w:rFonts w:cs="Times New Roman"/>
      <w:sz w:val="16"/>
    </w:rPr>
  </w:style>
  <w:style w:type="paragraph" w:styleId="CommentText">
    <w:name w:val="annotation text"/>
    <w:basedOn w:val="Normal"/>
    <w:link w:val="CommentText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semiHidden/>
    <w:rsid w:val="000E1006"/>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0E1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0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73406"/>
    <w:rPr>
      <w:rFonts w:ascii="Arial" w:eastAsia="Times New Roman" w:hAnsi="Arial" w:cs="Times New Roman"/>
      <w:b/>
      <w:bCs/>
      <w:sz w:val="20"/>
      <w:szCs w:val="20"/>
      <w:lang w:val="en-GB"/>
    </w:rPr>
  </w:style>
  <w:style w:type="paragraph" w:styleId="FootnoteText">
    <w:name w:val="footnote text"/>
    <w:basedOn w:val="Normal"/>
    <w:link w:val="FootnoteTextChar"/>
    <w:uiPriority w:val="99"/>
    <w:semiHidden/>
    <w:unhideWhenUsed/>
    <w:rsid w:val="00FE42C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E42C5"/>
    <w:rPr>
      <w:rFonts w:eastAsiaTheme="minorEastAsia"/>
      <w:sz w:val="20"/>
      <w:szCs w:val="20"/>
    </w:rPr>
  </w:style>
  <w:style w:type="paragraph" w:styleId="Header">
    <w:name w:val="header"/>
    <w:basedOn w:val="Normal"/>
    <w:link w:val="HeaderChar"/>
    <w:uiPriority w:val="99"/>
    <w:unhideWhenUsed/>
    <w:rsid w:val="007F214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F2145"/>
    <w:rPr>
      <w:rFonts w:eastAsiaTheme="minorEastAsia"/>
    </w:rPr>
  </w:style>
  <w:style w:type="paragraph" w:styleId="Footer">
    <w:name w:val="footer"/>
    <w:basedOn w:val="Normal"/>
    <w:link w:val="FooterChar"/>
    <w:uiPriority w:val="99"/>
    <w:unhideWhenUsed/>
    <w:rsid w:val="001D31E1"/>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31E1"/>
  </w:style>
  <w:style w:type="character" w:customStyle="1" w:styleId="Heading2Char">
    <w:name w:val="Heading 2 Char"/>
    <w:basedOn w:val="DefaultParagraphFont"/>
    <w:link w:val="Heading2"/>
    <w:uiPriority w:val="9"/>
    <w:semiHidden/>
    <w:rsid w:val="00F13731"/>
    <w:rPr>
      <w:rFonts w:ascii="Times New Roman" w:eastAsia="Times New Roman" w:hAnsi="Times New Roman" w:cs="Times New Roman"/>
    </w:rPr>
  </w:style>
  <w:style w:type="character" w:customStyle="1" w:styleId="viiyi">
    <w:name w:val="viiyi"/>
    <w:basedOn w:val="DefaultParagraphFont"/>
    <w:rsid w:val="00D434F3"/>
  </w:style>
  <w:style w:type="character" w:customStyle="1" w:styleId="jlqj4b">
    <w:name w:val="jlqj4b"/>
    <w:basedOn w:val="DefaultParagraphFont"/>
    <w:rsid w:val="00D434F3"/>
  </w:style>
  <w:style w:type="paragraph" w:styleId="ListBullet">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Hyperlink">
    <w:name w:val="Hyperlink"/>
    <w:uiPriority w:val="99"/>
    <w:unhideWhenUsed/>
    <w:rsid w:val="00FA6E5E"/>
    <w:rPr>
      <w:color w:val="0000FF"/>
      <w:u w:val="single"/>
    </w:rPr>
  </w:style>
  <w:style w:type="character" w:customStyle="1" w:styleId="ListParagraphChar">
    <w:name w:val="List Paragraph Char"/>
    <w:link w:val="ListParagraph"/>
    <w:uiPriority w:val="34"/>
    <w:locked/>
    <w:rsid w:val="00FA6E5E"/>
    <w:rPr>
      <w:rFonts w:ascii="Calibri" w:eastAsia="Times New Roman" w:hAnsi="Calibri" w:cs="Times New Roman"/>
      <w:lang w:val="en-GB"/>
    </w:rPr>
  </w:style>
  <w:style w:type="paragraph" w:styleId="Revision">
    <w:name w:val="Revision"/>
    <w:hidden/>
    <w:uiPriority w:val="99"/>
    <w:semiHidden/>
    <w:rsid w:val="00440118"/>
    <w:pPr>
      <w:spacing w:after="0" w:line="240" w:lineRule="auto"/>
    </w:pPr>
  </w:style>
  <w:style w:type="character" w:styleId="Emphasis">
    <w:name w:val="Emphasis"/>
    <w:basedOn w:val="DefaultParagraphFont"/>
    <w:uiPriority w:val="20"/>
    <w:qFormat/>
    <w:rsid w:val="009F0115"/>
    <w:rPr>
      <w:i/>
      <w:iCs/>
    </w:rPr>
  </w:style>
  <w:style w:type="paragraph" w:styleId="HTMLPreformatted">
    <w:name w:val="HTML Preformatted"/>
    <w:basedOn w:val="Normal"/>
    <w:link w:val="HTMLPreformatted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1A09"/>
    <w:rPr>
      <w:rFonts w:ascii="Courier New" w:eastAsia="Times New Roman" w:hAnsi="Courier New" w:cs="Courier New"/>
      <w:sz w:val="20"/>
      <w:szCs w:val="20"/>
    </w:rPr>
  </w:style>
  <w:style w:type="character" w:customStyle="1" w:styleId="y2iqfc">
    <w:name w:val="y2iqfc"/>
    <w:basedOn w:val="DefaultParagraphFont"/>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DefaultParagraphFont"/>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bank.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c-arbitration.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95%20322%2044%2022%204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Props1.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64CCE0B-0E65-446A-BA83-A253ECEB4B97}">
  <ds:schemaRefs>
    <ds:schemaRef ds:uri="http://schemas.openxmlformats.org/officeDocument/2006/bibliography"/>
  </ds:schemaRefs>
</ds:datastoreItem>
</file>

<file path=customXml/itemProps3.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4952</Words>
  <Characters>31548</Characters>
  <Application>Microsoft Office Word</Application>
  <DocSecurity>0</DocSecurity>
  <Lines>1051</Lines>
  <Paragraphs>262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Turkiye Is Bankasi A.S</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6</cp:revision>
  <cp:lastPrinted>2021-10-06T10:22:00Z</cp:lastPrinted>
  <dcterms:created xsi:type="dcterms:W3CDTF">2026-01-28T11:57:00Z</dcterms:created>
  <dcterms:modified xsi:type="dcterms:W3CDTF">2026-01-28T12:19:00Z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y fmtid="{D5CDD505-2E9C-101B-9397-08002B2CF9AE}" pid="7" name="MSIP_Label_defa4170-0d19-0005-0004-bc88714345d2_Enabled">
    <vt:lpwstr>true</vt:lpwstr>
  </property>
  <property fmtid="{D5CDD505-2E9C-101B-9397-08002B2CF9AE}" pid="8" name="MSIP_Label_defa4170-0d19-0005-0004-bc88714345d2_SetDate">
    <vt:lpwstr>2026-01-28T11:57:14Z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375392cf-b485-4856-9793-ff9b782dd74e</vt:lpwstr>
  </property>
  <property fmtid="{D5CDD505-2E9C-101B-9397-08002B2CF9AE}" pid="12" name="MSIP_Label_defa4170-0d19-0005-0004-bc88714345d2_ActionId">
    <vt:lpwstr>1ad74951-b496-48f1-81da-f6598d4ca054</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